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8F2B5" w14:textId="508A95D9" w:rsidR="00514ACA" w:rsidRPr="00BC07E6" w:rsidRDefault="00BC07E6" w:rsidP="00BC07E6">
      <w:pPr>
        <w:ind w:left="-567"/>
        <w:jc w:val="right"/>
        <w:rPr>
          <w:rFonts w:ascii="Times New Roman" w:hAnsi="Times New Roman" w:cs="Times New Roman"/>
          <w:sz w:val="28"/>
          <w:szCs w:val="28"/>
          <w:lang w:val="uk-UA"/>
        </w:rPr>
      </w:pPr>
      <w:bookmarkStart w:id="0" w:name="_Hlk213755981"/>
      <w:proofErr w:type="spellStart"/>
      <w:r w:rsidRPr="00BC07E6">
        <w:rPr>
          <w:rFonts w:ascii="Times New Roman" w:hAnsi="Times New Roman" w:cs="Times New Roman"/>
          <w:sz w:val="28"/>
          <w:szCs w:val="28"/>
          <w:lang w:val="uk-UA"/>
        </w:rPr>
        <w:t>Зінов'єв</w:t>
      </w:r>
      <w:proofErr w:type="spellEnd"/>
      <w:r w:rsidRPr="00BC07E6">
        <w:rPr>
          <w:rFonts w:ascii="Times New Roman" w:hAnsi="Times New Roman" w:cs="Times New Roman"/>
          <w:sz w:val="28"/>
          <w:szCs w:val="28"/>
          <w:lang w:val="uk-UA"/>
        </w:rPr>
        <w:t xml:space="preserve"> А</w:t>
      </w:r>
      <w:r>
        <w:rPr>
          <w:rFonts w:ascii="Times New Roman" w:hAnsi="Times New Roman" w:cs="Times New Roman"/>
          <w:sz w:val="28"/>
          <w:szCs w:val="28"/>
          <w:lang w:val="uk-UA"/>
        </w:rPr>
        <w:t xml:space="preserve">.С., </w:t>
      </w:r>
      <w:r w:rsidR="006D73E4">
        <w:rPr>
          <w:rFonts w:ascii="Times New Roman" w:hAnsi="Times New Roman" w:cs="Times New Roman"/>
          <w:sz w:val="28"/>
          <w:szCs w:val="28"/>
          <w:lang w:val="uk-UA"/>
        </w:rPr>
        <w:t>магістрант</w:t>
      </w:r>
    </w:p>
    <w:p w14:paraId="122FECAF" w14:textId="1445C386" w:rsidR="00BC07E6" w:rsidRPr="00BC07E6" w:rsidRDefault="006D73E4" w:rsidP="00BC07E6">
      <w:pPr>
        <w:ind w:left="-567"/>
        <w:jc w:val="right"/>
        <w:rPr>
          <w:rFonts w:ascii="Times New Roman" w:hAnsi="Times New Roman" w:cs="Times New Roman"/>
          <w:sz w:val="28"/>
          <w:szCs w:val="28"/>
          <w:lang w:val="uk-UA"/>
        </w:rPr>
      </w:pPr>
      <w:r>
        <w:rPr>
          <w:rFonts w:ascii="Times New Roman" w:hAnsi="Times New Roman" w:cs="Times New Roman"/>
          <w:sz w:val="28"/>
          <w:szCs w:val="28"/>
          <w:lang w:val="uk-UA"/>
        </w:rPr>
        <w:t>Національний технічний університет України</w:t>
      </w:r>
      <w:r w:rsidR="00BC07E6" w:rsidRPr="00BC07E6">
        <w:rPr>
          <w:rFonts w:ascii="Times New Roman" w:hAnsi="Times New Roman" w:cs="Times New Roman"/>
          <w:sz w:val="28"/>
          <w:szCs w:val="28"/>
          <w:lang w:val="uk-UA"/>
        </w:rPr>
        <w:t xml:space="preserve"> "Київський політехнічний інститут імені Ігоря Сікорського", м. Київ</w:t>
      </w:r>
    </w:p>
    <w:p w14:paraId="7CF87C6F" w14:textId="7B3C7ABB" w:rsidR="00BC07E6" w:rsidRPr="00367F38" w:rsidRDefault="00BC07E6" w:rsidP="00BC07E6">
      <w:pPr>
        <w:ind w:left="-567"/>
        <w:jc w:val="right"/>
        <w:rPr>
          <w:rFonts w:ascii="Times New Roman" w:hAnsi="Times New Roman" w:cs="Times New Roman"/>
          <w:sz w:val="28"/>
          <w:szCs w:val="28"/>
        </w:rPr>
      </w:pPr>
      <w:r w:rsidRPr="00367F38">
        <w:rPr>
          <w:rFonts w:ascii="Times New Roman" w:hAnsi="Times New Roman" w:cs="Times New Roman"/>
          <w:sz w:val="28"/>
          <w:szCs w:val="28"/>
        </w:rPr>
        <w:t>0009-0003-4766-3901</w:t>
      </w:r>
    </w:p>
    <w:p w14:paraId="12FC4C92" w14:textId="77777777" w:rsidR="00BC07E6" w:rsidRPr="00BC07E6" w:rsidRDefault="00BC07E6" w:rsidP="001B01C0">
      <w:pPr>
        <w:jc w:val="center"/>
        <w:rPr>
          <w:rFonts w:ascii="Times New Roman" w:hAnsi="Times New Roman" w:cs="Times New Roman"/>
          <w:sz w:val="28"/>
          <w:szCs w:val="28"/>
          <w:lang w:val="uk-UA"/>
        </w:rPr>
      </w:pPr>
    </w:p>
    <w:p w14:paraId="5A3D6339" w14:textId="1D8F037E" w:rsidR="00BC07E6" w:rsidRDefault="00BC07E6" w:rsidP="001B01C0">
      <w:pPr>
        <w:jc w:val="center"/>
        <w:rPr>
          <w:rFonts w:ascii="Times New Roman" w:hAnsi="Times New Roman" w:cs="Times New Roman"/>
          <w:sz w:val="28"/>
          <w:szCs w:val="28"/>
        </w:rPr>
      </w:pPr>
      <w:r w:rsidRPr="00BC07E6">
        <w:rPr>
          <w:rFonts w:ascii="Times New Roman" w:hAnsi="Times New Roman" w:cs="Times New Roman"/>
          <w:sz w:val="28"/>
          <w:szCs w:val="28"/>
        </w:rPr>
        <w:t>ОЦІНКА КІБЕРНЕТИЧНИХ РИЗИКІВ ЛАНЦЮГА ПОСТАЧАННЯ АВТОМОБІЛЯ</w:t>
      </w:r>
    </w:p>
    <w:p w14:paraId="0819028F" w14:textId="7498D8EE" w:rsidR="00CB301F" w:rsidRDefault="00CB301F" w:rsidP="001B01C0">
      <w:pPr>
        <w:spacing w:line="360" w:lineRule="auto"/>
        <w:ind w:firstLine="709"/>
        <w:jc w:val="both"/>
        <w:rPr>
          <w:rFonts w:ascii="Times New Roman" w:hAnsi="Times New Roman" w:cs="Times New Roman"/>
          <w:sz w:val="28"/>
          <w:szCs w:val="28"/>
          <w:lang w:val="uk-UA"/>
        </w:rPr>
      </w:pPr>
      <w:r w:rsidRPr="00CB301F">
        <w:rPr>
          <w:rFonts w:ascii="Times New Roman" w:hAnsi="Times New Roman" w:cs="Times New Roman"/>
          <w:sz w:val="28"/>
          <w:szCs w:val="28"/>
          <w:lang w:val="uk-UA"/>
        </w:rPr>
        <w:t xml:space="preserve">Сучасний автомобіль </w:t>
      </w:r>
      <w:r>
        <w:rPr>
          <w:rFonts w:ascii="Times New Roman" w:hAnsi="Times New Roman" w:cs="Times New Roman"/>
          <w:sz w:val="28"/>
          <w:szCs w:val="28"/>
          <w:lang w:val="uk-UA"/>
        </w:rPr>
        <w:t>давно</w:t>
      </w:r>
      <w:r w:rsidRPr="00367F38">
        <w:rPr>
          <w:rFonts w:ascii="Times New Roman" w:hAnsi="Times New Roman" w:cs="Times New Roman"/>
          <w:sz w:val="28"/>
          <w:szCs w:val="28"/>
          <w:lang w:val="uk-UA"/>
        </w:rPr>
        <w:t xml:space="preserve"> </w:t>
      </w:r>
      <w:r w:rsidR="001307D7">
        <w:rPr>
          <w:rFonts w:ascii="Times New Roman" w:hAnsi="Times New Roman" w:cs="Times New Roman"/>
          <w:sz w:val="28"/>
          <w:szCs w:val="28"/>
          <w:lang w:val="uk-UA"/>
        </w:rPr>
        <w:t>почав асоціюватись з</w:t>
      </w:r>
      <w:r w:rsidRPr="00CB301F">
        <w:rPr>
          <w:rFonts w:ascii="Times New Roman" w:hAnsi="Times New Roman" w:cs="Times New Roman"/>
          <w:sz w:val="28"/>
          <w:szCs w:val="28"/>
          <w:lang w:val="uk-UA"/>
        </w:rPr>
        <w:t xml:space="preserve"> складн</w:t>
      </w:r>
      <w:r w:rsidR="001307D7">
        <w:rPr>
          <w:rFonts w:ascii="Times New Roman" w:hAnsi="Times New Roman" w:cs="Times New Roman"/>
          <w:sz w:val="28"/>
          <w:szCs w:val="28"/>
          <w:lang w:val="uk-UA"/>
        </w:rPr>
        <w:t>ою</w:t>
      </w:r>
      <w:r w:rsidRPr="00CB301F">
        <w:rPr>
          <w:rFonts w:ascii="Times New Roman" w:hAnsi="Times New Roman" w:cs="Times New Roman"/>
          <w:sz w:val="28"/>
          <w:szCs w:val="28"/>
          <w:lang w:val="uk-UA"/>
        </w:rPr>
        <w:t xml:space="preserve"> </w:t>
      </w:r>
      <w:proofErr w:type="spellStart"/>
      <w:r w:rsidRPr="00CB301F">
        <w:rPr>
          <w:rFonts w:ascii="Times New Roman" w:hAnsi="Times New Roman" w:cs="Times New Roman"/>
          <w:sz w:val="28"/>
          <w:szCs w:val="28"/>
          <w:lang w:val="uk-UA"/>
        </w:rPr>
        <w:t>кіберфізичн</w:t>
      </w:r>
      <w:r w:rsidR="001307D7">
        <w:rPr>
          <w:rFonts w:ascii="Times New Roman" w:hAnsi="Times New Roman" w:cs="Times New Roman"/>
          <w:sz w:val="28"/>
          <w:szCs w:val="28"/>
          <w:lang w:val="uk-UA"/>
        </w:rPr>
        <w:t>ою</w:t>
      </w:r>
      <w:proofErr w:type="spellEnd"/>
      <w:r w:rsidRPr="00CB301F">
        <w:rPr>
          <w:rFonts w:ascii="Times New Roman" w:hAnsi="Times New Roman" w:cs="Times New Roman"/>
          <w:sz w:val="28"/>
          <w:szCs w:val="28"/>
          <w:lang w:val="uk-UA"/>
        </w:rPr>
        <w:t xml:space="preserve"> систем</w:t>
      </w:r>
      <w:r w:rsidR="001307D7">
        <w:rPr>
          <w:rFonts w:ascii="Times New Roman" w:hAnsi="Times New Roman" w:cs="Times New Roman"/>
          <w:sz w:val="28"/>
          <w:szCs w:val="28"/>
          <w:lang w:val="uk-UA"/>
        </w:rPr>
        <w:t>ою</w:t>
      </w:r>
      <w:r w:rsidRPr="00CB301F">
        <w:rPr>
          <w:rFonts w:ascii="Times New Roman" w:hAnsi="Times New Roman" w:cs="Times New Roman"/>
          <w:sz w:val="28"/>
          <w:szCs w:val="28"/>
          <w:lang w:val="uk-UA"/>
        </w:rPr>
        <w:t xml:space="preserve"> (КФС), де програмні компоненти відіграють ключову роль у керуванні критично важливими процесами — від роботи двигуна до систем активної безпеки. Ця трансформація призвела до значного розширення поверхні атаки, змістивши вектор загроз від прямого фізичного доступу до віддалених кібератак [1]. Особливо вразливим елементом стає ланцюг постачання програмного забезпечення (</w:t>
      </w:r>
      <w:proofErr w:type="spellStart"/>
      <w:r w:rsidRPr="00CB301F">
        <w:rPr>
          <w:rFonts w:ascii="Times New Roman" w:hAnsi="Times New Roman" w:cs="Times New Roman"/>
          <w:sz w:val="28"/>
          <w:szCs w:val="28"/>
          <w:lang w:val="uk-UA"/>
        </w:rPr>
        <w:t>Software</w:t>
      </w:r>
      <w:proofErr w:type="spellEnd"/>
      <w:r w:rsidRPr="00CB301F">
        <w:rPr>
          <w:rFonts w:ascii="Times New Roman" w:hAnsi="Times New Roman" w:cs="Times New Roman"/>
          <w:sz w:val="28"/>
          <w:szCs w:val="28"/>
          <w:lang w:val="uk-UA"/>
        </w:rPr>
        <w:t xml:space="preserve"> </w:t>
      </w:r>
      <w:proofErr w:type="spellStart"/>
      <w:r w:rsidRPr="00CB301F">
        <w:rPr>
          <w:rFonts w:ascii="Times New Roman" w:hAnsi="Times New Roman" w:cs="Times New Roman"/>
          <w:sz w:val="28"/>
          <w:szCs w:val="28"/>
          <w:lang w:val="uk-UA"/>
        </w:rPr>
        <w:t>Supply</w:t>
      </w:r>
      <w:proofErr w:type="spellEnd"/>
      <w:r w:rsidRPr="00CB301F">
        <w:rPr>
          <w:rFonts w:ascii="Times New Roman" w:hAnsi="Times New Roman" w:cs="Times New Roman"/>
          <w:sz w:val="28"/>
          <w:szCs w:val="28"/>
          <w:lang w:val="uk-UA"/>
        </w:rPr>
        <w:t xml:space="preserve"> </w:t>
      </w:r>
      <w:proofErr w:type="spellStart"/>
      <w:r w:rsidRPr="00CB301F">
        <w:rPr>
          <w:rFonts w:ascii="Times New Roman" w:hAnsi="Times New Roman" w:cs="Times New Roman"/>
          <w:sz w:val="28"/>
          <w:szCs w:val="28"/>
          <w:lang w:val="uk-UA"/>
        </w:rPr>
        <w:t>Chain</w:t>
      </w:r>
      <w:proofErr w:type="spellEnd"/>
      <w:r w:rsidRPr="00CB301F">
        <w:rPr>
          <w:rFonts w:ascii="Times New Roman" w:hAnsi="Times New Roman" w:cs="Times New Roman"/>
          <w:sz w:val="28"/>
          <w:szCs w:val="28"/>
          <w:lang w:val="uk-UA"/>
        </w:rPr>
        <w:t xml:space="preserve">, SSCS), оскільки вразливості, внесені на етапі розробки, можуть </w:t>
      </w:r>
      <w:proofErr w:type="spellStart"/>
      <w:r w:rsidRPr="00CB301F">
        <w:rPr>
          <w:rFonts w:ascii="Times New Roman" w:hAnsi="Times New Roman" w:cs="Times New Roman"/>
          <w:sz w:val="28"/>
          <w:szCs w:val="28"/>
          <w:lang w:val="uk-UA"/>
        </w:rPr>
        <w:t>каскадно</w:t>
      </w:r>
      <w:proofErr w:type="spellEnd"/>
      <w:r w:rsidRPr="00CB301F">
        <w:rPr>
          <w:rFonts w:ascii="Times New Roman" w:hAnsi="Times New Roman" w:cs="Times New Roman"/>
          <w:sz w:val="28"/>
          <w:szCs w:val="28"/>
          <w:lang w:val="uk-UA"/>
        </w:rPr>
        <w:t xml:space="preserve"> поширюватися на тисячі транспортних засобів</w:t>
      </w:r>
      <w:r w:rsidR="00D31099">
        <w:rPr>
          <w:rFonts w:ascii="Times New Roman" w:hAnsi="Times New Roman" w:cs="Times New Roman"/>
          <w:sz w:val="28"/>
          <w:szCs w:val="28"/>
          <w:lang w:val="uk-UA"/>
        </w:rPr>
        <w:t xml:space="preserve"> </w:t>
      </w:r>
      <w:r w:rsidR="00D31099" w:rsidRPr="003520A8">
        <w:rPr>
          <w:rFonts w:ascii="Times New Roman" w:hAnsi="Times New Roman" w:cs="Times New Roman"/>
          <w:sz w:val="28"/>
          <w:szCs w:val="28"/>
          <w:lang w:val="uk-UA"/>
        </w:rPr>
        <w:t>[3]</w:t>
      </w:r>
      <w:r w:rsidRPr="003520A8">
        <w:rPr>
          <w:rFonts w:ascii="Times New Roman" w:hAnsi="Times New Roman" w:cs="Times New Roman"/>
          <w:sz w:val="28"/>
          <w:szCs w:val="28"/>
          <w:lang w:val="uk-UA"/>
        </w:rPr>
        <w:t>.</w:t>
      </w:r>
    </w:p>
    <w:p w14:paraId="710E4FE9" w14:textId="5CC2CB93" w:rsidR="00367F38" w:rsidRPr="003C513C" w:rsidRDefault="003520A8" w:rsidP="001B01C0">
      <w:pPr>
        <w:spacing w:line="360" w:lineRule="auto"/>
        <w:ind w:firstLine="709"/>
        <w:jc w:val="both"/>
        <w:rPr>
          <w:rFonts w:ascii="Times New Roman" w:hAnsi="Times New Roman" w:cs="Times New Roman"/>
          <w:sz w:val="28"/>
          <w:szCs w:val="28"/>
          <w:lang w:val="uk-UA"/>
        </w:rPr>
      </w:pPr>
      <w:r w:rsidRPr="003520A8">
        <w:rPr>
          <w:rFonts w:ascii="Times New Roman" w:hAnsi="Times New Roman" w:cs="Times New Roman"/>
          <w:sz w:val="28"/>
          <w:szCs w:val="28"/>
          <w:lang w:val="uk-UA"/>
        </w:rPr>
        <w:t>Аналіз останніх досліджень показує, що, попри детальну класифікацію векторів атак, залишається відкритим питання їх кількісної оцінки. Існуючі загальні методики</w:t>
      </w:r>
      <w:r>
        <w:rPr>
          <w:rFonts w:ascii="Times New Roman" w:hAnsi="Times New Roman" w:cs="Times New Roman"/>
          <w:sz w:val="28"/>
          <w:szCs w:val="28"/>
          <w:lang w:val="uk-UA"/>
        </w:rPr>
        <w:t xml:space="preserve">, як </w:t>
      </w:r>
      <w:r w:rsidRPr="003520A8">
        <w:rPr>
          <w:rFonts w:ascii="Times New Roman" w:hAnsi="Times New Roman" w:cs="Times New Roman"/>
          <w:sz w:val="28"/>
          <w:szCs w:val="28"/>
          <w:lang w:val="uk-UA"/>
        </w:rPr>
        <w:t>FAIR</w:t>
      </w:r>
      <w:r>
        <w:rPr>
          <w:rFonts w:ascii="Times New Roman" w:hAnsi="Times New Roman" w:cs="Times New Roman"/>
          <w:sz w:val="28"/>
          <w:szCs w:val="28"/>
          <w:lang w:val="uk-UA"/>
        </w:rPr>
        <w:t xml:space="preserve"> або</w:t>
      </w:r>
      <w:r w:rsidRPr="003520A8">
        <w:rPr>
          <w:rFonts w:ascii="Times New Roman" w:hAnsi="Times New Roman" w:cs="Times New Roman"/>
          <w:sz w:val="28"/>
          <w:szCs w:val="28"/>
          <w:lang w:val="uk-UA"/>
        </w:rPr>
        <w:t xml:space="preserve"> OCTAVE не враховують специфіку КФС, що обґрунтовує необхідність розробки спеціалізованої моделі</w:t>
      </w:r>
      <w:r w:rsidR="003C513C">
        <w:rPr>
          <w:rFonts w:ascii="Times New Roman" w:hAnsi="Times New Roman" w:cs="Times New Roman"/>
          <w:sz w:val="28"/>
          <w:szCs w:val="28"/>
          <w:lang w:val="uk-UA"/>
        </w:rPr>
        <w:t xml:space="preserve"> </w:t>
      </w:r>
      <w:r w:rsidR="003C513C" w:rsidRPr="003520A8">
        <w:rPr>
          <w:rFonts w:ascii="Times New Roman" w:hAnsi="Times New Roman" w:cs="Times New Roman"/>
          <w:sz w:val="28"/>
          <w:szCs w:val="28"/>
          <w:lang w:val="uk-UA"/>
        </w:rPr>
        <w:t>[2].</w:t>
      </w:r>
    </w:p>
    <w:p w14:paraId="7ED7624E" w14:textId="77777777" w:rsidR="000C7483" w:rsidRDefault="000C7483" w:rsidP="00A627B6">
      <w:pPr>
        <w:spacing w:line="360" w:lineRule="auto"/>
        <w:ind w:firstLine="709"/>
        <w:jc w:val="both"/>
        <w:rPr>
          <w:rFonts w:ascii="Times New Roman" w:hAnsi="Times New Roman" w:cs="Times New Roman"/>
          <w:sz w:val="28"/>
          <w:szCs w:val="28"/>
          <w:lang w:val="uk-UA"/>
        </w:rPr>
      </w:pPr>
      <w:r w:rsidRPr="000C7483">
        <w:rPr>
          <w:rFonts w:ascii="Times New Roman" w:hAnsi="Times New Roman" w:cs="Times New Roman"/>
          <w:sz w:val="28"/>
          <w:szCs w:val="28"/>
          <w:lang w:val="uk-UA"/>
        </w:rPr>
        <w:t xml:space="preserve">В основі даної роботи лежить дворівнева модель на основі </w:t>
      </w:r>
      <w:proofErr w:type="spellStart"/>
      <w:r w:rsidRPr="000C7483">
        <w:rPr>
          <w:rFonts w:ascii="Times New Roman" w:hAnsi="Times New Roman" w:cs="Times New Roman"/>
          <w:sz w:val="28"/>
          <w:szCs w:val="28"/>
          <w:lang w:val="uk-UA"/>
        </w:rPr>
        <w:t>Байєсових</w:t>
      </w:r>
      <w:proofErr w:type="spellEnd"/>
      <w:r w:rsidRPr="000C7483">
        <w:rPr>
          <w:rFonts w:ascii="Times New Roman" w:hAnsi="Times New Roman" w:cs="Times New Roman"/>
          <w:sz w:val="28"/>
          <w:szCs w:val="28"/>
          <w:lang w:val="uk-UA"/>
        </w:rPr>
        <w:t xml:space="preserve"> мереж, розроблена для кількісної оцінки кібернетичних ризиків.</w:t>
      </w:r>
    </w:p>
    <w:p w14:paraId="2A2E0F13" w14:textId="31D621B1" w:rsidR="001726C3" w:rsidRDefault="001726C3" w:rsidP="00A627B6">
      <w:pPr>
        <w:spacing w:line="360" w:lineRule="auto"/>
        <w:ind w:firstLine="709"/>
        <w:jc w:val="both"/>
        <w:rPr>
          <w:rFonts w:ascii="Times New Roman" w:hAnsi="Times New Roman" w:cs="Times New Roman"/>
          <w:sz w:val="28"/>
          <w:szCs w:val="28"/>
          <w:lang w:val="uk-UA"/>
        </w:rPr>
      </w:pPr>
      <w:r w:rsidRPr="00331D4A">
        <w:rPr>
          <w:rFonts w:ascii="Times New Roman" w:hAnsi="Times New Roman" w:cs="Times New Roman"/>
          <w:b/>
          <w:bCs/>
          <w:sz w:val="28"/>
          <w:szCs w:val="28"/>
          <w:lang w:val="uk-UA"/>
        </w:rPr>
        <w:t>Рівень 1:</w:t>
      </w:r>
      <w:r w:rsidRPr="00CB301F">
        <w:rPr>
          <w:rFonts w:ascii="Times New Roman" w:hAnsi="Times New Roman" w:cs="Times New Roman"/>
          <w:sz w:val="28"/>
          <w:szCs w:val="28"/>
          <w:lang w:val="uk-UA"/>
        </w:rPr>
        <w:t xml:space="preserve"> </w:t>
      </w:r>
      <w:proofErr w:type="spellStart"/>
      <w:r w:rsidRPr="00CB301F">
        <w:rPr>
          <w:rFonts w:ascii="Times New Roman" w:hAnsi="Times New Roman" w:cs="Times New Roman"/>
          <w:sz w:val="28"/>
          <w:szCs w:val="28"/>
          <w:lang w:val="uk-UA"/>
        </w:rPr>
        <w:t>Підмодель</w:t>
      </w:r>
      <w:proofErr w:type="spellEnd"/>
      <w:r w:rsidRPr="00CB301F">
        <w:rPr>
          <w:rFonts w:ascii="Times New Roman" w:hAnsi="Times New Roman" w:cs="Times New Roman"/>
          <w:sz w:val="28"/>
          <w:szCs w:val="28"/>
          <w:lang w:val="uk-UA"/>
        </w:rPr>
        <w:t xml:space="preserve"> ланцюга постачання ПЗ. Ця модель призначена для розрахунку апріорних ймовірностей компрометації програмного забезпечення для окремого електронного блоку керування (ECU). Вона враховує ризики, що виникають на етапах розробки, збірки та доставки ПЗ: компрометація постачальника, внесення шкідливого коду в репозиторій, використання сторонніх бібліотек з відомими вразливостями (CVE), витік ключів підпису тощо</w:t>
      </w:r>
      <w:r w:rsidR="003C513C">
        <w:rPr>
          <w:rFonts w:ascii="Times New Roman" w:hAnsi="Times New Roman" w:cs="Times New Roman"/>
          <w:sz w:val="28"/>
          <w:szCs w:val="28"/>
          <w:lang w:val="uk-UA"/>
        </w:rPr>
        <w:t xml:space="preserve"> </w:t>
      </w:r>
      <w:r w:rsidR="003C513C" w:rsidRPr="000C7483">
        <w:rPr>
          <w:rFonts w:ascii="Times New Roman" w:hAnsi="Times New Roman" w:cs="Times New Roman"/>
          <w:sz w:val="28"/>
          <w:szCs w:val="28"/>
          <w:lang w:val="uk-UA"/>
        </w:rPr>
        <w:lastRenderedPageBreak/>
        <w:t>[3]</w:t>
      </w:r>
      <w:r w:rsidRPr="000C7483">
        <w:rPr>
          <w:rFonts w:ascii="Times New Roman" w:hAnsi="Times New Roman" w:cs="Times New Roman"/>
          <w:sz w:val="28"/>
          <w:szCs w:val="28"/>
          <w:lang w:val="uk-UA"/>
        </w:rPr>
        <w:t>.</w:t>
      </w:r>
      <w:r w:rsidRPr="00CB301F">
        <w:rPr>
          <w:rFonts w:ascii="Times New Roman" w:hAnsi="Times New Roman" w:cs="Times New Roman"/>
          <w:sz w:val="28"/>
          <w:szCs w:val="28"/>
          <w:lang w:val="uk-UA"/>
        </w:rPr>
        <w:t xml:space="preserve"> Вхідними даними для цієї моделі можуть слугувати результати аналізу </w:t>
      </w:r>
      <w:proofErr w:type="spellStart"/>
      <w:r w:rsidRPr="00CB301F">
        <w:rPr>
          <w:rFonts w:ascii="Times New Roman" w:hAnsi="Times New Roman" w:cs="Times New Roman"/>
          <w:sz w:val="28"/>
          <w:szCs w:val="28"/>
          <w:lang w:val="uk-UA"/>
        </w:rPr>
        <w:t>Software</w:t>
      </w:r>
      <w:proofErr w:type="spellEnd"/>
      <w:r w:rsidRPr="00CB301F">
        <w:rPr>
          <w:rFonts w:ascii="Times New Roman" w:hAnsi="Times New Roman" w:cs="Times New Roman"/>
          <w:sz w:val="28"/>
          <w:szCs w:val="28"/>
          <w:lang w:val="uk-UA"/>
        </w:rPr>
        <w:t xml:space="preserve"> </w:t>
      </w:r>
      <w:proofErr w:type="spellStart"/>
      <w:r w:rsidRPr="00CB301F">
        <w:rPr>
          <w:rFonts w:ascii="Times New Roman" w:hAnsi="Times New Roman" w:cs="Times New Roman"/>
          <w:sz w:val="28"/>
          <w:szCs w:val="28"/>
          <w:lang w:val="uk-UA"/>
        </w:rPr>
        <w:t>Bill</w:t>
      </w:r>
      <w:proofErr w:type="spellEnd"/>
      <w:r w:rsidRPr="00CB301F">
        <w:rPr>
          <w:rFonts w:ascii="Times New Roman" w:hAnsi="Times New Roman" w:cs="Times New Roman"/>
          <w:sz w:val="28"/>
          <w:szCs w:val="28"/>
          <w:lang w:val="uk-UA"/>
        </w:rPr>
        <w:t xml:space="preserve"> </w:t>
      </w:r>
      <w:proofErr w:type="spellStart"/>
      <w:r w:rsidRPr="00CB301F">
        <w:rPr>
          <w:rFonts w:ascii="Times New Roman" w:hAnsi="Times New Roman" w:cs="Times New Roman"/>
          <w:sz w:val="28"/>
          <w:szCs w:val="28"/>
          <w:lang w:val="uk-UA"/>
        </w:rPr>
        <w:t>of</w:t>
      </w:r>
      <w:proofErr w:type="spellEnd"/>
      <w:r w:rsidRPr="00CB301F">
        <w:rPr>
          <w:rFonts w:ascii="Times New Roman" w:hAnsi="Times New Roman" w:cs="Times New Roman"/>
          <w:sz w:val="28"/>
          <w:szCs w:val="28"/>
          <w:lang w:val="uk-UA"/>
        </w:rPr>
        <w:t xml:space="preserve"> </w:t>
      </w:r>
      <w:proofErr w:type="spellStart"/>
      <w:r w:rsidRPr="00CB301F">
        <w:rPr>
          <w:rFonts w:ascii="Times New Roman" w:hAnsi="Times New Roman" w:cs="Times New Roman"/>
          <w:sz w:val="28"/>
          <w:szCs w:val="28"/>
          <w:lang w:val="uk-UA"/>
        </w:rPr>
        <w:t>Materials</w:t>
      </w:r>
      <w:proofErr w:type="spellEnd"/>
      <w:r w:rsidRPr="00CB301F">
        <w:rPr>
          <w:rFonts w:ascii="Times New Roman" w:hAnsi="Times New Roman" w:cs="Times New Roman"/>
          <w:sz w:val="28"/>
          <w:szCs w:val="28"/>
          <w:lang w:val="uk-UA"/>
        </w:rPr>
        <w:t xml:space="preserve"> (SBOM) та бази даних вразливостей.</w:t>
      </w:r>
    </w:p>
    <w:p w14:paraId="0B111A63" w14:textId="6304D491" w:rsidR="001726C3" w:rsidRDefault="001726C3" w:rsidP="00A627B6">
      <w:pPr>
        <w:spacing w:line="360" w:lineRule="auto"/>
        <w:ind w:firstLine="709"/>
        <w:jc w:val="both"/>
        <w:rPr>
          <w:rFonts w:ascii="Times New Roman" w:hAnsi="Times New Roman" w:cs="Times New Roman"/>
          <w:sz w:val="28"/>
          <w:szCs w:val="28"/>
          <w:lang w:val="uk-UA"/>
        </w:rPr>
      </w:pPr>
      <w:r w:rsidRPr="00331D4A">
        <w:rPr>
          <w:rFonts w:ascii="Times New Roman" w:hAnsi="Times New Roman" w:cs="Times New Roman"/>
          <w:b/>
          <w:bCs/>
          <w:sz w:val="28"/>
          <w:szCs w:val="28"/>
          <w:lang w:val="uk-UA"/>
        </w:rPr>
        <w:t>Рівень 2:</w:t>
      </w:r>
      <w:r w:rsidRPr="00CB301F">
        <w:rPr>
          <w:rFonts w:ascii="Times New Roman" w:hAnsi="Times New Roman" w:cs="Times New Roman"/>
          <w:sz w:val="28"/>
          <w:szCs w:val="28"/>
          <w:lang w:val="uk-UA"/>
        </w:rPr>
        <w:t xml:space="preserve"> Основна модель архітектури автомобіля. </w:t>
      </w:r>
      <w:r w:rsidR="006A3111">
        <w:rPr>
          <w:rFonts w:ascii="Times New Roman" w:hAnsi="Times New Roman" w:cs="Times New Roman"/>
          <w:sz w:val="28"/>
          <w:szCs w:val="28"/>
          <w:lang w:val="uk-UA"/>
        </w:rPr>
        <w:t>Вона є</w:t>
      </w:r>
      <w:r w:rsidRPr="00CB301F">
        <w:rPr>
          <w:rFonts w:ascii="Times New Roman" w:hAnsi="Times New Roman" w:cs="Times New Roman"/>
          <w:sz w:val="28"/>
          <w:szCs w:val="28"/>
          <w:lang w:val="uk-UA"/>
        </w:rPr>
        <w:t xml:space="preserve"> основною </w:t>
      </w:r>
      <w:proofErr w:type="spellStart"/>
      <w:r w:rsidRPr="00CB301F">
        <w:rPr>
          <w:rFonts w:ascii="Times New Roman" w:hAnsi="Times New Roman" w:cs="Times New Roman"/>
          <w:sz w:val="28"/>
          <w:szCs w:val="28"/>
          <w:lang w:val="uk-UA"/>
        </w:rPr>
        <w:t>Байєсовою</w:t>
      </w:r>
      <w:proofErr w:type="spellEnd"/>
      <w:r w:rsidRPr="00CB301F">
        <w:rPr>
          <w:rFonts w:ascii="Times New Roman" w:hAnsi="Times New Roman" w:cs="Times New Roman"/>
          <w:sz w:val="28"/>
          <w:szCs w:val="28"/>
          <w:lang w:val="uk-UA"/>
        </w:rPr>
        <w:t xml:space="preserve"> мережею, що моделює архітектуру самого автомобіля. Її структура базується на класифікації компонентів та каналів взаємодії, запропонованій у [1]. Вона використовує апріорні ймовірності, розраховані на першому рівні, як вхідні дані для вузлів, що представляють програмні компоненти (наприклад, </w:t>
      </w:r>
      <w:proofErr w:type="spellStart"/>
      <w:r w:rsidRPr="00CB301F">
        <w:rPr>
          <w:rFonts w:ascii="Times New Roman" w:hAnsi="Times New Roman" w:cs="Times New Roman"/>
          <w:sz w:val="28"/>
          <w:szCs w:val="28"/>
          <w:lang w:val="uk-UA"/>
        </w:rPr>
        <w:t>Telematics</w:t>
      </w:r>
      <w:proofErr w:type="spellEnd"/>
      <w:r w:rsidRPr="00CB301F">
        <w:rPr>
          <w:rFonts w:ascii="Times New Roman" w:hAnsi="Times New Roman" w:cs="Times New Roman"/>
          <w:sz w:val="28"/>
          <w:szCs w:val="28"/>
          <w:lang w:val="uk-UA"/>
        </w:rPr>
        <w:t xml:space="preserve"> </w:t>
      </w:r>
      <w:proofErr w:type="spellStart"/>
      <w:r w:rsidRPr="00CB301F">
        <w:rPr>
          <w:rFonts w:ascii="Times New Roman" w:hAnsi="Times New Roman" w:cs="Times New Roman"/>
          <w:sz w:val="28"/>
          <w:szCs w:val="28"/>
          <w:lang w:val="uk-UA"/>
        </w:rPr>
        <w:t>Unit</w:t>
      </w:r>
      <w:proofErr w:type="spellEnd"/>
      <w:r w:rsidRPr="00CB301F">
        <w:rPr>
          <w:rFonts w:ascii="Times New Roman" w:hAnsi="Times New Roman" w:cs="Times New Roman"/>
          <w:sz w:val="28"/>
          <w:szCs w:val="28"/>
          <w:lang w:val="uk-UA"/>
        </w:rPr>
        <w:t xml:space="preserve">, </w:t>
      </w:r>
      <w:proofErr w:type="spellStart"/>
      <w:r w:rsidRPr="00CB301F">
        <w:rPr>
          <w:rFonts w:ascii="Times New Roman" w:hAnsi="Times New Roman" w:cs="Times New Roman"/>
          <w:sz w:val="28"/>
          <w:szCs w:val="28"/>
          <w:lang w:val="uk-UA"/>
        </w:rPr>
        <w:t>Media</w:t>
      </w:r>
      <w:proofErr w:type="spellEnd"/>
      <w:r w:rsidRPr="00CB301F">
        <w:rPr>
          <w:rFonts w:ascii="Times New Roman" w:hAnsi="Times New Roman" w:cs="Times New Roman"/>
          <w:sz w:val="28"/>
          <w:szCs w:val="28"/>
          <w:lang w:val="uk-UA"/>
        </w:rPr>
        <w:t xml:space="preserve"> </w:t>
      </w:r>
      <w:proofErr w:type="spellStart"/>
      <w:r w:rsidRPr="00CB301F">
        <w:rPr>
          <w:rFonts w:ascii="Times New Roman" w:hAnsi="Times New Roman" w:cs="Times New Roman"/>
          <w:sz w:val="28"/>
          <w:szCs w:val="28"/>
          <w:lang w:val="uk-UA"/>
        </w:rPr>
        <w:t>Player</w:t>
      </w:r>
      <w:proofErr w:type="spellEnd"/>
      <w:r w:rsidRPr="00CB301F">
        <w:rPr>
          <w:rFonts w:ascii="Times New Roman" w:hAnsi="Times New Roman" w:cs="Times New Roman"/>
          <w:sz w:val="28"/>
          <w:szCs w:val="28"/>
          <w:lang w:val="uk-UA"/>
        </w:rPr>
        <w:t>). Основне призначення цієї моделі — імітація каскадного поширення атак між компонентами через внутрішні шини даних (наприклад, CAN) та оцінка ймовірності настання кінцевих негативних наслідків, таких як компрометація критичних ECU (</w:t>
      </w:r>
      <w:r w:rsidR="000C7483">
        <w:rPr>
          <w:rFonts w:ascii="Times New Roman" w:hAnsi="Times New Roman" w:cs="Times New Roman"/>
          <w:sz w:val="28"/>
          <w:szCs w:val="28"/>
          <w:lang w:val="uk-UA"/>
        </w:rPr>
        <w:t xml:space="preserve">наприклад </w:t>
      </w:r>
      <w:r w:rsidRPr="00CB301F">
        <w:rPr>
          <w:rFonts w:ascii="Times New Roman" w:hAnsi="Times New Roman" w:cs="Times New Roman"/>
          <w:sz w:val="28"/>
          <w:szCs w:val="28"/>
          <w:lang w:val="uk-UA"/>
        </w:rPr>
        <w:t>гальм, двигун</w:t>
      </w:r>
      <w:r w:rsidR="000C7483">
        <w:rPr>
          <w:rFonts w:ascii="Times New Roman" w:hAnsi="Times New Roman" w:cs="Times New Roman"/>
          <w:sz w:val="28"/>
          <w:szCs w:val="28"/>
          <w:lang w:val="uk-UA"/>
        </w:rPr>
        <w:t>а</w:t>
      </w:r>
      <w:r w:rsidRPr="00CB301F">
        <w:rPr>
          <w:rFonts w:ascii="Times New Roman" w:hAnsi="Times New Roman" w:cs="Times New Roman"/>
          <w:sz w:val="28"/>
          <w:szCs w:val="28"/>
          <w:lang w:val="uk-UA"/>
        </w:rPr>
        <w:t>) або втрата контролю над автомобілем</w:t>
      </w:r>
      <w:r w:rsidR="003C513C" w:rsidRPr="003C513C">
        <w:rPr>
          <w:rFonts w:ascii="Times New Roman" w:hAnsi="Times New Roman" w:cs="Times New Roman"/>
          <w:sz w:val="28"/>
          <w:szCs w:val="28"/>
          <w:lang w:val="uk-UA"/>
        </w:rPr>
        <w:t xml:space="preserve"> [5, 6]</w:t>
      </w:r>
      <w:r w:rsidRPr="00CB301F">
        <w:rPr>
          <w:rFonts w:ascii="Times New Roman" w:hAnsi="Times New Roman" w:cs="Times New Roman"/>
          <w:sz w:val="28"/>
          <w:szCs w:val="28"/>
          <w:lang w:val="uk-UA"/>
        </w:rPr>
        <w:t>.</w:t>
      </w:r>
    </w:p>
    <w:p w14:paraId="34C8BDF4" w14:textId="7DEE28F6" w:rsidR="008F5A78" w:rsidRDefault="00331D4A" w:rsidP="00331D4A">
      <w:pPr>
        <w:jc w:val="center"/>
        <w:rPr>
          <w:rFonts w:ascii="Times New Roman" w:hAnsi="Times New Roman" w:cs="Times New Roman"/>
          <w:sz w:val="28"/>
          <w:szCs w:val="28"/>
          <w:lang w:val="en-US"/>
        </w:rPr>
      </w:pPr>
      <w:r>
        <w:rPr>
          <w:noProof/>
        </w:rPr>
        <w:drawing>
          <wp:inline distT="0" distB="0" distL="0" distR="0" wp14:anchorId="34A658C2" wp14:editId="36E819DD">
            <wp:extent cx="4991100" cy="3207788"/>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008999" cy="3219291"/>
                    </a:xfrm>
                    <a:prstGeom prst="rect">
                      <a:avLst/>
                    </a:prstGeom>
                  </pic:spPr>
                </pic:pic>
              </a:graphicData>
            </a:graphic>
          </wp:inline>
        </w:drawing>
      </w:r>
    </w:p>
    <w:p w14:paraId="43A6D46C" w14:textId="0C1AFA82" w:rsidR="001726C3" w:rsidRPr="001726C3" w:rsidRDefault="001726C3" w:rsidP="003520A8">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Рисунок 1 — </w:t>
      </w:r>
      <w:r w:rsidR="000C2EA5" w:rsidRPr="00D22B76">
        <w:rPr>
          <w:rFonts w:ascii="Times New Roman" w:hAnsi="Times New Roman" w:cs="Times New Roman"/>
          <w:sz w:val="28"/>
          <w:szCs w:val="28"/>
          <w:lang w:val="uk-UA"/>
        </w:rPr>
        <w:t>Концептуальна модель загроз у ланцюгу постачання програмного забезпечення автомобіля</w:t>
      </w:r>
      <w:r w:rsidR="000C2EA5" w:rsidRPr="00331D4A">
        <w:rPr>
          <w:rFonts w:ascii="Times New Roman" w:hAnsi="Times New Roman" w:cs="Times New Roman"/>
          <w:i/>
          <w:iCs/>
          <w:sz w:val="28"/>
          <w:szCs w:val="28"/>
          <w:lang w:val="uk-UA"/>
        </w:rPr>
        <w:t>.</w:t>
      </w:r>
    </w:p>
    <w:p w14:paraId="10A6FC9A" w14:textId="0E7437EA" w:rsidR="00CB301F" w:rsidRDefault="00CB301F" w:rsidP="00A627B6">
      <w:pPr>
        <w:spacing w:line="360" w:lineRule="auto"/>
        <w:ind w:firstLine="709"/>
        <w:jc w:val="both"/>
        <w:rPr>
          <w:rFonts w:ascii="Times New Roman" w:hAnsi="Times New Roman" w:cs="Times New Roman"/>
          <w:sz w:val="28"/>
          <w:szCs w:val="28"/>
          <w:lang w:val="uk-UA"/>
        </w:rPr>
      </w:pPr>
      <w:r w:rsidRPr="00CB301F">
        <w:rPr>
          <w:rFonts w:ascii="Times New Roman" w:hAnsi="Times New Roman" w:cs="Times New Roman"/>
          <w:sz w:val="28"/>
          <w:szCs w:val="28"/>
          <w:lang w:val="uk-UA"/>
        </w:rPr>
        <w:t xml:space="preserve">Для побудови та аналізу моделі було обрано </w:t>
      </w:r>
      <w:proofErr w:type="spellStart"/>
      <w:r w:rsidRPr="00CB301F">
        <w:rPr>
          <w:rFonts w:ascii="Times New Roman" w:hAnsi="Times New Roman" w:cs="Times New Roman"/>
          <w:sz w:val="28"/>
          <w:szCs w:val="28"/>
          <w:lang w:val="uk-UA"/>
        </w:rPr>
        <w:t>Байєсові</w:t>
      </w:r>
      <w:proofErr w:type="spellEnd"/>
      <w:r w:rsidRPr="00CB301F">
        <w:rPr>
          <w:rFonts w:ascii="Times New Roman" w:hAnsi="Times New Roman" w:cs="Times New Roman"/>
          <w:sz w:val="28"/>
          <w:szCs w:val="28"/>
          <w:lang w:val="uk-UA"/>
        </w:rPr>
        <w:t xml:space="preserve"> мережі, оскільки вони дозволяють ефективно моделювати причинно-наслідкові зв'язки, працювати з неповною інформацією та проводити сценарний аналіз ("</w:t>
      </w:r>
      <w:proofErr w:type="spellStart"/>
      <w:r w:rsidRPr="00CB301F">
        <w:rPr>
          <w:rFonts w:ascii="Times New Roman" w:hAnsi="Times New Roman" w:cs="Times New Roman"/>
          <w:sz w:val="28"/>
          <w:szCs w:val="28"/>
          <w:lang w:val="uk-UA"/>
        </w:rPr>
        <w:t>what-if</w:t>
      </w:r>
      <w:proofErr w:type="spellEnd"/>
      <w:r w:rsidRPr="00CB301F">
        <w:rPr>
          <w:rFonts w:ascii="Times New Roman" w:hAnsi="Times New Roman" w:cs="Times New Roman"/>
          <w:sz w:val="28"/>
          <w:szCs w:val="28"/>
          <w:lang w:val="uk-UA"/>
        </w:rPr>
        <w:t xml:space="preserve">"). Модель була реалізована програмно з використанням бібліотеки </w:t>
      </w:r>
      <w:proofErr w:type="spellStart"/>
      <w:r w:rsidRPr="00CB301F">
        <w:rPr>
          <w:rFonts w:ascii="Times New Roman" w:hAnsi="Times New Roman" w:cs="Times New Roman"/>
          <w:sz w:val="28"/>
          <w:szCs w:val="28"/>
          <w:lang w:val="uk-UA"/>
        </w:rPr>
        <w:t>pgmpy</w:t>
      </w:r>
      <w:proofErr w:type="spellEnd"/>
      <w:r w:rsidRPr="00CB301F">
        <w:rPr>
          <w:rFonts w:ascii="Times New Roman" w:hAnsi="Times New Roman" w:cs="Times New Roman"/>
          <w:sz w:val="28"/>
          <w:szCs w:val="28"/>
          <w:lang w:val="uk-UA"/>
        </w:rPr>
        <w:t xml:space="preserve"> мовою </w:t>
      </w:r>
      <w:proofErr w:type="spellStart"/>
      <w:r w:rsidRPr="00CB301F">
        <w:rPr>
          <w:rFonts w:ascii="Times New Roman" w:hAnsi="Times New Roman" w:cs="Times New Roman"/>
          <w:sz w:val="28"/>
          <w:szCs w:val="28"/>
          <w:lang w:val="uk-UA"/>
        </w:rPr>
        <w:lastRenderedPageBreak/>
        <w:t>Python</w:t>
      </w:r>
      <w:proofErr w:type="spellEnd"/>
      <w:r w:rsidR="00D22B76">
        <w:rPr>
          <w:rFonts w:ascii="Times New Roman" w:hAnsi="Times New Roman" w:cs="Times New Roman"/>
          <w:sz w:val="28"/>
          <w:szCs w:val="28"/>
          <w:lang w:val="uk-UA"/>
        </w:rPr>
        <w:t xml:space="preserve"> </w:t>
      </w:r>
      <w:r w:rsidR="00D22B76" w:rsidRPr="00D22B76">
        <w:rPr>
          <w:rFonts w:ascii="Times New Roman" w:hAnsi="Times New Roman" w:cs="Times New Roman"/>
          <w:sz w:val="28"/>
          <w:szCs w:val="28"/>
        </w:rPr>
        <w:t>[7]</w:t>
      </w:r>
      <w:r w:rsidRPr="00CB301F">
        <w:rPr>
          <w:rFonts w:ascii="Times New Roman" w:hAnsi="Times New Roman" w:cs="Times New Roman"/>
          <w:sz w:val="28"/>
          <w:szCs w:val="28"/>
          <w:lang w:val="uk-UA"/>
        </w:rPr>
        <w:t>. Ймовірнісні залежності (CPD) були визначені на основі експертних оцінок, узагальнених з відкритих джерел та наукових публікацій</w:t>
      </w:r>
      <w:r w:rsidR="003C513C" w:rsidRPr="003C513C">
        <w:rPr>
          <w:rFonts w:ascii="Times New Roman" w:hAnsi="Times New Roman" w:cs="Times New Roman"/>
          <w:sz w:val="28"/>
          <w:szCs w:val="28"/>
          <w:lang w:val="uk-UA"/>
        </w:rPr>
        <w:t xml:space="preserve"> [2, 4, 6]</w:t>
      </w:r>
      <w:r w:rsidRPr="00CB301F">
        <w:rPr>
          <w:rFonts w:ascii="Times New Roman" w:hAnsi="Times New Roman" w:cs="Times New Roman"/>
          <w:sz w:val="28"/>
          <w:szCs w:val="28"/>
          <w:lang w:val="uk-UA"/>
        </w:rPr>
        <w:t>.</w:t>
      </w:r>
    </w:p>
    <w:p w14:paraId="72BD28E5" w14:textId="5DAF9578" w:rsidR="00CB301F" w:rsidRDefault="00E609F7" w:rsidP="00A627B6">
      <w:pPr>
        <w:spacing w:line="360" w:lineRule="auto"/>
        <w:ind w:firstLine="709"/>
        <w:jc w:val="both"/>
        <w:rPr>
          <w:rFonts w:ascii="Times New Roman" w:hAnsi="Times New Roman" w:cs="Times New Roman"/>
          <w:sz w:val="28"/>
          <w:szCs w:val="28"/>
          <w:lang w:val="uk-UA"/>
        </w:rPr>
      </w:pPr>
      <w:r w:rsidRPr="00E609F7">
        <w:rPr>
          <w:rFonts w:ascii="Times New Roman" w:hAnsi="Times New Roman" w:cs="Times New Roman"/>
          <w:sz w:val="28"/>
          <w:szCs w:val="28"/>
          <w:lang w:val="uk-UA"/>
        </w:rPr>
        <w:t>Було</w:t>
      </w:r>
      <w:r w:rsidR="00CB301F" w:rsidRPr="00CB301F">
        <w:rPr>
          <w:rFonts w:ascii="Times New Roman" w:hAnsi="Times New Roman" w:cs="Times New Roman"/>
          <w:sz w:val="28"/>
          <w:szCs w:val="28"/>
          <w:lang w:val="uk-UA"/>
        </w:rPr>
        <w:t xml:space="preserve"> проведено експеримент, що імітує атаку на автомобіль через скомпрометоване дилерське діагностичне обладнання (атака </w:t>
      </w:r>
      <w:proofErr w:type="spellStart"/>
      <w:r w:rsidR="00CB301F" w:rsidRPr="00CB301F">
        <w:rPr>
          <w:rFonts w:ascii="Times New Roman" w:hAnsi="Times New Roman" w:cs="Times New Roman"/>
          <w:sz w:val="28"/>
          <w:szCs w:val="28"/>
          <w:lang w:val="uk-UA"/>
        </w:rPr>
        <w:t>PassThru</w:t>
      </w:r>
      <w:proofErr w:type="spellEnd"/>
      <w:r w:rsidR="006A3111">
        <w:rPr>
          <w:rFonts w:ascii="Times New Roman" w:hAnsi="Times New Roman" w:cs="Times New Roman"/>
          <w:sz w:val="28"/>
          <w:szCs w:val="28"/>
          <w:lang w:val="uk-UA"/>
        </w:rPr>
        <w:t xml:space="preserve">) </w:t>
      </w:r>
      <w:r w:rsidR="00CB301F" w:rsidRPr="00CB301F">
        <w:rPr>
          <w:rFonts w:ascii="Times New Roman" w:hAnsi="Times New Roman" w:cs="Times New Roman"/>
          <w:sz w:val="28"/>
          <w:szCs w:val="28"/>
          <w:lang w:val="uk-UA"/>
        </w:rPr>
        <w:t xml:space="preserve">[1, </w:t>
      </w:r>
      <w:proofErr w:type="spellStart"/>
      <w:r w:rsidR="00CB301F" w:rsidRPr="00CB301F">
        <w:rPr>
          <w:rFonts w:ascii="Times New Roman" w:hAnsi="Times New Roman" w:cs="Times New Roman"/>
          <w:sz w:val="28"/>
          <w:szCs w:val="28"/>
          <w:lang w:val="uk-UA"/>
        </w:rPr>
        <w:t>розд</w:t>
      </w:r>
      <w:proofErr w:type="spellEnd"/>
      <w:r w:rsidR="00CB301F" w:rsidRPr="00CB301F">
        <w:rPr>
          <w:rFonts w:ascii="Times New Roman" w:hAnsi="Times New Roman" w:cs="Times New Roman"/>
          <w:sz w:val="28"/>
          <w:szCs w:val="28"/>
          <w:lang w:val="uk-UA"/>
        </w:rPr>
        <w:t>. 4.2].</w:t>
      </w:r>
    </w:p>
    <w:p w14:paraId="02CCBEB1" w14:textId="34C7A213" w:rsidR="001307D7" w:rsidRDefault="001307D7" w:rsidP="001726C3">
      <w:pPr>
        <w:ind w:left="-567" w:firstLine="851"/>
        <w:jc w:val="center"/>
        <w:rPr>
          <w:rFonts w:ascii="Times New Roman" w:hAnsi="Times New Roman" w:cs="Times New Roman"/>
          <w:sz w:val="28"/>
          <w:szCs w:val="28"/>
          <w:lang w:val="en-US"/>
        </w:rPr>
      </w:pPr>
      <w:r>
        <w:rPr>
          <w:noProof/>
        </w:rPr>
        <w:drawing>
          <wp:inline distT="0" distB="0" distL="0" distR="0" wp14:anchorId="06C38313" wp14:editId="3CE1DA18">
            <wp:extent cx="3222679" cy="541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93282" cy="552873"/>
                    </a:xfrm>
                    <a:prstGeom prst="rect">
                      <a:avLst/>
                    </a:prstGeom>
                  </pic:spPr>
                </pic:pic>
              </a:graphicData>
            </a:graphic>
          </wp:inline>
        </w:drawing>
      </w:r>
    </w:p>
    <w:p w14:paraId="69A17D14" w14:textId="29A8D4F4" w:rsidR="001307D7" w:rsidRPr="001307D7" w:rsidRDefault="001307D7" w:rsidP="003520A8">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Рисунок </w:t>
      </w:r>
      <w:r w:rsidR="000C2EA5">
        <w:rPr>
          <w:rFonts w:ascii="Times New Roman" w:hAnsi="Times New Roman" w:cs="Times New Roman"/>
          <w:sz w:val="28"/>
          <w:szCs w:val="28"/>
          <w:lang w:val="uk-UA"/>
        </w:rPr>
        <w:t>2</w:t>
      </w:r>
      <w:r>
        <w:rPr>
          <w:rFonts w:ascii="Times New Roman" w:hAnsi="Times New Roman" w:cs="Times New Roman"/>
          <w:sz w:val="28"/>
          <w:szCs w:val="28"/>
          <w:lang w:val="uk-UA"/>
        </w:rPr>
        <w:t xml:space="preserve"> </w:t>
      </w:r>
      <w:r w:rsidRPr="00E96449">
        <w:rPr>
          <w:rFonts w:ascii="Times New Roman" w:hAnsi="Times New Roman" w:cs="Times New Roman"/>
          <w:sz w:val="28"/>
          <w:szCs w:val="28"/>
          <w:lang w:val="uk-UA"/>
        </w:rPr>
        <w:t xml:space="preserve">— Етапи реалізації атаки </w:t>
      </w:r>
      <w:proofErr w:type="spellStart"/>
      <w:r w:rsidRPr="00E96449">
        <w:rPr>
          <w:rFonts w:ascii="Times New Roman" w:hAnsi="Times New Roman" w:cs="Times New Roman"/>
          <w:sz w:val="28"/>
          <w:szCs w:val="28"/>
          <w:lang w:val="uk-UA"/>
        </w:rPr>
        <w:t>PassThru</w:t>
      </w:r>
      <w:proofErr w:type="spellEnd"/>
      <w:r w:rsidRPr="00E96449">
        <w:rPr>
          <w:rFonts w:ascii="Times New Roman" w:hAnsi="Times New Roman" w:cs="Times New Roman"/>
          <w:sz w:val="28"/>
          <w:szCs w:val="28"/>
          <w:lang w:val="uk-UA"/>
        </w:rPr>
        <w:t>.</w:t>
      </w:r>
    </w:p>
    <w:p w14:paraId="5DD6CFF4" w14:textId="0C0C6844" w:rsidR="00CB301F" w:rsidRPr="00CB301F" w:rsidRDefault="00CB301F" w:rsidP="00A627B6">
      <w:pPr>
        <w:spacing w:line="360" w:lineRule="auto"/>
        <w:ind w:firstLine="709"/>
        <w:jc w:val="both"/>
        <w:rPr>
          <w:rFonts w:ascii="Times New Roman" w:hAnsi="Times New Roman" w:cs="Times New Roman"/>
          <w:sz w:val="28"/>
          <w:szCs w:val="28"/>
          <w:lang w:val="uk-UA"/>
        </w:rPr>
      </w:pPr>
      <w:r w:rsidRPr="00CB301F">
        <w:rPr>
          <w:rFonts w:ascii="Times New Roman" w:hAnsi="Times New Roman" w:cs="Times New Roman"/>
          <w:sz w:val="28"/>
          <w:szCs w:val="28"/>
          <w:lang w:val="uk-UA"/>
        </w:rPr>
        <w:t xml:space="preserve">Проведено розрахунок початкових ризиків без урахування активної атаки. Результати показали, що ймовірність компрометації </w:t>
      </w:r>
      <w:proofErr w:type="spellStart"/>
      <w:r w:rsidRPr="00CB301F">
        <w:rPr>
          <w:rFonts w:ascii="Times New Roman" w:hAnsi="Times New Roman" w:cs="Times New Roman"/>
          <w:sz w:val="28"/>
          <w:szCs w:val="28"/>
          <w:lang w:val="uk-UA"/>
        </w:rPr>
        <w:t>Critical_ECU_Compromise</w:t>
      </w:r>
      <w:proofErr w:type="spellEnd"/>
      <w:r w:rsidRPr="00CB301F">
        <w:rPr>
          <w:rFonts w:ascii="Times New Roman" w:hAnsi="Times New Roman" w:cs="Times New Roman"/>
          <w:sz w:val="28"/>
          <w:szCs w:val="28"/>
          <w:lang w:val="uk-UA"/>
        </w:rPr>
        <w:t xml:space="preserve"> становить </w:t>
      </w:r>
      <w:r w:rsidR="00D7367E" w:rsidRPr="00D7367E">
        <w:rPr>
          <w:rFonts w:ascii="Times New Roman" w:hAnsi="Times New Roman" w:cs="Times New Roman"/>
          <w:sz w:val="28"/>
          <w:szCs w:val="28"/>
        </w:rPr>
        <w:t>0.71%</w:t>
      </w:r>
      <w:r w:rsidRPr="00CB301F">
        <w:rPr>
          <w:rFonts w:ascii="Times New Roman" w:hAnsi="Times New Roman" w:cs="Times New Roman"/>
          <w:sz w:val="28"/>
          <w:szCs w:val="28"/>
          <w:lang w:val="uk-UA"/>
        </w:rPr>
        <w:t>, а ймовірність кінцевого наслідку — втрати контролю (</w:t>
      </w:r>
      <w:proofErr w:type="spellStart"/>
      <w:r w:rsidRPr="00CB301F">
        <w:rPr>
          <w:rFonts w:ascii="Times New Roman" w:hAnsi="Times New Roman" w:cs="Times New Roman"/>
          <w:sz w:val="28"/>
          <w:szCs w:val="28"/>
          <w:lang w:val="uk-UA"/>
        </w:rPr>
        <w:t>Loss_of_Control_or_Accident</w:t>
      </w:r>
      <w:proofErr w:type="spellEnd"/>
      <w:r w:rsidRPr="00CB301F">
        <w:rPr>
          <w:rFonts w:ascii="Times New Roman" w:hAnsi="Times New Roman" w:cs="Times New Roman"/>
          <w:sz w:val="28"/>
          <w:szCs w:val="28"/>
          <w:lang w:val="uk-UA"/>
        </w:rPr>
        <w:t xml:space="preserve">) — </w:t>
      </w:r>
      <w:r w:rsidR="00D7367E" w:rsidRPr="00D7367E">
        <w:rPr>
          <w:rFonts w:ascii="Times New Roman" w:hAnsi="Times New Roman" w:cs="Times New Roman"/>
          <w:sz w:val="28"/>
          <w:szCs w:val="28"/>
          <w:lang w:val="uk-UA"/>
        </w:rPr>
        <w:t>1.67%</w:t>
      </w:r>
    </w:p>
    <w:p w14:paraId="14F499BC" w14:textId="755513CC" w:rsidR="00CB301F" w:rsidRDefault="00E94D85" w:rsidP="00A627B6">
      <w:pPr>
        <w:spacing w:line="360" w:lineRule="auto"/>
        <w:ind w:firstLine="709"/>
        <w:jc w:val="both"/>
        <w:rPr>
          <w:rFonts w:ascii="Times New Roman" w:hAnsi="Times New Roman" w:cs="Times New Roman"/>
          <w:sz w:val="28"/>
          <w:szCs w:val="28"/>
          <w:lang w:val="uk-UA"/>
        </w:rPr>
      </w:pPr>
      <w:r w:rsidRPr="00331D4A">
        <w:rPr>
          <w:rFonts w:ascii="Times New Roman" w:hAnsi="Times New Roman" w:cs="Times New Roman"/>
          <w:b/>
          <w:bCs/>
          <w:sz w:val="28"/>
          <w:szCs w:val="28"/>
          <w:lang w:val="uk-UA"/>
        </w:rPr>
        <w:t>Імітація атаки:</w:t>
      </w:r>
      <w:r w:rsidR="00CB301F" w:rsidRPr="00CB301F">
        <w:rPr>
          <w:rFonts w:ascii="Times New Roman" w:hAnsi="Times New Roman" w:cs="Times New Roman"/>
          <w:sz w:val="28"/>
          <w:szCs w:val="28"/>
          <w:lang w:val="uk-UA"/>
        </w:rPr>
        <w:t xml:space="preserve"> В модель було введено </w:t>
      </w:r>
      <w:r>
        <w:rPr>
          <w:rFonts w:ascii="Times New Roman" w:hAnsi="Times New Roman" w:cs="Times New Roman"/>
          <w:sz w:val="28"/>
          <w:szCs w:val="28"/>
          <w:lang w:val="uk-UA"/>
        </w:rPr>
        <w:t xml:space="preserve">значення </w:t>
      </w:r>
      <w:r w:rsidR="00CB301F" w:rsidRPr="00CB301F">
        <w:rPr>
          <w:rFonts w:ascii="Times New Roman" w:hAnsi="Times New Roman" w:cs="Times New Roman"/>
          <w:sz w:val="28"/>
          <w:szCs w:val="28"/>
          <w:lang w:val="uk-UA"/>
        </w:rPr>
        <w:t>свідчення (</w:t>
      </w:r>
      <w:proofErr w:type="spellStart"/>
      <w:r w:rsidR="00CB301F" w:rsidRPr="00CB301F">
        <w:rPr>
          <w:rFonts w:ascii="Times New Roman" w:hAnsi="Times New Roman" w:cs="Times New Roman"/>
          <w:sz w:val="28"/>
          <w:szCs w:val="28"/>
          <w:lang w:val="uk-UA"/>
        </w:rPr>
        <w:t>evidence</w:t>
      </w:r>
      <w:proofErr w:type="spellEnd"/>
      <w:r w:rsidR="00CB301F" w:rsidRPr="00CB301F">
        <w:rPr>
          <w:rFonts w:ascii="Times New Roman" w:hAnsi="Times New Roman" w:cs="Times New Roman"/>
          <w:sz w:val="28"/>
          <w:szCs w:val="28"/>
          <w:lang w:val="uk-UA"/>
        </w:rPr>
        <w:t>) про те, що атака через дилерське обладнання була успішною (</w:t>
      </w:r>
      <w:proofErr w:type="spellStart"/>
      <w:r w:rsidR="00CB301F" w:rsidRPr="00CB301F">
        <w:rPr>
          <w:rFonts w:ascii="Times New Roman" w:hAnsi="Times New Roman" w:cs="Times New Roman"/>
          <w:sz w:val="28"/>
          <w:szCs w:val="28"/>
          <w:lang w:val="uk-UA"/>
        </w:rPr>
        <w:t>Dealer_Flash_Vector</w:t>
      </w:r>
      <w:proofErr w:type="spellEnd"/>
      <w:r w:rsidR="00CB301F" w:rsidRPr="00CB301F">
        <w:rPr>
          <w:rFonts w:ascii="Times New Roman" w:hAnsi="Times New Roman" w:cs="Times New Roman"/>
          <w:sz w:val="28"/>
          <w:szCs w:val="28"/>
          <w:lang w:val="uk-UA"/>
        </w:rPr>
        <w:t xml:space="preserve"> = 1, що означає 100% ймовірність успіху). </w:t>
      </w:r>
    </w:p>
    <w:p w14:paraId="27FDEE1B" w14:textId="546D3349" w:rsidR="001B01C0" w:rsidRPr="000C7483" w:rsidRDefault="000C7483" w:rsidP="001B01C0">
      <w:pPr>
        <w:ind w:left="-567" w:firstLine="851"/>
        <w:jc w:val="center"/>
        <w:rPr>
          <w:rFonts w:ascii="Times New Roman" w:hAnsi="Times New Roman" w:cs="Times New Roman"/>
          <w:sz w:val="28"/>
          <w:szCs w:val="28"/>
        </w:rPr>
      </w:pPr>
      <w:r>
        <w:rPr>
          <w:noProof/>
        </w:rPr>
        <w:drawing>
          <wp:inline distT="0" distB="0" distL="0" distR="0" wp14:anchorId="38F99210" wp14:editId="44D7CF69">
            <wp:extent cx="3429000" cy="2000963"/>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32774" cy="2003165"/>
                    </a:xfrm>
                    <a:prstGeom prst="rect">
                      <a:avLst/>
                    </a:prstGeom>
                    <a:noFill/>
                    <a:ln>
                      <a:noFill/>
                    </a:ln>
                  </pic:spPr>
                </pic:pic>
              </a:graphicData>
            </a:graphic>
          </wp:inline>
        </w:drawing>
      </w:r>
    </w:p>
    <w:p w14:paraId="335EC771" w14:textId="26082C89" w:rsidR="001B01C0" w:rsidRPr="001B01C0" w:rsidRDefault="001B01C0" w:rsidP="003520A8">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Рисунок 3 — </w:t>
      </w:r>
      <w:r w:rsidRPr="001B01C0">
        <w:rPr>
          <w:rFonts w:ascii="Times New Roman" w:hAnsi="Times New Roman" w:cs="Times New Roman"/>
          <w:sz w:val="28"/>
          <w:szCs w:val="28"/>
          <w:lang w:val="uk-UA"/>
        </w:rPr>
        <w:t xml:space="preserve">Порівняння ризиків до та після імітації атаки </w:t>
      </w:r>
      <w:proofErr w:type="spellStart"/>
      <w:r w:rsidRPr="001B01C0">
        <w:rPr>
          <w:rFonts w:ascii="Times New Roman" w:hAnsi="Times New Roman" w:cs="Times New Roman"/>
          <w:sz w:val="28"/>
          <w:szCs w:val="28"/>
          <w:lang w:val="uk-UA"/>
        </w:rPr>
        <w:t>PassThru</w:t>
      </w:r>
      <w:proofErr w:type="spellEnd"/>
      <w:r>
        <w:rPr>
          <w:rFonts w:ascii="Times New Roman" w:hAnsi="Times New Roman" w:cs="Times New Roman"/>
          <w:sz w:val="28"/>
          <w:szCs w:val="28"/>
          <w:lang w:val="uk-UA"/>
        </w:rPr>
        <w:t>.</w:t>
      </w:r>
    </w:p>
    <w:p w14:paraId="6D231121" w14:textId="77777777" w:rsidR="003520A8" w:rsidRDefault="003520A8" w:rsidP="003520A8">
      <w:pPr>
        <w:spacing w:line="360" w:lineRule="auto"/>
        <w:ind w:firstLine="709"/>
        <w:jc w:val="both"/>
        <w:rPr>
          <w:rFonts w:ascii="Times New Roman" w:hAnsi="Times New Roman" w:cs="Times New Roman"/>
          <w:sz w:val="28"/>
          <w:szCs w:val="28"/>
          <w:lang w:val="uk-UA"/>
        </w:rPr>
      </w:pPr>
      <w:r w:rsidRPr="003520A8">
        <w:rPr>
          <w:rFonts w:ascii="Times New Roman" w:hAnsi="Times New Roman" w:cs="Times New Roman"/>
          <w:sz w:val="28"/>
          <w:szCs w:val="28"/>
          <w:lang w:val="uk-UA"/>
        </w:rPr>
        <w:t>Результати моделювання (Рис. 3) продемонстрували значне зростання ризиків. Зокрема, ймовірність отримання доступу до CAN-шини зросла на 17% (з 0.53% до 0.62%), компрометації критичних ECU — на 7% (з 0.71% до 0.76%), а ризик втрати контролю над автомобілем збільшився на 2.4% (з 1.67% до 1.71%).</w:t>
      </w:r>
    </w:p>
    <w:p w14:paraId="6CCBA392" w14:textId="788A4FC4" w:rsidR="00CB301F" w:rsidRPr="00367F38" w:rsidRDefault="001B01C0" w:rsidP="003520A8">
      <w:pPr>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Таким чином </w:t>
      </w:r>
      <w:r w:rsidR="00CB301F" w:rsidRPr="00CB301F">
        <w:rPr>
          <w:rFonts w:ascii="Times New Roman" w:hAnsi="Times New Roman" w:cs="Times New Roman"/>
          <w:sz w:val="28"/>
          <w:szCs w:val="28"/>
          <w:lang w:val="uk-UA"/>
        </w:rPr>
        <w:t xml:space="preserve">модель </w:t>
      </w:r>
      <w:r>
        <w:rPr>
          <w:rFonts w:ascii="Times New Roman" w:hAnsi="Times New Roman" w:cs="Times New Roman"/>
          <w:sz w:val="28"/>
          <w:szCs w:val="28"/>
          <w:lang w:val="uk-UA"/>
        </w:rPr>
        <w:t xml:space="preserve">дає </w:t>
      </w:r>
      <w:r w:rsidR="00CB301F" w:rsidRPr="00CB301F">
        <w:rPr>
          <w:rFonts w:ascii="Times New Roman" w:hAnsi="Times New Roman" w:cs="Times New Roman"/>
          <w:sz w:val="28"/>
          <w:szCs w:val="28"/>
          <w:lang w:val="uk-UA"/>
        </w:rPr>
        <w:t>кількісн</w:t>
      </w:r>
      <w:r>
        <w:rPr>
          <w:rFonts w:ascii="Times New Roman" w:hAnsi="Times New Roman" w:cs="Times New Roman"/>
          <w:sz w:val="28"/>
          <w:szCs w:val="28"/>
          <w:lang w:val="uk-UA"/>
        </w:rPr>
        <w:t>у</w:t>
      </w:r>
      <w:r w:rsidR="00CB301F" w:rsidRPr="00CB301F">
        <w:rPr>
          <w:rFonts w:ascii="Times New Roman" w:hAnsi="Times New Roman" w:cs="Times New Roman"/>
          <w:sz w:val="28"/>
          <w:szCs w:val="28"/>
          <w:lang w:val="uk-UA"/>
        </w:rPr>
        <w:t xml:space="preserve"> оцін</w:t>
      </w:r>
      <w:r>
        <w:rPr>
          <w:rFonts w:ascii="Times New Roman" w:hAnsi="Times New Roman" w:cs="Times New Roman"/>
          <w:sz w:val="28"/>
          <w:szCs w:val="28"/>
          <w:lang w:val="uk-UA"/>
        </w:rPr>
        <w:t>ку того</w:t>
      </w:r>
      <w:r w:rsidR="00CB301F" w:rsidRPr="00CB301F">
        <w:rPr>
          <w:rFonts w:ascii="Times New Roman" w:hAnsi="Times New Roman" w:cs="Times New Roman"/>
          <w:sz w:val="28"/>
          <w:szCs w:val="28"/>
          <w:lang w:val="uk-UA"/>
        </w:rPr>
        <w:t>, як вразливість в одному з елементів ланцюга постачання (діагностичне обладнання)</w:t>
      </w:r>
      <w:r>
        <w:rPr>
          <w:rFonts w:ascii="Times New Roman" w:hAnsi="Times New Roman" w:cs="Times New Roman"/>
          <w:sz w:val="28"/>
          <w:szCs w:val="28"/>
          <w:lang w:val="uk-UA"/>
        </w:rPr>
        <w:t xml:space="preserve"> </w:t>
      </w:r>
      <w:r w:rsidR="00CB301F" w:rsidRPr="00CB301F">
        <w:rPr>
          <w:rFonts w:ascii="Times New Roman" w:hAnsi="Times New Roman" w:cs="Times New Roman"/>
          <w:sz w:val="28"/>
          <w:szCs w:val="28"/>
          <w:lang w:val="uk-UA"/>
        </w:rPr>
        <w:t>збільшує ризик відмови критично важливих систем автомобіля</w:t>
      </w:r>
      <w:r>
        <w:rPr>
          <w:rFonts w:ascii="Times New Roman" w:hAnsi="Times New Roman" w:cs="Times New Roman"/>
          <w:sz w:val="28"/>
          <w:szCs w:val="28"/>
          <w:lang w:val="uk-UA"/>
        </w:rPr>
        <w:t xml:space="preserve"> і </w:t>
      </w:r>
      <w:r w:rsidR="00D31099">
        <w:rPr>
          <w:rFonts w:ascii="Times New Roman" w:hAnsi="Times New Roman" w:cs="Times New Roman"/>
          <w:sz w:val="28"/>
          <w:szCs w:val="28"/>
          <w:lang w:val="uk-UA"/>
        </w:rPr>
        <w:t xml:space="preserve">появи </w:t>
      </w:r>
      <w:r>
        <w:rPr>
          <w:rFonts w:ascii="Times New Roman" w:hAnsi="Times New Roman" w:cs="Times New Roman"/>
          <w:sz w:val="28"/>
          <w:szCs w:val="28"/>
          <w:lang w:val="uk-UA"/>
        </w:rPr>
        <w:t>інших негативних наслідків</w:t>
      </w:r>
      <w:r w:rsidR="00CB301F" w:rsidRPr="00CB301F">
        <w:rPr>
          <w:rFonts w:ascii="Times New Roman" w:hAnsi="Times New Roman" w:cs="Times New Roman"/>
          <w:sz w:val="28"/>
          <w:szCs w:val="28"/>
          <w:lang w:val="uk-UA"/>
        </w:rPr>
        <w:t>.</w:t>
      </w:r>
      <w:r w:rsidR="003520A8">
        <w:rPr>
          <w:rFonts w:ascii="Times New Roman" w:hAnsi="Times New Roman" w:cs="Times New Roman"/>
          <w:sz w:val="28"/>
          <w:szCs w:val="28"/>
          <w:lang w:val="uk-UA"/>
        </w:rPr>
        <w:t xml:space="preserve"> </w:t>
      </w:r>
      <w:r w:rsidR="003520A8" w:rsidRPr="003520A8">
        <w:rPr>
          <w:rFonts w:ascii="Times New Roman" w:hAnsi="Times New Roman" w:cs="Times New Roman"/>
          <w:sz w:val="28"/>
          <w:szCs w:val="28"/>
          <w:lang w:val="uk-UA"/>
        </w:rPr>
        <w:t xml:space="preserve">Запропонований підхід може використовуватися виробниками для обґрунтування пріоритетів при впровадженні засобів захисту, таких як </w:t>
      </w:r>
      <w:proofErr w:type="spellStart"/>
      <w:r w:rsidR="003520A8" w:rsidRPr="003520A8">
        <w:rPr>
          <w:rFonts w:ascii="Times New Roman" w:hAnsi="Times New Roman" w:cs="Times New Roman"/>
          <w:sz w:val="28"/>
          <w:szCs w:val="28"/>
          <w:lang w:val="uk-UA"/>
        </w:rPr>
        <w:t>міжмережеві</w:t>
      </w:r>
      <w:proofErr w:type="spellEnd"/>
      <w:r w:rsidR="003520A8" w:rsidRPr="003520A8">
        <w:rPr>
          <w:rFonts w:ascii="Times New Roman" w:hAnsi="Times New Roman" w:cs="Times New Roman"/>
          <w:sz w:val="28"/>
          <w:szCs w:val="28"/>
          <w:lang w:val="uk-UA"/>
        </w:rPr>
        <w:t xml:space="preserve"> екрани для CAN-шини або посилення контролю за дилерським обладнанням.</w:t>
      </w:r>
    </w:p>
    <w:p w14:paraId="1285CA13" w14:textId="73F47983" w:rsidR="00BC07E6" w:rsidRDefault="00BC07E6" w:rsidP="00D31099">
      <w:pPr>
        <w:jc w:val="center"/>
        <w:rPr>
          <w:rFonts w:ascii="Times New Roman" w:hAnsi="Times New Roman" w:cs="Times New Roman"/>
          <w:b/>
          <w:bCs/>
          <w:sz w:val="24"/>
          <w:szCs w:val="24"/>
          <w:lang w:val="uk-UA"/>
        </w:rPr>
      </w:pPr>
      <w:r w:rsidRPr="00BC07E6">
        <w:rPr>
          <w:rFonts w:ascii="Times New Roman" w:hAnsi="Times New Roman" w:cs="Times New Roman"/>
          <w:b/>
          <w:bCs/>
          <w:sz w:val="24"/>
          <w:szCs w:val="24"/>
        </w:rPr>
        <w:t>Л</w:t>
      </w:r>
      <w:proofErr w:type="spellStart"/>
      <w:r w:rsidRPr="00BC07E6">
        <w:rPr>
          <w:rFonts w:ascii="Times New Roman" w:hAnsi="Times New Roman" w:cs="Times New Roman"/>
          <w:b/>
          <w:bCs/>
          <w:sz w:val="24"/>
          <w:szCs w:val="24"/>
          <w:lang w:val="uk-UA"/>
        </w:rPr>
        <w:t>ітература</w:t>
      </w:r>
      <w:proofErr w:type="spellEnd"/>
    </w:p>
    <w:p w14:paraId="04E683C4" w14:textId="2C43D8EF" w:rsidR="00650DCF" w:rsidRPr="00650DCF" w:rsidRDefault="00650DCF" w:rsidP="00D26A98">
      <w:pPr>
        <w:jc w:val="both"/>
        <w:rPr>
          <w:rFonts w:ascii="Times New Roman" w:hAnsi="Times New Roman" w:cs="Times New Roman"/>
          <w:sz w:val="24"/>
          <w:szCs w:val="24"/>
          <w:lang w:val="uk-UA"/>
        </w:rPr>
      </w:pPr>
      <w:r w:rsidRPr="00650DCF">
        <w:rPr>
          <w:rFonts w:ascii="Times New Roman" w:hAnsi="Times New Roman" w:cs="Times New Roman"/>
          <w:sz w:val="24"/>
          <w:szCs w:val="24"/>
          <w:lang w:val="uk-UA"/>
        </w:rPr>
        <w:t xml:space="preserve">1. </w:t>
      </w:r>
      <w:proofErr w:type="spellStart"/>
      <w:r w:rsidRPr="00650DCF">
        <w:rPr>
          <w:rFonts w:ascii="Times New Roman" w:hAnsi="Times New Roman" w:cs="Times New Roman"/>
          <w:sz w:val="24"/>
          <w:szCs w:val="24"/>
          <w:lang w:val="uk-UA"/>
        </w:rPr>
        <w:t>Checkoway</w:t>
      </w:r>
      <w:proofErr w:type="spellEnd"/>
      <w:r w:rsidRPr="00650DCF">
        <w:rPr>
          <w:rFonts w:ascii="Times New Roman" w:hAnsi="Times New Roman" w:cs="Times New Roman"/>
          <w:sz w:val="24"/>
          <w:szCs w:val="24"/>
          <w:lang w:val="uk-UA"/>
        </w:rPr>
        <w:t xml:space="preserve"> S., </w:t>
      </w:r>
      <w:proofErr w:type="spellStart"/>
      <w:r w:rsidRPr="00650DCF">
        <w:rPr>
          <w:rFonts w:ascii="Times New Roman" w:hAnsi="Times New Roman" w:cs="Times New Roman"/>
          <w:sz w:val="24"/>
          <w:szCs w:val="24"/>
          <w:lang w:val="uk-UA"/>
        </w:rPr>
        <w:t>McCoy</w:t>
      </w:r>
      <w:proofErr w:type="spellEnd"/>
      <w:r w:rsidRPr="00650DCF">
        <w:rPr>
          <w:rFonts w:ascii="Times New Roman" w:hAnsi="Times New Roman" w:cs="Times New Roman"/>
          <w:sz w:val="24"/>
          <w:szCs w:val="24"/>
          <w:lang w:val="uk-UA"/>
        </w:rPr>
        <w:t xml:space="preserve"> D., </w:t>
      </w:r>
      <w:proofErr w:type="spellStart"/>
      <w:r w:rsidRPr="00650DCF">
        <w:rPr>
          <w:rFonts w:ascii="Times New Roman" w:hAnsi="Times New Roman" w:cs="Times New Roman"/>
          <w:sz w:val="24"/>
          <w:szCs w:val="24"/>
          <w:lang w:val="uk-UA"/>
        </w:rPr>
        <w:t>Kantor</w:t>
      </w:r>
      <w:proofErr w:type="spellEnd"/>
      <w:r w:rsidRPr="00650DCF">
        <w:rPr>
          <w:rFonts w:ascii="Times New Roman" w:hAnsi="Times New Roman" w:cs="Times New Roman"/>
          <w:sz w:val="24"/>
          <w:szCs w:val="24"/>
          <w:lang w:val="uk-UA"/>
        </w:rPr>
        <w:t xml:space="preserve"> B.</w:t>
      </w:r>
      <w:r>
        <w:rPr>
          <w:rFonts w:ascii="Times New Roman" w:hAnsi="Times New Roman" w:cs="Times New Roman"/>
          <w:sz w:val="24"/>
          <w:szCs w:val="24"/>
          <w:lang w:val="en-US"/>
        </w:rPr>
        <w:t xml:space="preserve">, </w:t>
      </w:r>
      <w:r w:rsidRPr="00650DCF">
        <w:rPr>
          <w:rFonts w:ascii="Times New Roman" w:hAnsi="Times New Roman" w:cs="Times New Roman"/>
          <w:sz w:val="24"/>
          <w:szCs w:val="24"/>
          <w:lang w:val="en-US"/>
        </w:rPr>
        <w:t>Anderson</w:t>
      </w:r>
      <w:r>
        <w:rPr>
          <w:rFonts w:ascii="Times New Roman" w:hAnsi="Times New Roman" w:cs="Times New Roman"/>
          <w:sz w:val="24"/>
          <w:szCs w:val="24"/>
          <w:lang w:val="en-US"/>
        </w:rPr>
        <w:t xml:space="preserve"> D.</w:t>
      </w:r>
      <w:r w:rsidRPr="00650DCF">
        <w:rPr>
          <w:rFonts w:ascii="Times New Roman" w:hAnsi="Times New Roman" w:cs="Times New Roman"/>
          <w:sz w:val="24"/>
          <w:szCs w:val="24"/>
          <w:lang w:val="en-US"/>
        </w:rPr>
        <w:t xml:space="preserve">, </w:t>
      </w:r>
      <w:proofErr w:type="spellStart"/>
      <w:r w:rsidRPr="00650DCF">
        <w:rPr>
          <w:rFonts w:ascii="Times New Roman" w:hAnsi="Times New Roman" w:cs="Times New Roman"/>
          <w:sz w:val="24"/>
          <w:szCs w:val="24"/>
          <w:lang w:val="en-US"/>
        </w:rPr>
        <w:t>Shacham</w:t>
      </w:r>
      <w:proofErr w:type="spellEnd"/>
      <w:r>
        <w:rPr>
          <w:rFonts w:ascii="Times New Roman" w:hAnsi="Times New Roman" w:cs="Times New Roman"/>
          <w:sz w:val="24"/>
          <w:szCs w:val="24"/>
          <w:lang w:val="en-US"/>
        </w:rPr>
        <w:t xml:space="preserve"> H.</w:t>
      </w:r>
      <w:r w:rsidRPr="00650DC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50DCF">
        <w:rPr>
          <w:rFonts w:ascii="Times New Roman" w:hAnsi="Times New Roman" w:cs="Times New Roman"/>
          <w:sz w:val="24"/>
          <w:szCs w:val="24"/>
          <w:lang w:val="en-US"/>
        </w:rPr>
        <w:t>Savage</w:t>
      </w:r>
      <w:r>
        <w:rPr>
          <w:rFonts w:ascii="Times New Roman" w:hAnsi="Times New Roman" w:cs="Times New Roman"/>
          <w:sz w:val="24"/>
          <w:szCs w:val="24"/>
          <w:lang w:val="en-US"/>
        </w:rPr>
        <w:t xml:space="preserve"> S. </w:t>
      </w:r>
      <w:r w:rsidR="00D22B76" w:rsidRPr="00D22B76">
        <w:rPr>
          <w:rFonts w:ascii="Times New Roman" w:hAnsi="Times New Roman" w:cs="Times New Roman"/>
          <w:sz w:val="24"/>
          <w:szCs w:val="24"/>
          <w:lang w:val="en-US"/>
        </w:rPr>
        <w:t>–</w:t>
      </w:r>
      <w:r w:rsidRPr="00650DCF">
        <w:rPr>
          <w:lang w:val="en-US"/>
        </w:rPr>
        <w:t xml:space="preserve"> </w:t>
      </w:r>
      <w:r w:rsidRPr="00650DCF">
        <w:rPr>
          <w:rFonts w:ascii="Times New Roman" w:hAnsi="Times New Roman" w:cs="Times New Roman"/>
          <w:sz w:val="24"/>
          <w:szCs w:val="24"/>
          <w:lang w:val="en-US"/>
        </w:rPr>
        <w:t>Comprehensive Experimental Analyses of Automotive Attack Surfaces</w:t>
      </w:r>
      <w:r>
        <w:rPr>
          <w:rFonts w:ascii="Times New Roman" w:hAnsi="Times New Roman" w:cs="Times New Roman"/>
          <w:sz w:val="24"/>
          <w:szCs w:val="24"/>
          <w:lang w:val="en-US"/>
        </w:rPr>
        <w:t xml:space="preserve"> [</w:t>
      </w:r>
      <w:r>
        <w:rPr>
          <w:rFonts w:ascii="Times New Roman" w:hAnsi="Times New Roman" w:cs="Times New Roman"/>
          <w:sz w:val="24"/>
          <w:szCs w:val="24"/>
          <w:lang w:val="uk-UA"/>
        </w:rPr>
        <w:t>Електронний ресурс</w:t>
      </w:r>
      <w:r>
        <w:rPr>
          <w:rFonts w:ascii="Times New Roman" w:hAnsi="Times New Roman" w:cs="Times New Roman"/>
          <w:sz w:val="24"/>
          <w:szCs w:val="24"/>
          <w:lang w:val="en-US"/>
        </w:rPr>
        <w:t>]</w:t>
      </w:r>
      <w:r>
        <w:rPr>
          <w:rFonts w:ascii="Times New Roman" w:hAnsi="Times New Roman" w:cs="Times New Roman"/>
          <w:sz w:val="24"/>
          <w:szCs w:val="24"/>
          <w:lang w:val="uk-UA"/>
        </w:rPr>
        <w:t xml:space="preserve">. </w:t>
      </w:r>
      <w:r w:rsidR="00D22B76" w:rsidRPr="00D22B76">
        <w:rPr>
          <w:rFonts w:ascii="Times New Roman" w:hAnsi="Times New Roman" w:cs="Times New Roman"/>
          <w:sz w:val="24"/>
          <w:szCs w:val="24"/>
          <w:lang w:val="en-US"/>
        </w:rPr>
        <w:t>–</w:t>
      </w:r>
      <w:r>
        <w:rPr>
          <w:rFonts w:ascii="Times New Roman" w:hAnsi="Times New Roman" w:cs="Times New Roman"/>
          <w:sz w:val="24"/>
          <w:szCs w:val="24"/>
          <w:lang w:val="uk-UA"/>
        </w:rPr>
        <w:t xml:space="preserve"> 2011 </w:t>
      </w:r>
      <w:r w:rsidR="00D22B76" w:rsidRPr="00D22B76">
        <w:rPr>
          <w:rFonts w:ascii="Times New Roman" w:hAnsi="Times New Roman" w:cs="Times New Roman"/>
          <w:sz w:val="24"/>
          <w:szCs w:val="24"/>
          <w:lang w:val="en-US"/>
        </w:rPr>
        <w:t>–</w:t>
      </w:r>
      <w:r>
        <w:rPr>
          <w:rFonts w:ascii="Times New Roman" w:hAnsi="Times New Roman" w:cs="Times New Roman"/>
          <w:sz w:val="24"/>
          <w:szCs w:val="24"/>
          <w:lang w:val="uk-UA"/>
        </w:rPr>
        <w:t xml:space="preserve"> Режим доступу: </w:t>
      </w:r>
      <w:r w:rsidRPr="00650DCF">
        <w:rPr>
          <w:rFonts w:ascii="Times New Roman" w:hAnsi="Times New Roman" w:cs="Times New Roman"/>
          <w:sz w:val="24"/>
          <w:szCs w:val="24"/>
          <w:lang w:val="uk-UA"/>
        </w:rPr>
        <w:t>https://www.usenix.org/legacy/events/sec11/tech/full_papers/Checkoway.pdf</w:t>
      </w:r>
    </w:p>
    <w:p w14:paraId="31D8483D" w14:textId="0AF148F5" w:rsidR="00650DCF" w:rsidRDefault="00650DCF" w:rsidP="00D26A98">
      <w:pPr>
        <w:jc w:val="both"/>
        <w:rPr>
          <w:rFonts w:ascii="Times New Roman" w:hAnsi="Times New Roman" w:cs="Times New Roman"/>
          <w:sz w:val="24"/>
          <w:szCs w:val="24"/>
          <w:lang w:val="en-US"/>
        </w:rPr>
      </w:pPr>
      <w:r>
        <w:rPr>
          <w:rFonts w:ascii="Times New Roman" w:hAnsi="Times New Roman" w:cs="Times New Roman"/>
          <w:sz w:val="24"/>
          <w:szCs w:val="24"/>
          <w:lang w:val="uk-UA"/>
        </w:rPr>
        <w:t xml:space="preserve">2. </w:t>
      </w:r>
      <w:r w:rsidRPr="00650DCF">
        <w:rPr>
          <w:rFonts w:ascii="Times New Roman" w:hAnsi="Times New Roman" w:cs="Times New Roman"/>
          <w:sz w:val="24"/>
          <w:szCs w:val="24"/>
          <w:lang w:val="uk-UA"/>
        </w:rPr>
        <w:t>ISO/SAE 21434:2021 "</w:t>
      </w:r>
      <w:proofErr w:type="spellStart"/>
      <w:r w:rsidRPr="00650DCF">
        <w:rPr>
          <w:rFonts w:ascii="Times New Roman" w:hAnsi="Times New Roman" w:cs="Times New Roman"/>
          <w:sz w:val="24"/>
          <w:szCs w:val="24"/>
          <w:lang w:val="uk-UA"/>
        </w:rPr>
        <w:t>Road</w:t>
      </w:r>
      <w:proofErr w:type="spellEnd"/>
      <w:r w:rsidRPr="00650DCF">
        <w:rPr>
          <w:rFonts w:ascii="Times New Roman" w:hAnsi="Times New Roman" w:cs="Times New Roman"/>
          <w:sz w:val="24"/>
          <w:szCs w:val="24"/>
          <w:lang w:val="uk-UA"/>
        </w:rPr>
        <w:t xml:space="preserve"> </w:t>
      </w:r>
      <w:proofErr w:type="spellStart"/>
      <w:r w:rsidRPr="00650DCF">
        <w:rPr>
          <w:rFonts w:ascii="Times New Roman" w:hAnsi="Times New Roman" w:cs="Times New Roman"/>
          <w:sz w:val="24"/>
          <w:szCs w:val="24"/>
          <w:lang w:val="uk-UA"/>
        </w:rPr>
        <w:t>vehicles</w:t>
      </w:r>
      <w:proofErr w:type="spellEnd"/>
      <w:r w:rsidRPr="00650DCF">
        <w:rPr>
          <w:rFonts w:ascii="Times New Roman" w:hAnsi="Times New Roman" w:cs="Times New Roman"/>
          <w:sz w:val="24"/>
          <w:szCs w:val="24"/>
          <w:lang w:val="uk-UA"/>
        </w:rPr>
        <w:t xml:space="preserve"> — </w:t>
      </w:r>
      <w:proofErr w:type="spellStart"/>
      <w:r w:rsidRPr="00650DCF">
        <w:rPr>
          <w:rFonts w:ascii="Times New Roman" w:hAnsi="Times New Roman" w:cs="Times New Roman"/>
          <w:sz w:val="24"/>
          <w:szCs w:val="24"/>
          <w:lang w:val="uk-UA"/>
        </w:rPr>
        <w:t>Cybersecurity</w:t>
      </w:r>
      <w:proofErr w:type="spellEnd"/>
      <w:r w:rsidRPr="00650DCF">
        <w:rPr>
          <w:rFonts w:ascii="Times New Roman" w:hAnsi="Times New Roman" w:cs="Times New Roman"/>
          <w:sz w:val="24"/>
          <w:szCs w:val="24"/>
          <w:lang w:val="uk-UA"/>
        </w:rPr>
        <w:t xml:space="preserve"> </w:t>
      </w:r>
      <w:proofErr w:type="spellStart"/>
      <w:r w:rsidRPr="00650DCF">
        <w:rPr>
          <w:rFonts w:ascii="Times New Roman" w:hAnsi="Times New Roman" w:cs="Times New Roman"/>
          <w:sz w:val="24"/>
          <w:szCs w:val="24"/>
          <w:lang w:val="uk-UA"/>
        </w:rPr>
        <w:t>engineering</w:t>
      </w:r>
      <w:proofErr w:type="spellEnd"/>
      <w:r w:rsidRPr="00650DCF">
        <w:rPr>
          <w:rFonts w:ascii="Times New Roman" w:hAnsi="Times New Roman" w:cs="Times New Roman"/>
          <w:sz w:val="24"/>
          <w:szCs w:val="24"/>
          <w:lang w:val="uk-UA"/>
        </w:rPr>
        <w:t>"</w:t>
      </w:r>
      <w:r>
        <w:rPr>
          <w:rFonts w:ascii="Times New Roman" w:hAnsi="Times New Roman" w:cs="Times New Roman"/>
          <w:sz w:val="24"/>
          <w:szCs w:val="24"/>
          <w:lang w:val="en-US"/>
        </w:rPr>
        <w:t xml:space="preserve"> [</w:t>
      </w:r>
      <w:r>
        <w:rPr>
          <w:rFonts w:ascii="Times New Roman" w:hAnsi="Times New Roman" w:cs="Times New Roman"/>
          <w:sz w:val="24"/>
          <w:szCs w:val="24"/>
          <w:lang w:val="uk-UA"/>
        </w:rPr>
        <w:t>Електронний ресурс</w:t>
      </w:r>
      <w:r>
        <w:rPr>
          <w:rFonts w:ascii="Times New Roman" w:hAnsi="Times New Roman" w:cs="Times New Roman"/>
          <w:sz w:val="24"/>
          <w:szCs w:val="24"/>
          <w:lang w:val="en-US"/>
        </w:rPr>
        <w:t xml:space="preserve">]. </w:t>
      </w:r>
      <w:r w:rsidR="00D22B76" w:rsidRPr="00D22B76">
        <w:rPr>
          <w:rFonts w:ascii="Times New Roman" w:hAnsi="Times New Roman" w:cs="Times New Roman"/>
          <w:sz w:val="24"/>
          <w:szCs w:val="24"/>
          <w:lang w:val="en-US"/>
        </w:rPr>
        <w:t>–</w:t>
      </w:r>
      <w:r w:rsidR="00D22B76">
        <w:rPr>
          <w:rFonts w:ascii="Times New Roman" w:hAnsi="Times New Roman" w:cs="Times New Roman"/>
          <w:sz w:val="24"/>
          <w:szCs w:val="24"/>
          <w:lang w:val="uk-UA"/>
        </w:rPr>
        <w:t xml:space="preserve"> </w:t>
      </w:r>
      <w:r>
        <w:rPr>
          <w:rFonts w:ascii="Times New Roman" w:hAnsi="Times New Roman" w:cs="Times New Roman"/>
          <w:sz w:val="24"/>
          <w:szCs w:val="24"/>
          <w:lang w:val="en-US"/>
        </w:rPr>
        <w:t xml:space="preserve">2021 </w:t>
      </w:r>
      <w:r w:rsidR="00D22B76" w:rsidRPr="00D22B7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sz w:val="24"/>
          <w:szCs w:val="24"/>
          <w:lang w:val="uk-UA"/>
        </w:rPr>
        <w:t xml:space="preserve">Режим доступу: </w:t>
      </w:r>
      <w:r w:rsidRPr="00650DCF">
        <w:rPr>
          <w:rFonts w:ascii="Times New Roman" w:hAnsi="Times New Roman" w:cs="Times New Roman"/>
          <w:sz w:val="24"/>
          <w:szCs w:val="24"/>
          <w:lang w:val="en-US"/>
        </w:rPr>
        <w:t>https://cdn.standards.iteh.ai/samples/70918/9c85ee86ba1945fe845ac38711773665/ISO-SAE-21434-2021.pdf</w:t>
      </w:r>
    </w:p>
    <w:p w14:paraId="3129E7B6" w14:textId="5BA3CE0C" w:rsidR="00650DCF" w:rsidRDefault="00650DCF" w:rsidP="00D26A98">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Pr="00650DCF">
        <w:rPr>
          <w:rFonts w:ascii="Times New Roman" w:hAnsi="Times New Roman" w:cs="Times New Roman"/>
          <w:sz w:val="24"/>
          <w:szCs w:val="24"/>
          <w:lang w:val="en-US"/>
        </w:rPr>
        <w:t>NIST SP 800-161 Rev. 1: "Cybersecurity Supply Chain Risk Management Practices for Systems and Organizations"</w:t>
      </w:r>
      <w:r>
        <w:rPr>
          <w:rFonts w:ascii="Times New Roman" w:hAnsi="Times New Roman" w:cs="Times New Roman"/>
          <w:sz w:val="24"/>
          <w:szCs w:val="24"/>
          <w:lang w:val="uk-UA"/>
        </w:rPr>
        <w:t xml:space="preserve"> </w:t>
      </w:r>
      <w:r w:rsidRPr="00650DCF">
        <w:rPr>
          <w:rFonts w:ascii="Times New Roman" w:hAnsi="Times New Roman" w:cs="Times New Roman"/>
          <w:sz w:val="24"/>
          <w:szCs w:val="24"/>
          <w:lang w:val="uk-UA"/>
        </w:rPr>
        <w:t xml:space="preserve">[Електронний ресурс]. </w:t>
      </w:r>
      <w:r w:rsidR="00D22B76" w:rsidRPr="00D22B76">
        <w:rPr>
          <w:rFonts w:ascii="Times New Roman" w:hAnsi="Times New Roman" w:cs="Times New Roman"/>
          <w:sz w:val="24"/>
          <w:szCs w:val="24"/>
          <w:lang w:val="en-US"/>
        </w:rPr>
        <w:t>–</w:t>
      </w:r>
      <w:r w:rsidRPr="00650DCF">
        <w:rPr>
          <w:rFonts w:ascii="Times New Roman" w:hAnsi="Times New Roman" w:cs="Times New Roman"/>
          <w:sz w:val="24"/>
          <w:szCs w:val="24"/>
          <w:lang w:val="uk-UA"/>
        </w:rPr>
        <w:t xml:space="preserve"> 202</w:t>
      </w:r>
      <w:r>
        <w:rPr>
          <w:rFonts w:ascii="Times New Roman" w:hAnsi="Times New Roman" w:cs="Times New Roman"/>
          <w:sz w:val="24"/>
          <w:szCs w:val="24"/>
          <w:lang w:val="uk-UA"/>
        </w:rPr>
        <w:t>2</w:t>
      </w:r>
      <w:r w:rsidRPr="00650DCF">
        <w:rPr>
          <w:rFonts w:ascii="Times New Roman" w:hAnsi="Times New Roman" w:cs="Times New Roman"/>
          <w:sz w:val="24"/>
          <w:szCs w:val="24"/>
          <w:lang w:val="uk-UA"/>
        </w:rPr>
        <w:t xml:space="preserve">. </w:t>
      </w:r>
      <w:r w:rsidR="00D22B76" w:rsidRPr="00D22B76">
        <w:rPr>
          <w:rFonts w:ascii="Times New Roman" w:hAnsi="Times New Roman" w:cs="Times New Roman"/>
          <w:sz w:val="24"/>
          <w:szCs w:val="24"/>
          <w:lang w:val="en-US"/>
        </w:rPr>
        <w:t>–</w:t>
      </w:r>
      <w:r>
        <w:rPr>
          <w:rFonts w:ascii="Times New Roman" w:hAnsi="Times New Roman" w:cs="Times New Roman"/>
          <w:sz w:val="24"/>
          <w:szCs w:val="24"/>
          <w:lang w:val="uk-UA"/>
        </w:rPr>
        <w:t xml:space="preserve"> </w:t>
      </w:r>
      <w:r w:rsidRPr="00650DCF">
        <w:rPr>
          <w:rFonts w:ascii="Times New Roman" w:hAnsi="Times New Roman" w:cs="Times New Roman"/>
          <w:sz w:val="24"/>
          <w:szCs w:val="24"/>
          <w:lang w:val="uk-UA"/>
        </w:rPr>
        <w:t>Режим доступу</w:t>
      </w:r>
      <w:r>
        <w:rPr>
          <w:rFonts w:ascii="Times New Roman" w:hAnsi="Times New Roman" w:cs="Times New Roman"/>
          <w:sz w:val="24"/>
          <w:szCs w:val="24"/>
          <w:lang w:val="uk-UA"/>
        </w:rPr>
        <w:t>:</w:t>
      </w:r>
      <w:r w:rsidRPr="00650DCF">
        <w:rPr>
          <w:rFonts w:ascii="Times New Roman" w:hAnsi="Times New Roman" w:cs="Times New Roman"/>
          <w:sz w:val="24"/>
          <w:szCs w:val="24"/>
          <w:lang w:val="uk-UA"/>
        </w:rPr>
        <w:t xml:space="preserve"> </w:t>
      </w:r>
      <w:proofErr w:type="spellStart"/>
      <w:r w:rsidRPr="00650DCF">
        <w:rPr>
          <w:rFonts w:ascii="Times New Roman" w:hAnsi="Times New Roman" w:cs="Times New Roman"/>
          <w:sz w:val="24"/>
          <w:szCs w:val="24"/>
          <w:lang w:val="uk-UA"/>
        </w:rPr>
        <w:t>https</w:t>
      </w:r>
      <w:proofErr w:type="spellEnd"/>
      <w:r>
        <w:rPr>
          <w:rFonts w:ascii="Times New Roman" w:hAnsi="Times New Roman" w:cs="Times New Roman"/>
          <w:sz w:val="24"/>
          <w:szCs w:val="24"/>
          <w:lang w:val="uk-UA"/>
        </w:rPr>
        <w:t xml:space="preserve"> </w:t>
      </w:r>
      <w:r w:rsidRPr="00650DCF">
        <w:rPr>
          <w:rFonts w:ascii="Times New Roman" w:hAnsi="Times New Roman" w:cs="Times New Roman"/>
          <w:sz w:val="24"/>
          <w:szCs w:val="24"/>
          <w:lang w:val="uk-UA"/>
        </w:rPr>
        <w:t>https://nvlpubs.nist.gov/nistpubs/SpecialPublications/NIST.SP.800-161r1.pdf</w:t>
      </w:r>
    </w:p>
    <w:p w14:paraId="71930476" w14:textId="54B53AF4" w:rsidR="00650DCF" w:rsidRDefault="00650DCF" w:rsidP="00D26A98">
      <w:pPr>
        <w:jc w:val="both"/>
        <w:rPr>
          <w:rFonts w:ascii="Times New Roman" w:hAnsi="Times New Roman" w:cs="Times New Roman"/>
          <w:sz w:val="24"/>
          <w:szCs w:val="24"/>
          <w:lang w:val="en-US"/>
        </w:rPr>
      </w:pPr>
      <w:r>
        <w:rPr>
          <w:rFonts w:ascii="Times New Roman" w:hAnsi="Times New Roman" w:cs="Times New Roman"/>
          <w:sz w:val="24"/>
          <w:szCs w:val="24"/>
          <w:lang w:val="uk-UA"/>
        </w:rPr>
        <w:t xml:space="preserve">4. </w:t>
      </w:r>
      <w:proofErr w:type="spellStart"/>
      <w:r w:rsidRPr="00650DCF">
        <w:rPr>
          <w:rFonts w:ascii="Times New Roman" w:hAnsi="Times New Roman" w:cs="Times New Roman"/>
          <w:sz w:val="24"/>
          <w:szCs w:val="24"/>
          <w:lang w:val="uk-UA"/>
        </w:rPr>
        <w:t>Global</w:t>
      </w:r>
      <w:proofErr w:type="spellEnd"/>
      <w:r w:rsidRPr="00650DCF">
        <w:rPr>
          <w:rFonts w:ascii="Times New Roman" w:hAnsi="Times New Roman" w:cs="Times New Roman"/>
          <w:sz w:val="24"/>
          <w:szCs w:val="24"/>
          <w:lang w:val="uk-UA"/>
        </w:rPr>
        <w:t xml:space="preserve"> </w:t>
      </w:r>
      <w:proofErr w:type="spellStart"/>
      <w:r w:rsidRPr="00650DCF">
        <w:rPr>
          <w:rFonts w:ascii="Times New Roman" w:hAnsi="Times New Roman" w:cs="Times New Roman"/>
          <w:sz w:val="24"/>
          <w:szCs w:val="24"/>
          <w:lang w:val="uk-UA"/>
        </w:rPr>
        <w:t>Automotive</w:t>
      </w:r>
      <w:proofErr w:type="spellEnd"/>
      <w:r w:rsidRPr="00650DCF">
        <w:rPr>
          <w:rFonts w:ascii="Times New Roman" w:hAnsi="Times New Roman" w:cs="Times New Roman"/>
          <w:sz w:val="24"/>
          <w:szCs w:val="24"/>
          <w:lang w:val="uk-UA"/>
        </w:rPr>
        <w:t xml:space="preserve"> </w:t>
      </w:r>
      <w:proofErr w:type="spellStart"/>
      <w:r w:rsidRPr="00650DCF">
        <w:rPr>
          <w:rFonts w:ascii="Times New Roman" w:hAnsi="Times New Roman" w:cs="Times New Roman"/>
          <w:sz w:val="24"/>
          <w:szCs w:val="24"/>
          <w:lang w:val="uk-UA"/>
        </w:rPr>
        <w:t>Cybersecurity</w:t>
      </w:r>
      <w:proofErr w:type="spellEnd"/>
      <w:r w:rsidRPr="00650DCF">
        <w:rPr>
          <w:rFonts w:ascii="Times New Roman" w:hAnsi="Times New Roman" w:cs="Times New Roman"/>
          <w:sz w:val="24"/>
          <w:szCs w:val="24"/>
          <w:lang w:val="uk-UA"/>
        </w:rPr>
        <w:t xml:space="preserve"> </w:t>
      </w:r>
      <w:proofErr w:type="spellStart"/>
      <w:r w:rsidRPr="00650DCF">
        <w:rPr>
          <w:rFonts w:ascii="Times New Roman" w:hAnsi="Times New Roman" w:cs="Times New Roman"/>
          <w:sz w:val="24"/>
          <w:szCs w:val="24"/>
          <w:lang w:val="uk-UA"/>
        </w:rPr>
        <w:t>Report</w:t>
      </w:r>
      <w:proofErr w:type="spellEnd"/>
      <w:r>
        <w:rPr>
          <w:rFonts w:ascii="Times New Roman" w:hAnsi="Times New Roman" w:cs="Times New Roman"/>
          <w:sz w:val="24"/>
          <w:szCs w:val="24"/>
          <w:lang w:val="en-US"/>
        </w:rPr>
        <w:t xml:space="preserve"> </w:t>
      </w:r>
      <w:r w:rsidRPr="00650DCF">
        <w:rPr>
          <w:rFonts w:ascii="Times New Roman" w:hAnsi="Times New Roman" w:cs="Times New Roman"/>
          <w:sz w:val="24"/>
          <w:szCs w:val="24"/>
          <w:lang w:val="uk-UA"/>
        </w:rPr>
        <w:t xml:space="preserve">[Електронний ресурс]. </w:t>
      </w:r>
      <w:r w:rsidR="00D22B76" w:rsidRPr="00D22B76">
        <w:rPr>
          <w:rFonts w:ascii="Times New Roman" w:hAnsi="Times New Roman" w:cs="Times New Roman"/>
          <w:sz w:val="24"/>
          <w:szCs w:val="24"/>
          <w:lang w:val="en-US"/>
        </w:rPr>
        <w:t>–</w:t>
      </w:r>
      <w:r w:rsidRPr="00650DCF">
        <w:rPr>
          <w:rFonts w:ascii="Times New Roman" w:hAnsi="Times New Roman" w:cs="Times New Roman"/>
          <w:sz w:val="24"/>
          <w:szCs w:val="24"/>
          <w:lang w:val="uk-UA"/>
        </w:rPr>
        <w:t xml:space="preserve"> 202</w:t>
      </w:r>
      <w:r w:rsidR="00D22B76">
        <w:rPr>
          <w:rFonts w:ascii="Times New Roman" w:hAnsi="Times New Roman" w:cs="Times New Roman"/>
          <w:sz w:val="24"/>
          <w:szCs w:val="24"/>
          <w:lang w:val="en-US"/>
        </w:rPr>
        <w:t>3</w:t>
      </w:r>
      <w:r w:rsidRPr="00650DCF">
        <w:rPr>
          <w:rFonts w:ascii="Times New Roman" w:hAnsi="Times New Roman" w:cs="Times New Roman"/>
          <w:sz w:val="24"/>
          <w:szCs w:val="24"/>
          <w:lang w:val="uk-UA"/>
        </w:rPr>
        <w:t xml:space="preserve">. </w:t>
      </w:r>
      <w:r w:rsidR="00D22B76" w:rsidRPr="00D22B76">
        <w:rPr>
          <w:rFonts w:ascii="Times New Roman" w:hAnsi="Times New Roman" w:cs="Times New Roman"/>
          <w:sz w:val="24"/>
          <w:szCs w:val="24"/>
          <w:lang w:val="en-US"/>
        </w:rPr>
        <w:t>–</w:t>
      </w:r>
      <w:r w:rsidR="00D22B76">
        <w:rPr>
          <w:rFonts w:ascii="Times New Roman" w:hAnsi="Times New Roman" w:cs="Times New Roman"/>
          <w:sz w:val="24"/>
          <w:szCs w:val="24"/>
          <w:lang w:val="en-US"/>
        </w:rPr>
        <w:t xml:space="preserve"> </w:t>
      </w:r>
      <w:r w:rsidRPr="00650DCF">
        <w:rPr>
          <w:rFonts w:ascii="Times New Roman" w:hAnsi="Times New Roman" w:cs="Times New Roman"/>
          <w:sz w:val="24"/>
          <w:szCs w:val="24"/>
          <w:lang w:val="uk-UA"/>
        </w:rPr>
        <w:t>Режим доступу</w:t>
      </w:r>
      <w:r>
        <w:rPr>
          <w:rFonts w:ascii="Times New Roman" w:hAnsi="Times New Roman" w:cs="Times New Roman"/>
          <w:sz w:val="24"/>
          <w:szCs w:val="24"/>
          <w:lang w:val="uk-UA"/>
        </w:rPr>
        <w:t>:</w:t>
      </w:r>
      <w:r w:rsidR="00D22B76">
        <w:rPr>
          <w:rFonts w:ascii="Times New Roman" w:hAnsi="Times New Roman" w:cs="Times New Roman"/>
          <w:sz w:val="24"/>
          <w:szCs w:val="24"/>
          <w:lang w:val="en-US"/>
        </w:rPr>
        <w:t xml:space="preserve"> </w:t>
      </w:r>
      <w:r w:rsidR="00D22B76" w:rsidRPr="00D22B76">
        <w:rPr>
          <w:rFonts w:ascii="Times New Roman" w:hAnsi="Times New Roman" w:cs="Times New Roman"/>
          <w:sz w:val="24"/>
          <w:szCs w:val="24"/>
          <w:lang w:val="en-US"/>
        </w:rPr>
        <w:t>https://osintme.com/wp-content/uploads/2023/03/2023_GLOBAL_AUTOMOTIVE_CYBERSECURITY_REPORT.pdf</w:t>
      </w:r>
    </w:p>
    <w:p w14:paraId="7684A366" w14:textId="0153D593" w:rsidR="00D22B76" w:rsidRDefault="00D22B76" w:rsidP="00D26A9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proofErr w:type="spellStart"/>
      <w:r w:rsidRPr="00D22B76">
        <w:rPr>
          <w:rFonts w:ascii="Times New Roman" w:hAnsi="Times New Roman" w:cs="Times New Roman"/>
          <w:sz w:val="24"/>
          <w:szCs w:val="24"/>
          <w:lang w:val="en-US"/>
        </w:rPr>
        <w:t>Valasek</w:t>
      </w:r>
      <w:proofErr w:type="spellEnd"/>
      <w:r w:rsidRPr="00D22B76">
        <w:rPr>
          <w:rFonts w:ascii="Times New Roman" w:hAnsi="Times New Roman" w:cs="Times New Roman"/>
          <w:sz w:val="24"/>
          <w:szCs w:val="24"/>
          <w:lang w:val="en-US"/>
        </w:rPr>
        <w:t xml:space="preserve"> C., Miller C.</w:t>
      </w:r>
      <w:r>
        <w:rPr>
          <w:rFonts w:ascii="Times New Roman" w:hAnsi="Times New Roman" w:cs="Times New Roman"/>
          <w:sz w:val="24"/>
          <w:szCs w:val="24"/>
          <w:lang w:val="en-US"/>
        </w:rPr>
        <w:t xml:space="preserve"> </w:t>
      </w:r>
      <w:r w:rsidRPr="00D22B7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D22B76">
        <w:rPr>
          <w:rFonts w:ascii="Times New Roman" w:hAnsi="Times New Roman" w:cs="Times New Roman"/>
          <w:sz w:val="24"/>
          <w:szCs w:val="24"/>
          <w:lang w:val="en-US"/>
        </w:rPr>
        <w:t xml:space="preserve">Adventures in Automotive Networks and Control Units </w:t>
      </w:r>
      <w:r>
        <w:rPr>
          <w:rFonts w:ascii="Times New Roman" w:hAnsi="Times New Roman" w:cs="Times New Roman"/>
          <w:sz w:val="24"/>
          <w:szCs w:val="24"/>
          <w:lang w:val="en-US"/>
        </w:rPr>
        <w:t>[</w:t>
      </w:r>
      <w:r>
        <w:rPr>
          <w:rFonts w:ascii="Times New Roman" w:hAnsi="Times New Roman" w:cs="Times New Roman"/>
          <w:sz w:val="24"/>
          <w:szCs w:val="24"/>
          <w:lang w:val="uk-UA"/>
        </w:rPr>
        <w:t>Електронний ресурс</w:t>
      </w:r>
      <w:r>
        <w:rPr>
          <w:rFonts w:ascii="Times New Roman" w:hAnsi="Times New Roman" w:cs="Times New Roman"/>
          <w:sz w:val="24"/>
          <w:szCs w:val="24"/>
          <w:lang w:val="en-US"/>
        </w:rPr>
        <w:t>]</w:t>
      </w:r>
      <w:r w:rsidRPr="00D22B76">
        <w:rPr>
          <w:rFonts w:ascii="Times New Roman" w:hAnsi="Times New Roman" w:cs="Times New Roman"/>
          <w:sz w:val="24"/>
          <w:szCs w:val="24"/>
          <w:lang w:val="en-US"/>
        </w:rPr>
        <w:t>. – 2013.</w:t>
      </w:r>
      <w:r>
        <w:rPr>
          <w:rFonts w:ascii="Times New Roman" w:hAnsi="Times New Roman" w:cs="Times New Roman"/>
          <w:sz w:val="24"/>
          <w:szCs w:val="24"/>
          <w:lang w:val="en-US"/>
        </w:rPr>
        <w:t xml:space="preserve"> </w:t>
      </w:r>
      <w:r w:rsidRPr="00D22B76">
        <w:rPr>
          <w:rFonts w:ascii="Times New Roman" w:hAnsi="Times New Roman" w:cs="Times New Roman"/>
          <w:sz w:val="24"/>
          <w:szCs w:val="24"/>
          <w:lang w:val="en-US"/>
        </w:rPr>
        <w:t>–</w:t>
      </w:r>
      <w:r>
        <w:rPr>
          <w:rFonts w:ascii="Times New Roman" w:hAnsi="Times New Roman" w:cs="Times New Roman"/>
          <w:sz w:val="24"/>
          <w:szCs w:val="24"/>
          <w:lang w:val="uk-UA"/>
        </w:rPr>
        <w:t xml:space="preserve"> Режим доступу: </w:t>
      </w:r>
      <w:r w:rsidRPr="00D22B76">
        <w:rPr>
          <w:rFonts w:ascii="Times New Roman" w:hAnsi="Times New Roman" w:cs="Times New Roman"/>
          <w:sz w:val="24"/>
          <w:szCs w:val="24"/>
          <w:lang w:val="en-US"/>
        </w:rPr>
        <w:t>https</w:t>
      </w:r>
      <w:r w:rsidRPr="00D22B76">
        <w:rPr>
          <w:rFonts w:ascii="Times New Roman" w:hAnsi="Times New Roman" w:cs="Times New Roman"/>
          <w:sz w:val="24"/>
          <w:szCs w:val="24"/>
          <w:lang w:val="uk-UA"/>
        </w:rPr>
        <w:t>://</w:t>
      </w:r>
      <w:r w:rsidRPr="00D22B76">
        <w:rPr>
          <w:rFonts w:ascii="Times New Roman" w:hAnsi="Times New Roman" w:cs="Times New Roman"/>
          <w:sz w:val="24"/>
          <w:szCs w:val="24"/>
          <w:lang w:val="en-US"/>
        </w:rPr>
        <w:t>www</w:t>
      </w:r>
      <w:r w:rsidRPr="00D22B76">
        <w:rPr>
          <w:rFonts w:ascii="Times New Roman" w:hAnsi="Times New Roman" w:cs="Times New Roman"/>
          <w:sz w:val="24"/>
          <w:szCs w:val="24"/>
          <w:lang w:val="uk-UA"/>
        </w:rPr>
        <w:t>.</w:t>
      </w:r>
      <w:proofErr w:type="spellStart"/>
      <w:r w:rsidRPr="00D22B76">
        <w:rPr>
          <w:rFonts w:ascii="Times New Roman" w:hAnsi="Times New Roman" w:cs="Times New Roman"/>
          <w:sz w:val="24"/>
          <w:szCs w:val="24"/>
          <w:lang w:val="en-US"/>
        </w:rPr>
        <w:t>ioactive</w:t>
      </w:r>
      <w:proofErr w:type="spellEnd"/>
      <w:r w:rsidRPr="00D22B76">
        <w:rPr>
          <w:rFonts w:ascii="Times New Roman" w:hAnsi="Times New Roman" w:cs="Times New Roman"/>
          <w:sz w:val="24"/>
          <w:szCs w:val="24"/>
          <w:lang w:val="uk-UA"/>
        </w:rPr>
        <w:t>.</w:t>
      </w:r>
      <w:r w:rsidRPr="00D22B76">
        <w:rPr>
          <w:rFonts w:ascii="Times New Roman" w:hAnsi="Times New Roman" w:cs="Times New Roman"/>
          <w:sz w:val="24"/>
          <w:szCs w:val="24"/>
          <w:lang w:val="en-US"/>
        </w:rPr>
        <w:t>com</w:t>
      </w:r>
      <w:r w:rsidRPr="00D22B76">
        <w:rPr>
          <w:rFonts w:ascii="Times New Roman" w:hAnsi="Times New Roman" w:cs="Times New Roman"/>
          <w:sz w:val="24"/>
          <w:szCs w:val="24"/>
          <w:lang w:val="uk-UA"/>
        </w:rPr>
        <w:t>/</w:t>
      </w:r>
      <w:r w:rsidRPr="00D22B76">
        <w:rPr>
          <w:rFonts w:ascii="Times New Roman" w:hAnsi="Times New Roman" w:cs="Times New Roman"/>
          <w:sz w:val="24"/>
          <w:szCs w:val="24"/>
          <w:lang w:val="en-US"/>
        </w:rPr>
        <w:t>wp</w:t>
      </w:r>
      <w:r w:rsidRPr="00D22B76">
        <w:rPr>
          <w:rFonts w:ascii="Times New Roman" w:hAnsi="Times New Roman" w:cs="Times New Roman"/>
          <w:sz w:val="24"/>
          <w:szCs w:val="24"/>
          <w:lang w:val="uk-UA"/>
        </w:rPr>
        <w:t>-</w:t>
      </w:r>
      <w:r w:rsidRPr="00D22B76">
        <w:rPr>
          <w:rFonts w:ascii="Times New Roman" w:hAnsi="Times New Roman" w:cs="Times New Roman"/>
          <w:sz w:val="24"/>
          <w:szCs w:val="24"/>
          <w:lang w:val="en-US"/>
        </w:rPr>
        <w:t>content</w:t>
      </w:r>
      <w:r w:rsidRPr="00D22B76">
        <w:rPr>
          <w:rFonts w:ascii="Times New Roman" w:hAnsi="Times New Roman" w:cs="Times New Roman"/>
          <w:sz w:val="24"/>
          <w:szCs w:val="24"/>
          <w:lang w:val="uk-UA"/>
        </w:rPr>
        <w:t>/</w:t>
      </w:r>
      <w:r w:rsidRPr="00D22B76">
        <w:rPr>
          <w:rFonts w:ascii="Times New Roman" w:hAnsi="Times New Roman" w:cs="Times New Roman"/>
          <w:sz w:val="24"/>
          <w:szCs w:val="24"/>
          <w:lang w:val="en-US"/>
        </w:rPr>
        <w:t>uploads</w:t>
      </w:r>
      <w:r w:rsidRPr="00D22B76">
        <w:rPr>
          <w:rFonts w:ascii="Times New Roman" w:hAnsi="Times New Roman" w:cs="Times New Roman"/>
          <w:sz w:val="24"/>
          <w:szCs w:val="24"/>
          <w:lang w:val="uk-UA"/>
        </w:rPr>
        <w:t>/</w:t>
      </w:r>
      <w:r w:rsidRPr="00D22B76">
        <w:rPr>
          <w:rFonts w:ascii="Times New Roman" w:hAnsi="Times New Roman" w:cs="Times New Roman"/>
          <w:sz w:val="24"/>
          <w:szCs w:val="24"/>
          <w:lang w:val="en-US"/>
        </w:rPr>
        <w:t>pdfs</w:t>
      </w:r>
      <w:r w:rsidRPr="00D22B76">
        <w:rPr>
          <w:rFonts w:ascii="Times New Roman" w:hAnsi="Times New Roman" w:cs="Times New Roman"/>
          <w:sz w:val="24"/>
          <w:szCs w:val="24"/>
          <w:lang w:val="uk-UA"/>
        </w:rPr>
        <w:t>/</w:t>
      </w:r>
      <w:proofErr w:type="spellStart"/>
      <w:r w:rsidRPr="00D22B76">
        <w:rPr>
          <w:rFonts w:ascii="Times New Roman" w:hAnsi="Times New Roman" w:cs="Times New Roman"/>
          <w:sz w:val="24"/>
          <w:szCs w:val="24"/>
          <w:lang w:val="en-US"/>
        </w:rPr>
        <w:t>IOActive</w:t>
      </w:r>
      <w:proofErr w:type="spellEnd"/>
      <w:r w:rsidRPr="00D22B76">
        <w:rPr>
          <w:rFonts w:ascii="Times New Roman" w:hAnsi="Times New Roman" w:cs="Times New Roman"/>
          <w:sz w:val="24"/>
          <w:szCs w:val="24"/>
          <w:lang w:val="uk-UA"/>
        </w:rPr>
        <w:t>_</w:t>
      </w:r>
      <w:r w:rsidRPr="00D22B76">
        <w:rPr>
          <w:rFonts w:ascii="Times New Roman" w:hAnsi="Times New Roman" w:cs="Times New Roman"/>
          <w:sz w:val="24"/>
          <w:szCs w:val="24"/>
          <w:lang w:val="en-US"/>
        </w:rPr>
        <w:t>Adventures</w:t>
      </w:r>
      <w:r w:rsidRPr="00D22B76">
        <w:rPr>
          <w:rFonts w:ascii="Times New Roman" w:hAnsi="Times New Roman" w:cs="Times New Roman"/>
          <w:sz w:val="24"/>
          <w:szCs w:val="24"/>
          <w:lang w:val="uk-UA"/>
        </w:rPr>
        <w:t>_</w:t>
      </w:r>
      <w:r w:rsidRPr="00D22B76">
        <w:rPr>
          <w:rFonts w:ascii="Times New Roman" w:hAnsi="Times New Roman" w:cs="Times New Roman"/>
          <w:sz w:val="24"/>
          <w:szCs w:val="24"/>
          <w:lang w:val="en-US"/>
        </w:rPr>
        <w:t>in</w:t>
      </w:r>
      <w:r w:rsidRPr="00D22B76">
        <w:rPr>
          <w:rFonts w:ascii="Times New Roman" w:hAnsi="Times New Roman" w:cs="Times New Roman"/>
          <w:sz w:val="24"/>
          <w:szCs w:val="24"/>
          <w:lang w:val="uk-UA"/>
        </w:rPr>
        <w:t>_</w:t>
      </w:r>
      <w:r w:rsidRPr="00D22B76">
        <w:rPr>
          <w:rFonts w:ascii="Times New Roman" w:hAnsi="Times New Roman" w:cs="Times New Roman"/>
          <w:sz w:val="24"/>
          <w:szCs w:val="24"/>
          <w:lang w:val="en-US"/>
        </w:rPr>
        <w:t>Automotive</w:t>
      </w:r>
      <w:r w:rsidRPr="00D22B76">
        <w:rPr>
          <w:rFonts w:ascii="Times New Roman" w:hAnsi="Times New Roman" w:cs="Times New Roman"/>
          <w:sz w:val="24"/>
          <w:szCs w:val="24"/>
          <w:lang w:val="uk-UA"/>
        </w:rPr>
        <w:t>_</w:t>
      </w:r>
      <w:r w:rsidRPr="00D22B76">
        <w:rPr>
          <w:rFonts w:ascii="Times New Roman" w:hAnsi="Times New Roman" w:cs="Times New Roman"/>
          <w:sz w:val="24"/>
          <w:szCs w:val="24"/>
          <w:lang w:val="en-US"/>
        </w:rPr>
        <w:t>Networks</w:t>
      </w:r>
      <w:r w:rsidRPr="00D22B76">
        <w:rPr>
          <w:rFonts w:ascii="Times New Roman" w:hAnsi="Times New Roman" w:cs="Times New Roman"/>
          <w:sz w:val="24"/>
          <w:szCs w:val="24"/>
          <w:lang w:val="uk-UA"/>
        </w:rPr>
        <w:t>_</w:t>
      </w:r>
      <w:r w:rsidRPr="00D22B76">
        <w:rPr>
          <w:rFonts w:ascii="Times New Roman" w:hAnsi="Times New Roman" w:cs="Times New Roman"/>
          <w:sz w:val="24"/>
          <w:szCs w:val="24"/>
          <w:lang w:val="en-US"/>
        </w:rPr>
        <w:t>and</w:t>
      </w:r>
      <w:r w:rsidRPr="00D22B76">
        <w:rPr>
          <w:rFonts w:ascii="Times New Roman" w:hAnsi="Times New Roman" w:cs="Times New Roman"/>
          <w:sz w:val="24"/>
          <w:szCs w:val="24"/>
          <w:lang w:val="uk-UA"/>
        </w:rPr>
        <w:t>_</w:t>
      </w:r>
      <w:r w:rsidRPr="00D22B76">
        <w:rPr>
          <w:rFonts w:ascii="Times New Roman" w:hAnsi="Times New Roman" w:cs="Times New Roman"/>
          <w:sz w:val="24"/>
          <w:szCs w:val="24"/>
          <w:lang w:val="en-US"/>
        </w:rPr>
        <w:t>Control</w:t>
      </w:r>
      <w:r w:rsidRPr="00D22B76">
        <w:rPr>
          <w:rFonts w:ascii="Times New Roman" w:hAnsi="Times New Roman" w:cs="Times New Roman"/>
          <w:sz w:val="24"/>
          <w:szCs w:val="24"/>
          <w:lang w:val="uk-UA"/>
        </w:rPr>
        <w:t>_</w:t>
      </w:r>
      <w:r w:rsidRPr="00D22B76">
        <w:rPr>
          <w:rFonts w:ascii="Times New Roman" w:hAnsi="Times New Roman" w:cs="Times New Roman"/>
          <w:sz w:val="24"/>
          <w:szCs w:val="24"/>
          <w:lang w:val="en-US"/>
        </w:rPr>
        <w:t>Units</w:t>
      </w:r>
      <w:r w:rsidRPr="00D22B76">
        <w:rPr>
          <w:rFonts w:ascii="Times New Roman" w:hAnsi="Times New Roman" w:cs="Times New Roman"/>
          <w:sz w:val="24"/>
          <w:szCs w:val="24"/>
          <w:lang w:val="uk-UA"/>
        </w:rPr>
        <w:t>.</w:t>
      </w:r>
      <w:r w:rsidRPr="00D22B76">
        <w:rPr>
          <w:rFonts w:ascii="Times New Roman" w:hAnsi="Times New Roman" w:cs="Times New Roman"/>
          <w:sz w:val="24"/>
          <w:szCs w:val="24"/>
          <w:lang w:val="en-US"/>
        </w:rPr>
        <w:t>pdf</w:t>
      </w:r>
    </w:p>
    <w:p w14:paraId="179F110B" w14:textId="1926D3FD" w:rsidR="00D22B76" w:rsidRPr="00D22B76" w:rsidRDefault="00D22B76" w:rsidP="00D26A98">
      <w:pPr>
        <w:jc w:val="both"/>
        <w:rPr>
          <w:rFonts w:ascii="Times New Roman" w:hAnsi="Times New Roman" w:cs="Times New Roman"/>
          <w:sz w:val="24"/>
          <w:szCs w:val="24"/>
          <w:lang w:val="uk-UA"/>
        </w:rPr>
      </w:pPr>
      <w:r>
        <w:rPr>
          <w:rFonts w:ascii="Times New Roman" w:hAnsi="Times New Roman" w:cs="Times New Roman"/>
          <w:sz w:val="24"/>
          <w:szCs w:val="24"/>
          <w:lang w:val="en-US"/>
        </w:rPr>
        <w:t xml:space="preserve">6. </w:t>
      </w:r>
      <w:proofErr w:type="spellStart"/>
      <w:r w:rsidRPr="00D22B76">
        <w:rPr>
          <w:rFonts w:ascii="Times New Roman" w:hAnsi="Times New Roman" w:cs="Times New Roman"/>
          <w:sz w:val="24"/>
          <w:szCs w:val="24"/>
          <w:lang w:val="en-US"/>
        </w:rPr>
        <w:t>Koscher</w:t>
      </w:r>
      <w:proofErr w:type="spellEnd"/>
      <w:r w:rsidRPr="00D22B76">
        <w:rPr>
          <w:rFonts w:ascii="Times New Roman" w:hAnsi="Times New Roman" w:cs="Times New Roman"/>
          <w:sz w:val="24"/>
          <w:szCs w:val="24"/>
          <w:lang w:val="en-US"/>
        </w:rPr>
        <w:t xml:space="preserve"> K., </w:t>
      </w:r>
      <w:proofErr w:type="spellStart"/>
      <w:r w:rsidRPr="00D22B76">
        <w:rPr>
          <w:rFonts w:ascii="Times New Roman" w:hAnsi="Times New Roman" w:cs="Times New Roman"/>
          <w:sz w:val="24"/>
          <w:szCs w:val="24"/>
          <w:lang w:val="en-US"/>
        </w:rPr>
        <w:t>Czeskis</w:t>
      </w:r>
      <w:proofErr w:type="spellEnd"/>
      <w:r w:rsidRPr="00D22B76">
        <w:rPr>
          <w:rFonts w:ascii="Times New Roman" w:hAnsi="Times New Roman" w:cs="Times New Roman"/>
          <w:sz w:val="24"/>
          <w:szCs w:val="24"/>
          <w:lang w:val="en-US"/>
        </w:rPr>
        <w:t xml:space="preserve"> A., </w:t>
      </w:r>
      <w:proofErr w:type="spellStart"/>
      <w:r w:rsidRPr="00D22B76">
        <w:rPr>
          <w:rFonts w:ascii="Times New Roman" w:hAnsi="Times New Roman" w:cs="Times New Roman"/>
          <w:sz w:val="24"/>
          <w:szCs w:val="24"/>
          <w:lang w:val="en-US"/>
        </w:rPr>
        <w:t>Roesner</w:t>
      </w:r>
      <w:proofErr w:type="spellEnd"/>
      <w:r w:rsidRPr="00D22B76">
        <w:rPr>
          <w:rFonts w:ascii="Times New Roman" w:hAnsi="Times New Roman" w:cs="Times New Roman"/>
          <w:sz w:val="24"/>
          <w:szCs w:val="24"/>
          <w:lang w:val="en-US"/>
        </w:rPr>
        <w:t xml:space="preserve"> F., Patel S., Kohno T., </w:t>
      </w:r>
      <w:proofErr w:type="spellStart"/>
      <w:r w:rsidRPr="00D22B76">
        <w:rPr>
          <w:rFonts w:ascii="Times New Roman" w:hAnsi="Times New Roman" w:cs="Times New Roman"/>
          <w:sz w:val="24"/>
          <w:szCs w:val="24"/>
          <w:lang w:val="en-US"/>
        </w:rPr>
        <w:t>Checkoway</w:t>
      </w:r>
      <w:proofErr w:type="spellEnd"/>
      <w:r w:rsidRPr="00D22B76">
        <w:rPr>
          <w:rFonts w:ascii="Times New Roman" w:hAnsi="Times New Roman" w:cs="Times New Roman"/>
          <w:sz w:val="24"/>
          <w:szCs w:val="24"/>
          <w:lang w:val="en-US"/>
        </w:rPr>
        <w:t xml:space="preserve"> S., McCoy D., Kantor B., Anderson D., </w:t>
      </w:r>
      <w:proofErr w:type="spellStart"/>
      <w:r w:rsidRPr="00D22B76">
        <w:rPr>
          <w:rFonts w:ascii="Times New Roman" w:hAnsi="Times New Roman" w:cs="Times New Roman"/>
          <w:sz w:val="24"/>
          <w:szCs w:val="24"/>
          <w:lang w:val="en-US"/>
        </w:rPr>
        <w:t>Shacham</w:t>
      </w:r>
      <w:proofErr w:type="spellEnd"/>
      <w:r w:rsidRPr="00D22B76">
        <w:rPr>
          <w:rFonts w:ascii="Times New Roman" w:hAnsi="Times New Roman" w:cs="Times New Roman"/>
          <w:sz w:val="24"/>
          <w:szCs w:val="24"/>
          <w:lang w:val="en-US"/>
        </w:rPr>
        <w:t xml:space="preserve"> H., Savage S.</w:t>
      </w:r>
      <w:r>
        <w:rPr>
          <w:rFonts w:ascii="Times New Roman" w:hAnsi="Times New Roman" w:cs="Times New Roman"/>
          <w:sz w:val="24"/>
          <w:szCs w:val="24"/>
          <w:lang w:val="en-US"/>
        </w:rPr>
        <w:t xml:space="preserve"> </w:t>
      </w:r>
      <w:r w:rsidRPr="00D22B7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D22B76">
        <w:rPr>
          <w:rFonts w:ascii="Times New Roman" w:hAnsi="Times New Roman" w:cs="Times New Roman"/>
          <w:sz w:val="24"/>
          <w:szCs w:val="24"/>
          <w:lang w:val="en-US"/>
        </w:rPr>
        <w:t>Experimental security analysis of a modern automobile</w:t>
      </w:r>
      <w:r>
        <w:rPr>
          <w:rFonts w:ascii="Times New Roman" w:hAnsi="Times New Roman" w:cs="Times New Roman"/>
          <w:sz w:val="24"/>
          <w:szCs w:val="24"/>
          <w:lang w:val="en-US"/>
        </w:rPr>
        <w:t xml:space="preserve"> [</w:t>
      </w:r>
      <w:r>
        <w:rPr>
          <w:rFonts w:ascii="Times New Roman" w:hAnsi="Times New Roman" w:cs="Times New Roman"/>
          <w:sz w:val="24"/>
          <w:szCs w:val="24"/>
          <w:lang w:val="uk-UA"/>
        </w:rPr>
        <w:t>Електронний ресурс</w:t>
      </w:r>
      <w:r>
        <w:rPr>
          <w:rFonts w:ascii="Times New Roman" w:hAnsi="Times New Roman" w:cs="Times New Roman"/>
          <w:sz w:val="24"/>
          <w:szCs w:val="24"/>
          <w:lang w:val="en-US"/>
        </w:rPr>
        <w:t>]</w:t>
      </w:r>
      <w:r>
        <w:rPr>
          <w:rFonts w:ascii="Times New Roman" w:hAnsi="Times New Roman" w:cs="Times New Roman"/>
          <w:sz w:val="24"/>
          <w:szCs w:val="24"/>
          <w:lang w:val="uk-UA"/>
        </w:rPr>
        <w:t>.</w:t>
      </w:r>
      <w:r>
        <w:rPr>
          <w:rFonts w:ascii="Times New Roman" w:hAnsi="Times New Roman" w:cs="Times New Roman"/>
          <w:sz w:val="24"/>
          <w:szCs w:val="24"/>
          <w:lang w:val="en-US"/>
        </w:rPr>
        <w:t xml:space="preserve"> </w:t>
      </w:r>
      <w:r w:rsidRPr="00D22B76">
        <w:rPr>
          <w:rFonts w:ascii="Times New Roman" w:hAnsi="Times New Roman" w:cs="Times New Roman"/>
          <w:sz w:val="24"/>
          <w:szCs w:val="24"/>
          <w:lang w:val="en-US"/>
        </w:rPr>
        <w:t>–</w:t>
      </w:r>
      <w:r>
        <w:rPr>
          <w:rFonts w:ascii="Times New Roman" w:hAnsi="Times New Roman" w:cs="Times New Roman"/>
          <w:sz w:val="24"/>
          <w:szCs w:val="24"/>
          <w:lang w:val="uk-UA"/>
        </w:rPr>
        <w:t xml:space="preserve"> 2010.</w:t>
      </w:r>
      <w:r>
        <w:rPr>
          <w:rFonts w:ascii="Times New Roman" w:hAnsi="Times New Roman" w:cs="Times New Roman"/>
          <w:sz w:val="24"/>
          <w:szCs w:val="24"/>
          <w:lang w:val="en-US"/>
        </w:rPr>
        <w:t xml:space="preserve"> </w:t>
      </w:r>
      <w:r w:rsidRPr="00D22B76">
        <w:rPr>
          <w:rFonts w:ascii="Times New Roman" w:hAnsi="Times New Roman" w:cs="Times New Roman"/>
          <w:sz w:val="24"/>
          <w:szCs w:val="24"/>
          <w:lang w:val="en-US"/>
        </w:rPr>
        <w:t>–</w:t>
      </w:r>
      <w:r>
        <w:rPr>
          <w:rFonts w:ascii="Times New Roman" w:hAnsi="Times New Roman" w:cs="Times New Roman"/>
          <w:sz w:val="24"/>
          <w:szCs w:val="24"/>
          <w:lang w:val="uk-UA"/>
        </w:rPr>
        <w:t xml:space="preserve"> Режим доступу: </w:t>
      </w:r>
      <w:r w:rsidRPr="00D22B76">
        <w:rPr>
          <w:rFonts w:ascii="Times New Roman" w:hAnsi="Times New Roman" w:cs="Times New Roman"/>
          <w:sz w:val="24"/>
          <w:szCs w:val="24"/>
          <w:lang w:val="uk-UA"/>
        </w:rPr>
        <w:t>https://feihu.eng.ua.edu/NSF_CPS/year1/w9_1.pdf</w:t>
      </w:r>
    </w:p>
    <w:p w14:paraId="77B9F7F0" w14:textId="18114D6A" w:rsidR="00650DCF" w:rsidRPr="00650DCF" w:rsidRDefault="00D22B76" w:rsidP="00D26A98">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7. </w:t>
      </w:r>
      <w:r w:rsidR="00650DCF" w:rsidRPr="00650DCF">
        <w:rPr>
          <w:rFonts w:ascii="Times New Roman" w:hAnsi="Times New Roman" w:cs="Times New Roman"/>
          <w:sz w:val="24"/>
          <w:szCs w:val="24"/>
          <w:lang w:val="uk-UA"/>
        </w:rPr>
        <w:t xml:space="preserve">A. </w:t>
      </w:r>
      <w:proofErr w:type="spellStart"/>
      <w:r w:rsidR="00650DCF" w:rsidRPr="00650DCF">
        <w:rPr>
          <w:rFonts w:ascii="Times New Roman" w:hAnsi="Times New Roman" w:cs="Times New Roman"/>
          <w:sz w:val="24"/>
          <w:szCs w:val="24"/>
          <w:lang w:val="uk-UA"/>
        </w:rPr>
        <w:t>Ankan</w:t>
      </w:r>
      <w:proofErr w:type="spellEnd"/>
      <w:r w:rsidR="00650DCF" w:rsidRPr="00650DCF">
        <w:rPr>
          <w:rFonts w:ascii="Times New Roman" w:hAnsi="Times New Roman" w:cs="Times New Roman"/>
          <w:sz w:val="24"/>
          <w:szCs w:val="24"/>
          <w:lang w:val="uk-UA"/>
        </w:rPr>
        <w:t xml:space="preserve"> - </w:t>
      </w:r>
      <w:proofErr w:type="spellStart"/>
      <w:r w:rsidR="00650DCF" w:rsidRPr="00650DCF">
        <w:rPr>
          <w:rFonts w:ascii="Times New Roman" w:hAnsi="Times New Roman" w:cs="Times New Roman"/>
          <w:sz w:val="24"/>
          <w:szCs w:val="24"/>
          <w:lang w:val="uk-UA"/>
        </w:rPr>
        <w:t>Source</w:t>
      </w:r>
      <w:proofErr w:type="spellEnd"/>
      <w:r w:rsidR="00650DCF" w:rsidRPr="00650DCF">
        <w:rPr>
          <w:rFonts w:ascii="Times New Roman" w:hAnsi="Times New Roman" w:cs="Times New Roman"/>
          <w:sz w:val="24"/>
          <w:szCs w:val="24"/>
          <w:lang w:val="uk-UA"/>
        </w:rPr>
        <w:t xml:space="preserve"> </w:t>
      </w:r>
      <w:proofErr w:type="spellStart"/>
      <w:r w:rsidR="00650DCF" w:rsidRPr="00650DCF">
        <w:rPr>
          <w:rFonts w:ascii="Times New Roman" w:hAnsi="Times New Roman" w:cs="Times New Roman"/>
          <w:sz w:val="24"/>
          <w:szCs w:val="24"/>
          <w:lang w:val="uk-UA"/>
        </w:rPr>
        <w:t>code</w:t>
      </w:r>
      <w:proofErr w:type="spellEnd"/>
      <w:r w:rsidR="00650DCF" w:rsidRPr="00650DCF">
        <w:rPr>
          <w:rFonts w:ascii="Times New Roman" w:hAnsi="Times New Roman" w:cs="Times New Roman"/>
          <w:sz w:val="24"/>
          <w:szCs w:val="24"/>
          <w:lang w:val="uk-UA"/>
        </w:rPr>
        <w:t xml:space="preserve"> </w:t>
      </w:r>
      <w:proofErr w:type="spellStart"/>
      <w:r w:rsidR="00650DCF" w:rsidRPr="00650DCF">
        <w:rPr>
          <w:rFonts w:ascii="Times New Roman" w:hAnsi="Times New Roman" w:cs="Times New Roman"/>
          <w:sz w:val="24"/>
          <w:szCs w:val="24"/>
          <w:lang w:val="uk-UA"/>
        </w:rPr>
        <w:t>for</w:t>
      </w:r>
      <w:proofErr w:type="spellEnd"/>
      <w:r w:rsidR="00650DCF" w:rsidRPr="00650DCF">
        <w:rPr>
          <w:rFonts w:ascii="Times New Roman" w:hAnsi="Times New Roman" w:cs="Times New Roman"/>
          <w:sz w:val="24"/>
          <w:szCs w:val="24"/>
          <w:lang w:val="uk-UA"/>
        </w:rPr>
        <w:t xml:space="preserve"> </w:t>
      </w:r>
      <w:proofErr w:type="spellStart"/>
      <w:r w:rsidR="00650DCF" w:rsidRPr="00650DCF">
        <w:rPr>
          <w:rFonts w:ascii="Times New Roman" w:hAnsi="Times New Roman" w:cs="Times New Roman"/>
          <w:sz w:val="24"/>
          <w:szCs w:val="24"/>
          <w:lang w:val="uk-UA"/>
        </w:rPr>
        <w:t>pgmpy.models.BayesianNetwork</w:t>
      </w:r>
      <w:proofErr w:type="spellEnd"/>
      <w:r w:rsidR="00650DCF" w:rsidRPr="00650DCF">
        <w:rPr>
          <w:rFonts w:ascii="Times New Roman" w:hAnsi="Times New Roman" w:cs="Times New Roman"/>
          <w:sz w:val="24"/>
          <w:szCs w:val="24"/>
          <w:lang w:val="uk-UA"/>
        </w:rPr>
        <w:t xml:space="preserve"> [Електронний ресурс]. </w:t>
      </w:r>
      <w:r w:rsidRPr="00D22B76">
        <w:rPr>
          <w:rFonts w:ascii="Times New Roman" w:hAnsi="Times New Roman" w:cs="Times New Roman"/>
          <w:sz w:val="24"/>
          <w:szCs w:val="24"/>
          <w:lang w:val="uk-UA"/>
        </w:rPr>
        <w:t>–</w:t>
      </w:r>
      <w:r w:rsidR="00650DCF" w:rsidRPr="00650DCF">
        <w:rPr>
          <w:rFonts w:ascii="Times New Roman" w:hAnsi="Times New Roman" w:cs="Times New Roman"/>
          <w:sz w:val="24"/>
          <w:szCs w:val="24"/>
          <w:lang w:val="uk-UA"/>
        </w:rPr>
        <w:t xml:space="preserve"> 2023. </w:t>
      </w:r>
      <w:r w:rsidRPr="00D22B76">
        <w:rPr>
          <w:rFonts w:ascii="Times New Roman" w:hAnsi="Times New Roman" w:cs="Times New Roman"/>
          <w:sz w:val="24"/>
          <w:szCs w:val="24"/>
          <w:lang w:val="uk-UA"/>
        </w:rPr>
        <w:t xml:space="preserve">– </w:t>
      </w:r>
      <w:r w:rsidR="00650DCF" w:rsidRPr="00650DCF">
        <w:rPr>
          <w:rFonts w:ascii="Times New Roman" w:hAnsi="Times New Roman" w:cs="Times New Roman"/>
          <w:sz w:val="24"/>
          <w:szCs w:val="24"/>
          <w:lang w:val="uk-UA"/>
        </w:rPr>
        <w:t>Режим доступу</w:t>
      </w:r>
      <w:r w:rsidR="00650DCF">
        <w:rPr>
          <w:rFonts w:ascii="Times New Roman" w:hAnsi="Times New Roman" w:cs="Times New Roman"/>
          <w:sz w:val="24"/>
          <w:szCs w:val="24"/>
          <w:lang w:val="uk-UA"/>
        </w:rPr>
        <w:t>:</w:t>
      </w:r>
      <w:r w:rsidR="00650DCF" w:rsidRPr="00650DCF">
        <w:rPr>
          <w:rFonts w:ascii="Times New Roman" w:hAnsi="Times New Roman" w:cs="Times New Roman"/>
          <w:sz w:val="24"/>
          <w:szCs w:val="24"/>
          <w:lang w:val="uk-UA"/>
        </w:rPr>
        <w:t xml:space="preserve"> https://pgmpy.org/_modules/pgmpy/models/BayesianNetwork.html</w:t>
      </w:r>
      <w:bookmarkEnd w:id="0"/>
    </w:p>
    <w:sectPr w:rsidR="00650DCF" w:rsidRPr="00650DCF" w:rsidSect="001B01C0">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D93"/>
    <w:rsid w:val="000C2EA5"/>
    <w:rsid w:val="000C7483"/>
    <w:rsid w:val="001307D7"/>
    <w:rsid w:val="001726C3"/>
    <w:rsid w:val="001B01C0"/>
    <w:rsid w:val="00331D4A"/>
    <w:rsid w:val="003520A8"/>
    <w:rsid w:val="00367F38"/>
    <w:rsid w:val="003C513C"/>
    <w:rsid w:val="00514ACA"/>
    <w:rsid w:val="00517A4C"/>
    <w:rsid w:val="00650DCF"/>
    <w:rsid w:val="006A3111"/>
    <w:rsid w:val="006D73E4"/>
    <w:rsid w:val="0078797A"/>
    <w:rsid w:val="00840AD4"/>
    <w:rsid w:val="008D5FD3"/>
    <w:rsid w:val="008F5A78"/>
    <w:rsid w:val="00937D93"/>
    <w:rsid w:val="00954D38"/>
    <w:rsid w:val="00A627B6"/>
    <w:rsid w:val="00BC07E6"/>
    <w:rsid w:val="00CB301F"/>
    <w:rsid w:val="00D22B76"/>
    <w:rsid w:val="00D26A98"/>
    <w:rsid w:val="00D31099"/>
    <w:rsid w:val="00D7367E"/>
    <w:rsid w:val="00E609F7"/>
    <w:rsid w:val="00E94D85"/>
    <w:rsid w:val="00E96449"/>
    <w:rsid w:val="00ED5E97"/>
    <w:rsid w:val="00FB5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37B9B"/>
  <w15:chartTrackingRefBased/>
  <w15:docId w15:val="{3C8C9E0C-3154-4348-8977-CF4650FD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399897">
      <w:bodyDiv w:val="1"/>
      <w:marLeft w:val="0"/>
      <w:marRight w:val="0"/>
      <w:marTop w:val="0"/>
      <w:marBottom w:val="0"/>
      <w:divBdr>
        <w:top w:val="none" w:sz="0" w:space="0" w:color="auto"/>
        <w:left w:val="none" w:sz="0" w:space="0" w:color="auto"/>
        <w:bottom w:val="none" w:sz="0" w:space="0" w:color="auto"/>
        <w:right w:val="none" w:sz="0" w:space="0" w:color="auto"/>
      </w:divBdr>
    </w:div>
    <w:div w:id="1631135279">
      <w:bodyDiv w:val="1"/>
      <w:marLeft w:val="0"/>
      <w:marRight w:val="0"/>
      <w:marTop w:val="0"/>
      <w:marBottom w:val="0"/>
      <w:divBdr>
        <w:top w:val="none" w:sz="0" w:space="0" w:color="auto"/>
        <w:left w:val="none" w:sz="0" w:space="0" w:color="auto"/>
        <w:bottom w:val="none" w:sz="0" w:space="0" w:color="auto"/>
        <w:right w:val="none" w:sz="0" w:space="0" w:color="auto"/>
      </w:divBdr>
    </w:div>
    <w:div w:id="1775205305">
      <w:bodyDiv w:val="1"/>
      <w:marLeft w:val="0"/>
      <w:marRight w:val="0"/>
      <w:marTop w:val="0"/>
      <w:marBottom w:val="0"/>
      <w:divBdr>
        <w:top w:val="none" w:sz="0" w:space="0" w:color="auto"/>
        <w:left w:val="none" w:sz="0" w:space="0" w:color="auto"/>
        <w:bottom w:val="none" w:sz="0" w:space="0" w:color="auto"/>
        <w:right w:val="none" w:sz="0" w:space="0" w:color="auto"/>
      </w:divBdr>
    </w:div>
    <w:div w:id="214148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4</Pages>
  <Words>902</Words>
  <Characters>5142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Зиновьев</dc:creator>
  <cp:keywords/>
  <dc:description/>
  <cp:lastModifiedBy>Андрей Зиновьев</cp:lastModifiedBy>
  <cp:revision>6</cp:revision>
  <cp:lastPrinted>2025-11-11T14:54:00Z</cp:lastPrinted>
  <dcterms:created xsi:type="dcterms:W3CDTF">2025-11-08T11:04:00Z</dcterms:created>
  <dcterms:modified xsi:type="dcterms:W3CDTF">2025-11-11T15:38:00Z</dcterms:modified>
</cp:coreProperties>
</file>