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5954C" w14:textId="4D7578BF" w:rsidR="00E94247" w:rsidRDefault="00E94247" w:rsidP="00E94247">
      <w:pPr>
        <w:spacing w:after="0"/>
        <w:jc w:val="right"/>
        <w:rPr>
          <w:rFonts w:cs="Times New Roman"/>
          <w:kern w:val="0"/>
          <w:szCs w:val="28"/>
          <w:lang w:val="uk-UA"/>
          <w14:ligatures w14:val="none"/>
        </w:rPr>
      </w:pPr>
      <w:proofErr w:type="spellStart"/>
      <w:r w:rsidRPr="00E94247">
        <w:rPr>
          <w:rFonts w:cs="Times New Roman"/>
          <w:kern w:val="0"/>
          <w:szCs w:val="28"/>
          <w:lang w:val="uk-UA"/>
          <w14:ligatures w14:val="none"/>
        </w:rPr>
        <w:t>Захорольська</w:t>
      </w:r>
      <w:proofErr w:type="spellEnd"/>
      <w:r w:rsidRPr="00E94247">
        <w:rPr>
          <w:rFonts w:cs="Times New Roman"/>
          <w:kern w:val="0"/>
          <w:szCs w:val="28"/>
          <w:lang w:val="uk-UA"/>
          <w14:ligatures w14:val="none"/>
        </w:rPr>
        <w:t xml:space="preserve"> </w:t>
      </w:r>
      <w:r w:rsidR="0071718D">
        <w:rPr>
          <w:rFonts w:cs="Times New Roman"/>
          <w:kern w:val="0"/>
          <w:szCs w:val="28"/>
          <w:lang w:val="uk-UA"/>
          <w14:ligatures w14:val="none"/>
        </w:rPr>
        <w:t xml:space="preserve">Алла Сергіївна </w:t>
      </w:r>
      <w:r>
        <w:rPr>
          <w:rFonts w:cs="Times New Roman"/>
          <w:kern w:val="0"/>
          <w:szCs w:val="28"/>
          <w:lang w:val="uk-UA"/>
          <w14:ligatures w14:val="none"/>
        </w:rPr>
        <w:t xml:space="preserve"> </w:t>
      </w:r>
      <w:r w:rsidRPr="00E94247">
        <w:rPr>
          <w:rFonts w:cs="Times New Roman"/>
          <w:kern w:val="0"/>
          <w:szCs w:val="28"/>
          <w:lang w:val="uk-UA"/>
          <w14:ligatures w14:val="none"/>
        </w:rPr>
        <w:br/>
        <w:t>ВСП «Фаховий коледж харчових технологій та підприємництва Дніпровського державного технічного університету»</w:t>
      </w:r>
      <w:r>
        <w:rPr>
          <w:rFonts w:cs="Times New Roman"/>
          <w:kern w:val="0"/>
          <w:szCs w:val="28"/>
          <w:lang w:val="uk-UA"/>
          <w14:ligatures w14:val="none"/>
        </w:rPr>
        <w:t>,</w:t>
      </w:r>
    </w:p>
    <w:p w14:paraId="7DC9554A" w14:textId="4F816968" w:rsidR="00E94247" w:rsidRPr="00E94247" w:rsidRDefault="00E94247" w:rsidP="00E94247">
      <w:pPr>
        <w:spacing w:after="0"/>
        <w:jc w:val="right"/>
        <w:rPr>
          <w:rFonts w:cs="Times New Roman"/>
          <w:kern w:val="0"/>
          <w:szCs w:val="28"/>
          <w:lang w:val="uk-UA"/>
          <w14:ligatures w14:val="none"/>
        </w:rPr>
      </w:pPr>
      <w:r>
        <w:rPr>
          <w:rFonts w:cs="Times New Roman"/>
          <w:kern w:val="0"/>
          <w:szCs w:val="28"/>
          <w:lang w:val="uk-UA"/>
          <w14:ligatures w14:val="none"/>
        </w:rPr>
        <w:t xml:space="preserve"> місто </w:t>
      </w:r>
      <w:proofErr w:type="spellStart"/>
      <w:r>
        <w:rPr>
          <w:rFonts w:cs="Times New Roman"/>
          <w:kern w:val="0"/>
          <w:szCs w:val="28"/>
          <w:lang w:val="uk-UA"/>
          <w14:ligatures w14:val="none"/>
        </w:rPr>
        <w:t>Кам’янське</w:t>
      </w:r>
      <w:proofErr w:type="spellEnd"/>
    </w:p>
    <w:p w14:paraId="7B8666EA" w14:textId="77777777" w:rsidR="00E94247" w:rsidRDefault="00E94247" w:rsidP="006C0B77">
      <w:pPr>
        <w:spacing w:after="0"/>
        <w:ind w:firstLine="709"/>
        <w:jc w:val="both"/>
        <w:rPr>
          <w:lang w:val="uk-UA"/>
        </w:rPr>
      </w:pPr>
    </w:p>
    <w:p w14:paraId="64755756" w14:textId="77777777" w:rsidR="00E94247" w:rsidRPr="00B83B19" w:rsidRDefault="00E94247" w:rsidP="006C0B77">
      <w:pPr>
        <w:spacing w:after="0"/>
        <w:ind w:firstLine="709"/>
        <w:jc w:val="both"/>
        <w:rPr>
          <w:lang w:val="en-US"/>
        </w:rPr>
      </w:pPr>
    </w:p>
    <w:p w14:paraId="218A4790" w14:textId="7B2D4844" w:rsidR="00E94247" w:rsidRDefault="00110023" w:rsidP="00E94247">
      <w:pPr>
        <w:spacing w:after="0" w:line="360" w:lineRule="auto"/>
        <w:ind w:firstLine="709"/>
        <w:jc w:val="center"/>
        <w:rPr>
          <w:lang w:val="uk-UA"/>
        </w:rPr>
      </w:pPr>
      <w:r w:rsidRPr="00110023">
        <w:t xml:space="preserve">ОБЛІК РОЗРАХУНКІВ </w:t>
      </w:r>
      <w:proofErr w:type="gramStart"/>
      <w:r w:rsidRPr="00110023">
        <w:t>З  ПІДЗВІТНИМИ</w:t>
      </w:r>
      <w:proofErr w:type="gramEnd"/>
      <w:r w:rsidRPr="00110023">
        <w:t xml:space="preserve"> ОСОБАМИ</w:t>
      </w:r>
    </w:p>
    <w:p w14:paraId="76EE29F5" w14:textId="77777777" w:rsidR="00E94247" w:rsidRDefault="00110023" w:rsidP="00E94247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110023">
        <w:t>Визначення</w:t>
      </w:r>
      <w:proofErr w:type="spellEnd"/>
      <w:r w:rsidRPr="00110023">
        <w:t xml:space="preserve"> </w:t>
      </w:r>
      <w:proofErr w:type="spellStart"/>
      <w:r w:rsidRPr="00110023">
        <w:t>обліково</w:t>
      </w:r>
      <w:proofErr w:type="spellEnd"/>
      <w:r w:rsidRPr="00110023">
        <w:t xml:space="preserve">-правового </w:t>
      </w:r>
      <w:proofErr w:type="spellStart"/>
      <w:r w:rsidRPr="00110023">
        <w:t>терміну</w:t>
      </w:r>
      <w:proofErr w:type="spellEnd"/>
      <w:r w:rsidRPr="00110023">
        <w:t xml:space="preserve"> «</w:t>
      </w:r>
      <w:proofErr w:type="spellStart"/>
      <w:r w:rsidRPr="00110023">
        <w:t>підзвітна</w:t>
      </w:r>
      <w:proofErr w:type="spellEnd"/>
      <w:r w:rsidRPr="00110023">
        <w:t xml:space="preserve"> особа» </w:t>
      </w:r>
      <w:proofErr w:type="spellStart"/>
      <w:r w:rsidRPr="00110023">
        <w:t>закріплено</w:t>
      </w:r>
      <w:proofErr w:type="spellEnd"/>
      <w:r w:rsidRPr="00110023">
        <w:t xml:space="preserve"> у Порядку № 372 [1, п. 1.2 </w:t>
      </w:r>
      <w:proofErr w:type="spellStart"/>
      <w:r w:rsidRPr="00110023">
        <w:t>розд</w:t>
      </w:r>
      <w:proofErr w:type="spellEnd"/>
      <w:r w:rsidRPr="00110023">
        <w:t xml:space="preserve">. 1]. </w:t>
      </w:r>
      <w:proofErr w:type="spellStart"/>
      <w:r w:rsidRPr="00110023">
        <w:t>Цього</w:t>
      </w:r>
      <w:proofErr w:type="spellEnd"/>
      <w:r w:rsidRPr="00110023">
        <w:t xml:space="preserve"> статусу </w:t>
      </w:r>
      <w:proofErr w:type="spellStart"/>
      <w:r w:rsidRPr="00110023">
        <w:t>набуває</w:t>
      </w:r>
      <w:proofErr w:type="spellEnd"/>
      <w:r w:rsidRPr="00110023">
        <w:t xml:space="preserve"> «</w:t>
      </w:r>
      <w:proofErr w:type="spellStart"/>
      <w:r w:rsidRPr="00110023">
        <w:t>працівник</w:t>
      </w:r>
      <w:proofErr w:type="spellEnd"/>
      <w:r w:rsidRPr="00110023">
        <w:t xml:space="preserve"> </w:t>
      </w:r>
      <w:proofErr w:type="gramStart"/>
      <w:r w:rsidRPr="00110023">
        <w:t xml:space="preserve">установи,  </w:t>
      </w:r>
      <w:proofErr w:type="spellStart"/>
      <w:r w:rsidRPr="00110023">
        <w:t>який</w:t>
      </w:r>
      <w:proofErr w:type="spellEnd"/>
      <w:proofErr w:type="gramEnd"/>
      <w:r w:rsidRPr="00110023">
        <w:t xml:space="preserve"> </w:t>
      </w:r>
      <w:proofErr w:type="spellStart"/>
      <w:r w:rsidRPr="00110023">
        <w:t>отримав</w:t>
      </w:r>
      <w:proofErr w:type="spellEnd"/>
      <w:r w:rsidRPr="00110023">
        <w:t xml:space="preserve"> </w:t>
      </w:r>
      <w:proofErr w:type="spellStart"/>
      <w:r w:rsidRPr="00110023">
        <w:t>під</w:t>
      </w:r>
      <w:proofErr w:type="spellEnd"/>
      <w:r w:rsidRPr="00110023">
        <w:t xml:space="preserve"> </w:t>
      </w:r>
      <w:proofErr w:type="spellStart"/>
      <w:r w:rsidRPr="00110023">
        <w:t>звіт</w:t>
      </w:r>
      <w:proofErr w:type="spellEnd"/>
      <w:r w:rsidRPr="00110023">
        <w:t xml:space="preserve"> </w:t>
      </w:r>
      <w:proofErr w:type="spellStart"/>
      <w:r w:rsidRPr="00110023">
        <w:t>кошти</w:t>
      </w:r>
      <w:proofErr w:type="spellEnd"/>
      <w:r w:rsidRPr="00110023">
        <w:t xml:space="preserve"> для </w:t>
      </w:r>
      <w:proofErr w:type="spellStart"/>
      <w:r w:rsidRPr="00110023">
        <w:t>майбутніх</w:t>
      </w:r>
      <w:proofErr w:type="spellEnd"/>
      <w:r w:rsidRPr="00110023">
        <w:t xml:space="preserve"> </w:t>
      </w:r>
      <w:proofErr w:type="spellStart"/>
      <w:r w:rsidRPr="00110023">
        <w:t>видатків</w:t>
      </w:r>
      <w:proofErr w:type="spellEnd"/>
      <w:r w:rsidRPr="00110023">
        <w:t xml:space="preserve">» (на </w:t>
      </w:r>
      <w:proofErr w:type="spellStart"/>
      <w:r w:rsidRPr="00110023">
        <w:t>витрати</w:t>
      </w:r>
      <w:proofErr w:type="spellEnd"/>
      <w:r w:rsidRPr="00110023">
        <w:t xml:space="preserve">, </w:t>
      </w:r>
      <w:proofErr w:type="spellStart"/>
      <w:r w:rsidRPr="00110023">
        <w:t>пов’язані</w:t>
      </w:r>
      <w:proofErr w:type="spellEnd"/>
      <w:r w:rsidRPr="00110023">
        <w:t xml:space="preserve"> </w:t>
      </w:r>
      <w:proofErr w:type="spellStart"/>
      <w:r w:rsidRPr="00110023">
        <w:t>зі</w:t>
      </w:r>
      <w:proofErr w:type="spellEnd"/>
      <w:r w:rsidRPr="00110023">
        <w:t xml:space="preserve"> </w:t>
      </w:r>
      <w:proofErr w:type="spellStart"/>
      <w:r w:rsidRPr="00110023">
        <w:t>службовими</w:t>
      </w:r>
      <w:proofErr w:type="spellEnd"/>
      <w:r w:rsidRPr="00110023">
        <w:t xml:space="preserve"> </w:t>
      </w:r>
      <w:proofErr w:type="spellStart"/>
      <w:r w:rsidRPr="00110023">
        <w:t>відрядженнями</w:t>
      </w:r>
      <w:proofErr w:type="spellEnd"/>
      <w:r w:rsidRPr="00110023">
        <w:t>, та/</w:t>
      </w:r>
      <w:proofErr w:type="spellStart"/>
      <w:r w:rsidRPr="00110023">
        <w:t>або</w:t>
      </w:r>
      <w:proofErr w:type="spellEnd"/>
      <w:r w:rsidRPr="00110023">
        <w:t xml:space="preserve"> на </w:t>
      </w:r>
      <w:proofErr w:type="spellStart"/>
      <w:r w:rsidRPr="00110023">
        <w:t>адміністративногосподарські</w:t>
      </w:r>
      <w:proofErr w:type="spellEnd"/>
      <w:r w:rsidRPr="00110023">
        <w:t xml:space="preserve"> </w:t>
      </w:r>
      <w:proofErr w:type="spellStart"/>
      <w:r w:rsidRPr="00110023">
        <w:t>витрати</w:t>
      </w:r>
      <w:proofErr w:type="spellEnd"/>
      <w:r w:rsidRPr="00110023">
        <w:t xml:space="preserve">). </w:t>
      </w:r>
      <w:proofErr w:type="spellStart"/>
      <w:r w:rsidRPr="00110023">
        <w:t>Незважаючи</w:t>
      </w:r>
      <w:proofErr w:type="spellEnd"/>
      <w:r w:rsidRPr="00110023">
        <w:t xml:space="preserve"> на те, </w:t>
      </w:r>
      <w:proofErr w:type="spellStart"/>
      <w:r w:rsidRPr="00110023">
        <w:t>що</w:t>
      </w:r>
      <w:proofErr w:type="spellEnd"/>
      <w:r w:rsidRPr="00110023">
        <w:t xml:space="preserve"> </w:t>
      </w:r>
      <w:proofErr w:type="spellStart"/>
      <w:r w:rsidRPr="00110023">
        <w:t>вищеназваний</w:t>
      </w:r>
      <w:proofErr w:type="spellEnd"/>
      <w:r w:rsidRPr="00110023">
        <w:t xml:space="preserve"> нормативно-</w:t>
      </w:r>
      <w:proofErr w:type="spellStart"/>
      <w:r w:rsidRPr="00110023">
        <w:t>правовий</w:t>
      </w:r>
      <w:proofErr w:type="spellEnd"/>
      <w:r w:rsidRPr="00110023">
        <w:t xml:space="preserve"> акт, </w:t>
      </w:r>
      <w:proofErr w:type="spellStart"/>
      <w:r w:rsidRPr="00110023">
        <w:t>затверджено</w:t>
      </w:r>
      <w:proofErr w:type="spellEnd"/>
      <w:r w:rsidRPr="00110023">
        <w:t xml:space="preserve"> </w:t>
      </w:r>
      <w:proofErr w:type="spellStart"/>
      <w:r w:rsidRPr="00110023">
        <w:t>Міністерство</w:t>
      </w:r>
      <w:proofErr w:type="spellEnd"/>
      <w:r w:rsidRPr="00110023">
        <w:t xml:space="preserve"> </w:t>
      </w:r>
      <w:proofErr w:type="spellStart"/>
      <w:r w:rsidRPr="00110023">
        <w:t>фінансів</w:t>
      </w:r>
      <w:proofErr w:type="spellEnd"/>
      <w:r w:rsidRPr="00110023">
        <w:t xml:space="preserve"> </w:t>
      </w:r>
      <w:proofErr w:type="spellStart"/>
      <w:r w:rsidRPr="00110023">
        <w:t>України</w:t>
      </w:r>
      <w:proofErr w:type="spellEnd"/>
      <w:r w:rsidRPr="00110023">
        <w:t xml:space="preserve"> </w:t>
      </w:r>
      <w:proofErr w:type="spellStart"/>
      <w:r w:rsidRPr="00110023">
        <w:t>виключно</w:t>
      </w:r>
      <w:proofErr w:type="spellEnd"/>
      <w:r w:rsidRPr="00110023">
        <w:t xml:space="preserve"> для </w:t>
      </w:r>
      <w:proofErr w:type="spellStart"/>
      <w:r w:rsidRPr="00110023">
        <w:t>використання</w:t>
      </w:r>
      <w:proofErr w:type="spellEnd"/>
      <w:r w:rsidRPr="00110023">
        <w:t xml:space="preserve"> </w:t>
      </w:r>
      <w:proofErr w:type="spellStart"/>
      <w:r w:rsidRPr="00110023">
        <w:t>тільки</w:t>
      </w:r>
      <w:proofErr w:type="spellEnd"/>
      <w:r w:rsidRPr="00110023">
        <w:t xml:space="preserve"> </w:t>
      </w:r>
      <w:proofErr w:type="spellStart"/>
      <w:r w:rsidRPr="00110023">
        <w:t>установами</w:t>
      </w:r>
      <w:proofErr w:type="spellEnd"/>
      <w:r w:rsidRPr="00110023">
        <w:t xml:space="preserve"> та </w:t>
      </w:r>
      <w:proofErr w:type="spellStart"/>
      <w:r w:rsidRPr="00110023">
        <w:t>організаціями</w:t>
      </w:r>
      <w:proofErr w:type="spellEnd"/>
      <w:r w:rsidRPr="00110023">
        <w:t xml:space="preserve">, </w:t>
      </w:r>
      <w:proofErr w:type="spellStart"/>
      <w:r w:rsidRPr="00110023">
        <w:t>які</w:t>
      </w:r>
      <w:proofErr w:type="spellEnd"/>
      <w:r w:rsidRPr="00110023">
        <w:t xml:space="preserve"> </w:t>
      </w:r>
      <w:proofErr w:type="spellStart"/>
      <w:r w:rsidRPr="00110023">
        <w:t>повністю</w:t>
      </w:r>
      <w:proofErr w:type="spellEnd"/>
      <w:r w:rsidRPr="00110023">
        <w:t xml:space="preserve"> </w:t>
      </w:r>
      <w:proofErr w:type="spellStart"/>
      <w:r w:rsidRPr="00110023">
        <w:t>або</w:t>
      </w:r>
      <w:proofErr w:type="spellEnd"/>
      <w:r w:rsidRPr="00110023">
        <w:t xml:space="preserve"> </w:t>
      </w:r>
      <w:proofErr w:type="spellStart"/>
      <w:r w:rsidRPr="00110023">
        <w:t>частково</w:t>
      </w:r>
      <w:proofErr w:type="spellEnd"/>
      <w:r w:rsidRPr="00110023">
        <w:t xml:space="preserve"> </w:t>
      </w:r>
      <w:proofErr w:type="spellStart"/>
      <w:r w:rsidRPr="00110023">
        <w:t>утримуються</w:t>
      </w:r>
      <w:proofErr w:type="spellEnd"/>
      <w:r w:rsidRPr="00110023">
        <w:t xml:space="preserve"> (</w:t>
      </w:r>
      <w:proofErr w:type="spellStart"/>
      <w:r w:rsidRPr="00110023">
        <w:t>фінансуються</w:t>
      </w:r>
      <w:proofErr w:type="spellEnd"/>
      <w:r w:rsidRPr="00110023">
        <w:t xml:space="preserve">) з державного </w:t>
      </w:r>
      <w:proofErr w:type="spellStart"/>
      <w:r w:rsidRPr="00110023">
        <w:t>або</w:t>
      </w:r>
      <w:proofErr w:type="spellEnd"/>
      <w:r w:rsidRPr="00110023">
        <w:t xml:space="preserve"> </w:t>
      </w:r>
      <w:proofErr w:type="spellStart"/>
      <w:r w:rsidRPr="00110023">
        <w:t>місцевого</w:t>
      </w:r>
      <w:proofErr w:type="spellEnd"/>
      <w:r w:rsidRPr="00110023">
        <w:t xml:space="preserve"> бюджету (</w:t>
      </w:r>
      <w:proofErr w:type="spellStart"/>
      <w:r w:rsidRPr="00110023">
        <w:t>далі</w:t>
      </w:r>
      <w:proofErr w:type="spellEnd"/>
      <w:r w:rsidRPr="00110023">
        <w:t xml:space="preserve"> </w:t>
      </w:r>
      <w:proofErr w:type="spellStart"/>
      <w:r w:rsidRPr="00110023">
        <w:t>бюджетні</w:t>
      </w:r>
      <w:proofErr w:type="spellEnd"/>
      <w:r w:rsidRPr="00110023">
        <w:t xml:space="preserve"> </w:t>
      </w:r>
      <w:proofErr w:type="spellStart"/>
      <w:r w:rsidRPr="00110023">
        <w:t>підприємства</w:t>
      </w:r>
      <w:proofErr w:type="spellEnd"/>
      <w:r w:rsidRPr="00110023">
        <w:t xml:space="preserve">), </w:t>
      </w:r>
      <w:proofErr w:type="spellStart"/>
      <w:r w:rsidRPr="00110023">
        <w:t>закріплена</w:t>
      </w:r>
      <w:proofErr w:type="spellEnd"/>
      <w:r w:rsidRPr="00110023">
        <w:t xml:space="preserve"> в </w:t>
      </w:r>
      <w:proofErr w:type="spellStart"/>
      <w:r w:rsidRPr="00110023">
        <w:t>ньому</w:t>
      </w:r>
      <w:proofErr w:type="spellEnd"/>
      <w:r w:rsidRPr="00110023">
        <w:t xml:space="preserve"> </w:t>
      </w:r>
      <w:proofErr w:type="spellStart"/>
      <w:r w:rsidRPr="00110023">
        <w:t>дефініція</w:t>
      </w:r>
      <w:proofErr w:type="spellEnd"/>
      <w:r w:rsidRPr="00110023">
        <w:t xml:space="preserve"> коротко та </w:t>
      </w:r>
      <w:proofErr w:type="spellStart"/>
      <w:r w:rsidRPr="00110023">
        <w:t>повністю</w:t>
      </w:r>
      <w:proofErr w:type="spellEnd"/>
      <w:r w:rsidRPr="00110023">
        <w:t xml:space="preserve"> </w:t>
      </w:r>
      <w:proofErr w:type="spellStart"/>
      <w:r w:rsidRPr="00110023">
        <w:t>розкриває</w:t>
      </w:r>
      <w:proofErr w:type="spellEnd"/>
      <w:r w:rsidRPr="00110023">
        <w:t xml:space="preserve"> </w:t>
      </w:r>
      <w:proofErr w:type="spellStart"/>
      <w:r w:rsidRPr="00110023">
        <w:t>сутність</w:t>
      </w:r>
      <w:proofErr w:type="spellEnd"/>
      <w:r w:rsidRPr="00110023">
        <w:t xml:space="preserve"> </w:t>
      </w:r>
      <w:proofErr w:type="spellStart"/>
      <w:r w:rsidRPr="00110023">
        <w:t>підзвітної</w:t>
      </w:r>
      <w:proofErr w:type="spellEnd"/>
      <w:r w:rsidRPr="00110023">
        <w:t xml:space="preserve"> особи, </w:t>
      </w:r>
      <w:proofErr w:type="spellStart"/>
      <w:r w:rsidRPr="00110023">
        <w:t>указує</w:t>
      </w:r>
      <w:proofErr w:type="spellEnd"/>
      <w:r w:rsidRPr="00110023">
        <w:t xml:space="preserve"> на </w:t>
      </w:r>
      <w:proofErr w:type="spellStart"/>
      <w:r w:rsidRPr="00110023">
        <w:t>її</w:t>
      </w:r>
      <w:proofErr w:type="spellEnd"/>
      <w:r w:rsidRPr="00110023">
        <w:t xml:space="preserve"> </w:t>
      </w:r>
      <w:proofErr w:type="spellStart"/>
      <w:r w:rsidRPr="00110023">
        <w:t>відмінність</w:t>
      </w:r>
      <w:proofErr w:type="spellEnd"/>
      <w:r w:rsidRPr="00110023">
        <w:t xml:space="preserve"> </w:t>
      </w:r>
      <w:proofErr w:type="spellStart"/>
      <w:r w:rsidRPr="00110023">
        <w:t>від</w:t>
      </w:r>
      <w:proofErr w:type="spellEnd"/>
      <w:r w:rsidRPr="00110023">
        <w:t xml:space="preserve"> </w:t>
      </w:r>
      <w:proofErr w:type="spellStart"/>
      <w:r w:rsidRPr="00110023">
        <w:t>решти</w:t>
      </w:r>
      <w:proofErr w:type="spellEnd"/>
      <w:r w:rsidRPr="00110023">
        <w:t xml:space="preserve"> </w:t>
      </w:r>
      <w:proofErr w:type="spellStart"/>
      <w:r w:rsidRPr="00110023">
        <w:t>працівників</w:t>
      </w:r>
      <w:proofErr w:type="spellEnd"/>
      <w:r w:rsidRPr="00110023">
        <w:t xml:space="preserve">. Ось </w:t>
      </w:r>
      <w:proofErr w:type="spellStart"/>
      <w:r w:rsidRPr="00110023">
        <w:t>чому</w:t>
      </w:r>
      <w:proofErr w:type="spellEnd"/>
      <w:r w:rsidRPr="00110023">
        <w:t xml:space="preserve">, </w:t>
      </w:r>
      <w:proofErr w:type="spellStart"/>
      <w:r w:rsidRPr="00110023">
        <w:t>її</w:t>
      </w:r>
      <w:proofErr w:type="spellEnd"/>
      <w:r w:rsidRPr="00110023">
        <w:t xml:space="preserve"> </w:t>
      </w:r>
      <w:proofErr w:type="spellStart"/>
      <w:r w:rsidRPr="00110023">
        <w:t>можна</w:t>
      </w:r>
      <w:proofErr w:type="spellEnd"/>
      <w:r w:rsidRPr="00110023">
        <w:t xml:space="preserve"> </w:t>
      </w:r>
      <w:proofErr w:type="spellStart"/>
      <w:r w:rsidRPr="00110023">
        <w:t>використовувати</w:t>
      </w:r>
      <w:proofErr w:type="spellEnd"/>
      <w:r w:rsidRPr="00110023">
        <w:t xml:space="preserve"> й у </w:t>
      </w:r>
      <w:proofErr w:type="spellStart"/>
      <w:r w:rsidRPr="00110023">
        <w:t>іншій</w:t>
      </w:r>
      <w:proofErr w:type="spellEnd"/>
      <w:r w:rsidRPr="00110023">
        <w:t xml:space="preserve">, </w:t>
      </w:r>
      <w:proofErr w:type="spellStart"/>
      <w:r w:rsidRPr="00110023">
        <w:t>окрім</w:t>
      </w:r>
      <w:proofErr w:type="spellEnd"/>
      <w:r w:rsidRPr="00110023">
        <w:t xml:space="preserve"> </w:t>
      </w:r>
      <w:proofErr w:type="spellStart"/>
      <w:r w:rsidRPr="00110023">
        <w:t>бюджетної</w:t>
      </w:r>
      <w:proofErr w:type="spellEnd"/>
      <w:r w:rsidRPr="00110023">
        <w:t xml:space="preserve">, </w:t>
      </w:r>
      <w:proofErr w:type="spellStart"/>
      <w:r w:rsidRPr="00110023">
        <w:t>сфері</w:t>
      </w:r>
      <w:proofErr w:type="spellEnd"/>
      <w:r w:rsidRPr="00110023">
        <w:t xml:space="preserve"> </w:t>
      </w:r>
      <w:proofErr w:type="spellStart"/>
      <w:r w:rsidRPr="00110023">
        <w:t>бухгалтерського</w:t>
      </w:r>
      <w:proofErr w:type="spellEnd"/>
      <w:r w:rsidRPr="00110023">
        <w:t xml:space="preserve"> </w:t>
      </w:r>
      <w:proofErr w:type="spellStart"/>
      <w:r w:rsidRPr="00110023">
        <w:t>обліку</w:t>
      </w:r>
      <w:proofErr w:type="spellEnd"/>
      <w:r w:rsidRPr="00110023">
        <w:t xml:space="preserve">.  </w:t>
      </w:r>
      <w:proofErr w:type="spellStart"/>
      <w:r w:rsidRPr="00110023">
        <w:t>Відомо</w:t>
      </w:r>
      <w:proofErr w:type="spellEnd"/>
      <w:r w:rsidRPr="00110023">
        <w:t xml:space="preserve">, </w:t>
      </w:r>
      <w:proofErr w:type="spellStart"/>
      <w:r w:rsidRPr="00110023">
        <w:t>що</w:t>
      </w:r>
      <w:proofErr w:type="spellEnd"/>
      <w:r w:rsidRPr="00110023">
        <w:t xml:space="preserve"> </w:t>
      </w:r>
      <w:proofErr w:type="spellStart"/>
      <w:r w:rsidRPr="00110023">
        <w:t>наразі</w:t>
      </w:r>
      <w:proofErr w:type="spellEnd"/>
      <w:r w:rsidRPr="00110023">
        <w:t xml:space="preserve"> </w:t>
      </w:r>
      <w:proofErr w:type="spellStart"/>
      <w:r w:rsidRPr="00110023">
        <w:t>тільки</w:t>
      </w:r>
      <w:proofErr w:type="spellEnd"/>
      <w:r w:rsidRPr="00110023">
        <w:t xml:space="preserve"> </w:t>
      </w:r>
      <w:proofErr w:type="spellStart"/>
      <w:r w:rsidRPr="00110023">
        <w:t>бюджетні</w:t>
      </w:r>
      <w:proofErr w:type="spellEnd"/>
      <w:r w:rsidRPr="00110023">
        <w:t xml:space="preserve"> </w:t>
      </w:r>
      <w:proofErr w:type="spellStart"/>
      <w:r w:rsidRPr="00110023">
        <w:t>підприємства</w:t>
      </w:r>
      <w:proofErr w:type="spellEnd"/>
      <w:r w:rsidRPr="00110023">
        <w:t xml:space="preserve"> </w:t>
      </w:r>
      <w:proofErr w:type="spellStart"/>
      <w:r w:rsidRPr="00110023">
        <w:t>направляючи</w:t>
      </w:r>
      <w:proofErr w:type="spellEnd"/>
      <w:r w:rsidRPr="00110023">
        <w:t xml:space="preserve"> </w:t>
      </w:r>
      <w:proofErr w:type="spellStart"/>
      <w:r w:rsidRPr="00110023">
        <w:t>працівника</w:t>
      </w:r>
      <w:proofErr w:type="spellEnd"/>
      <w:r w:rsidRPr="00110023">
        <w:t xml:space="preserve"> у </w:t>
      </w:r>
      <w:proofErr w:type="spellStart"/>
      <w:r w:rsidRPr="00110023">
        <w:t>відрядження</w:t>
      </w:r>
      <w:proofErr w:type="spellEnd"/>
      <w:r w:rsidRPr="00110023">
        <w:t xml:space="preserve">, </w:t>
      </w:r>
      <w:proofErr w:type="spellStart"/>
      <w:r w:rsidRPr="00110023">
        <w:t>обов’язково</w:t>
      </w:r>
      <w:proofErr w:type="spellEnd"/>
      <w:r w:rsidRPr="00110023">
        <w:t xml:space="preserve"> </w:t>
      </w:r>
      <w:proofErr w:type="spellStart"/>
      <w:r w:rsidRPr="00110023">
        <w:t>забезпечують</w:t>
      </w:r>
      <w:proofErr w:type="spellEnd"/>
      <w:r w:rsidRPr="00110023">
        <w:t xml:space="preserve"> </w:t>
      </w:r>
      <w:proofErr w:type="spellStart"/>
      <w:r w:rsidRPr="00110023">
        <w:t>його</w:t>
      </w:r>
      <w:proofErr w:type="spellEnd"/>
      <w:r w:rsidRPr="00110023">
        <w:t xml:space="preserve"> коштами для </w:t>
      </w:r>
      <w:proofErr w:type="spellStart"/>
      <w:r w:rsidRPr="00110023">
        <w:t>здійснення</w:t>
      </w:r>
      <w:proofErr w:type="spellEnd"/>
      <w:r w:rsidRPr="00110023">
        <w:t xml:space="preserve"> </w:t>
      </w:r>
      <w:proofErr w:type="spellStart"/>
      <w:r w:rsidRPr="00110023">
        <w:t>поточних</w:t>
      </w:r>
      <w:proofErr w:type="spellEnd"/>
      <w:r w:rsidRPr="00110023">
        <w:t xml:space="preserve"> </w:t>
      </w:r>
      <w:proofErr w:type="spellStart"/>
      <w:r w:rsidRPr="00110023">
        <w:t>витрат</w:t>
      </w:r>
      <w:proofErr w:type="spellEnd"/>
      <w:r w:rsidRPr="00110023">
        <w:t xml:space="preserve"> (авансом) [2, </w:t>
      </w:r>
      <w:proofErr w:type="spellStart"/>
      <w:r w:rsidRPr="00110023">
        <w:t>розд</w:t>
      </w:r>
      <w:proofErr w:type="spellEnd"/>
      <w:r w:rsidRPr="00110023">
        <w:t xml:space="preserve">. І п. 4 та </w:t>
      </w:r>
      <w:proofErr w:type="spellStart"/>
      <w:r w:rsidRPr="00110023">
        <w:t>розд</w:t>
      </w:r>
      <w:proofErr w:type="spellEnd"/>
      <w:r w:rsidRPr="00110023">
        <w:t xml:space="preserve">. ІІ п. 11]. </w:t>
      </w:r>
    </w:p>
    <w:p w14:paraId="2ADEE000" w14:textId="77777777" w:rsidR="00E94247" w:rsidRDefault="00110023" w:rsidP="00E94247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110023">
        <w:t>Проте</w:t>
      </w:r>
      <w:proofErr w:type="spellEnd"/>
      <w:r w:rsidRPr="00110023">
        <w:t xml:space="preserve">, для </w:t>
      </w:r>
      <w:proofErr w:type="spellStart"/>
      <w:r w:rsidRPr="00110023">
        <w:t>підприємств</w:t>
      </w:r>
      <w:proofErr w:type="spellEnd"/>
      <w:r w:rsidRPr="00110023">
        <w:t xml:space="preserve"> </w:t>
      </w:r>
      <w:proofErr w:type="spellStart"/>
      <w:r w:rsidRPr="00110023">
        <w:t>інших</w:t>
      </w:r>
      <w:proofErr w:type="spellEnd"/>
      <w:r w:rsidRPr="00110023">
        <w:t xml:space="preserve"> форм </w:t>
      </w:r>
      <w:proofErr w:type="spellStart"/>
      <w:r w:rsidRPr="00110023">
        <w:t>власності</w:t>
      </w:r>
      <w:proofErr w:type="spellEnd"/>
      <w:r w:rsidRPr="00110023">
        <w:t xml:space="preserve"> </w:t>
      </w:r>
      <w:proofErr w:type="spellStart"/>
      <w:r w:rsidRPr="00110023">
        <w:t>така</w:t>
      </w:r>
      <w:proofErr w:type="spellEnd"/>
      <w:r w:rsidRPr="00110023">
        <w:t xml:space="preserve"> норма </w:t>
      </w:r>
      <w:proofErr w:type="spellStart"/>
      <w:r w:rsidRPr="00110023">
        <w:t>чинним</w:t>
      </w:r>
      <w:proofErr w:type="spellEnd"/>
      <w:r w:rsidRPr="00110023">
        <w:t xml:space="preserve"> </w:t>
      </w:r>
      <w:proofErr w:type="spellStart"/>
      <w:r w:rsidRPr="00110023">
        <w:t>законодавством</w:t>
      </w:r>
      <w:proofErr w:type="spellEnd"/>
      <w:r w:rsidRPr="00110023">
        <w:t xml:space="preserve"> не </w:t>
      </w:r>
      <w:proofErr w:type="spellStart"/>
      <w:r w:rsidRPr="00110023">
        <w:t>передбачена</w:t>
      </w:r>
      <w:proofErr w:type="spellEnd"/>
      <w:r w:rsidRPr="00110023">
        <w:t xml:space="preserve">. </w:t>
      </w:r>
      <w:proofErr w:type="spellStart"/>
      <w:r w:rsidRPr="00110023">
        <w:t>Натомість</w:t>
      </w:r>
      <w:proofErr w:type="spellEnd"/>
      <w:r w:rsidRPr="00110023">
        <w:t xml:space="preserve">, </w:t>
      </w:r>
      <w:proofErr w:type="spellStart"/>
      <w:r w:rsidRPr="00110023">
        <w:t>чинне</w:t>
      </w:r>
      <w:proofErr w:type="spellEnd"/>
      <w:r w:rsidRPr="00110023">
        <w:t xml:space="preserve"> </w:t>
      </w:r>
      <w:proofErr w:type="spellStart"/>
      <w:r w:rsidRPr="00110023">
        <w:t>трудове</w:t>
      </w:r>
      <w:proofErr w:type="spellEnd"/>
      <w:r w:rsidRPr="00110023">
        <w:t xml:space="preserve"> </w:t>
      </w:r>
      <w:proofErr w:type="spellStart"/>
      <w:r w:rsidRPr="00110023">
        <w:t>законодавство</w:t>
      </w:r>
      <w:proofErr w:type="spellEnd"/>
      <w:r w:rsidRPr="00110023">
        <w:t xml:space="preserve"> не </w:t>
      </w:r>
      <w:proofErr w:type="spellStart"/>
      <w:r w:rsidRPr="00110023">
        <w:t>містить</w:t>
      </w:r>
      <w:proofErr w:type="spellEnd"/>
      <w:r w:rsidRPr="00110023">
        <w:t xml:space="preserve"> </w:t>
      </w:r>
      <w:proofErr w:type="spellStart"/>
      <w:r w:rsidRPr="00110023">
        <w:t>жодних</w:t>
      </w:r>
      <w:proofErr w:type="spellEnd"/>
      <w:r w:rsidRPr="00110023">
        <w:t xml:space="preserve"> норм, за </w:t>
      </w:r>
      <w:proofErr w:type="spellStart"/>
      <w:r w:rsidRPr="00110023">
        <w:t>якими</w:t>
      </w:r>
      <w:proofErr w:type="spellEnd"/>
      <w:r w:rsidRPr="00110023">
        <w:t xml:space="preserve"> </w:t>
      </w:r>
      <w:proofErr w:type="spellStart"/>
      <w:r w:rsidRPr="00110023">
        <w:t>роботодавець</w:t>
      </w:r>
      <w:proofErr w:type="spellEnd"/>
      <w:r w:rsidRPr="00110023">
        <w:t xml:space="preserve"> </w:t>
      </w:r>
      <w:proofErr w:type="spellStart"/>
      <w:r w:rsidRPr="00110023">
        <w:t>міг</w:t>
      </w:r>
      <w:proofErr w:type="spellEnd"/>
      <w:r w:rsidRPr="00110023">
        <w:t xml:space="preserve"> би </w:t>
      </w:r>
      <w:proofErr w:type="spellStart"/>
      <w:r w:rsidRPr="00110023">
        <w:t>примусити</w:t>
      </w:r>
      <w:proofErr w:type="spellEnd"/>
      <w:r w:rsidRPr="00110023">
        <w:t xml:space="preserve"> </w:t>
      </w:r>
      <w:proofErr w:type="spellStart"/>
      <w:r w:rsidRPr="00110023">
        <w:t>працівника</w:t>
      </w:r>
      <w:proofErr w:type="spellEnd"/>
      <w:r w:rsidRPr="00110023">
        <w:t xml:space="preserve"> </w:t>
      </w:r>
      <w:proofErr w:type="spellStart"/>
      <w:r w:rsidRPr="00110023">
        <w:t>покривати</w:t>
      </w:r>
      <w:proofErr w:type="spellEnd"/>
      <w:r w:rsidRPr="00110023">
        <w:t xml:space="preserve"> </w:t>
      </w:r>
      <w:proofErr w:type="spellStart"/>
      <w:r w:rsidRPr="00110023">
        <w:t>будьякі</w:t>
      </w:r>
      <w:proofErr w:type="spellEnd"/>
      <w:r w:rsidRPr="00110023">
        <w:t xml:space="preserve"> </w:t>
      </w:r>
      <w:proofErr w:type="spellStart"/>
      <w:r w:rsidRPr="00110023">
        <w:t>витрати</w:t>
      </w:r>
      <w:proofErr w:type="spellEnd"/>
      <w:r w:rsidRPr="00110023">
        <w:t xml:space="preserve"> </w:t>
      </w:r>
      <w:proofErr w:type="spellStart"/>
      <w:r w:rsidRPr="00110023">
        <w:t>власним</w:t>
      </w:r>
      <w:proofErr w:type="spellEnd"/>
      <w:r w:rsidRPr="00110023">
        <w:t xml:space="preserve"> коштом (</w:t>
      </w:r>
      <w:proofErr w:type="spellStart"/>
      <w:r w:rsidRPr="00110023">
        <w:t>хоча</w:t>
      </w:r>
      <w:proofErr w:type="spellEnd"/>
      <w:r w:rsidRPr="00110023">
        <w:t xml:space="preserve"> </w:t>
      </w:r>
      <w:proofErr w:type="spellStart"/>
      <w:r w:rsidRPr="00110023">
        <w:t>із</w:t>
      </w:r>
      <w:proofErr w:type="spellEnd"/>
      <w:r w:rsidRPr="00110023">
        <w:t xml:space="preserve"> </w:t>
      </w:r>
      <w:proofErr w:type="spellStart"/>
      <w:r w:rsidRPr="00110023">
        <w:t>гарантією</w:t>
      </w:r>
      <w:proofErr w:type="spellEnd"/>
      <w:r w:rsidRPr="00110023">
        <w:t xml:space="preserve"> </w:t>
      </w:r>
      <w:proofErr w:type="spellStart"/>
      <w:r w:rsidRPr="00110023">
        <w:t>подальшого</w:t>
      </w:r>
      <w:proofErr w:type="spellEnd"/>
      <w:r w:rsidRPr="00110023">
        <w:t xml:space="preserve"> </w:t>
      </w:r>
      <w:proofErr w:type="spellStart"/>
      <w:r w:rsidRPr="00110023">
        <w:t>відшкодування</w:t>
      </w:r>
      <w:proofErr w:type="spellEnd"/>
      <w:r w:rsidRPr="00110023">
        <w:t xml:space="preserve">). У </w:t>
      </w:r>
      <w:proofErr w:type="spellStart"/>
      <w:r w:rsidRPr="00110023">
        <w:t>практичній</w:t>
      </w:r>
      <w:proofErr w:type="spellEnd"/>
      <w:r w:rsidRPr="00110023">
        <w:t xml:space="preserve"> </w:t>
      </w:r>
      <w:proofErr w:type="spellStart"/>
      <w:r w:rsidRPr="00110023">
        <w:t>діяльності</w:t>
      </w:r>
      <w:proofErr w:type="spellEnd"/>
      <w:r w:rsidRPr="00110023">
        <w:t xml:space="preserve"> </w:t>
      </w:r>
      <w:proofErr w:type="spellStart"/>
      <w:r w:rsidRPr="00110023">
        <w:t>суб'єктів</w:t>
      </w:r>
      <w:proofErr w:type="spellEnd"/>
      <w:r w:rsidRPr="00110023">
        <w:t xml:space="preserve"> </w:t>
      </w:r>
      <w:proofErr w:type="spellStart"/>
      <w:r w:rsidRPr="00110023">
        <w:t>господарювання</w:t>
      </w:r>
      <w:proofErr w:type="spellEnd"/>
      <w:r w:rsidRPr="00110023">
        <w:t xml:space="preserve"> </w:t>
      </w:r>
      <w:proofErr w:type="spellStart"/>
      <w:r w:rsidRPr="00110023">
        <w:t>нерідко</w:t>
      </w:r>
      <w:proofErr w:type="spellEnd"/>
      <w:r w:rsidRPr="00110023">
        <w:t xml:space="preserve"> </w:t>
      </w:r>
      <w:proofErr w:type="spellStart"/>
      <w:r w:rsidRPr="00110023">
        <w:t>трапляються</w:t>
      </w:r>
      <w:proofErr w:type="spellEnd"/>
      <w:r w:rsidRPr="00110023">
        <w:t xml:space="preserve"> </w:t>
      </w:r>
      <w:proofErr w:type="spellStart"/>
      <w:r w:rsidRPr="00110023">
        <w:t>випадки</w:t>
      </w:r>
      <w:proofErr w:type="spellEnd"/>
      <w:r w:rsidRPr="00110023">
        <w:t xml:space="preserve">, коли </w:t>
      </w:r>
      <w:proofErr w:type="spellStart"/>
      <w:r w:rsidRPr="00110023">
        <w:t>роботодавець</w:t>
      </w:r>
      <w:proofErr w:type="spellEnd"/>
      <w:r w:rsidRPr="00110023">
        <w:t xml:space="preserve">, за </w:t>
      </w:r>
      <w:proofErr w:type="spellStart"/>
      <w:r w:rsidRPr="00110023">
        <w:t>погодженням</w:t>
      </w:r>
      <w:proofErr w:type="spellEnd"/>
      <w:r w:rsidRPr="00110023">
        <w:t xml:space="preserve"> з </w:t>
      </w:r>
      <w:proofErr w:type="spellStart"/>
      <w:r w:rsidRPr="00110023">
        <w:t>працівником</w:t>
      </w:r>
      <w:proofErr w:type="spellEnd"/>
      <w:r w:rsidRPr="00110023">
        <w:t xml:space="preserve">, </w:t>
      </w:r>
      <w:proofErr w:type="spellStart"/>
      <w:r w:rsidRPr="00110023">
        <w:t>може</w:t>
      </w:r>
      <w:proofErr w:type="spellEnd"/>
      <w:r w:rsidRPr="00110023">
        <w:t xml:space="preserve"> </w:t>
      </w:r>
      <w:proofErr w:type="spellStart"/>
      <w:r w:rsidRPr="00110023">
        <w:t>направити</w:t>
      </w:r>
      <w:proofErr w:type="spellEnd"/>
      <w:r w:rsidRPr="00110023">
        <w:t xml:space="preserve"> </w:t>
      </w:r>
      <w:proofErr w:type="spellStart"/>
      <w:r w:rsidRPr="00110023">
        <w:t>його</w:t>
      </w:r>
      <w:proofErr w:type="spellEnd"/>
      <w:r w:rsidRPr="00110023">
        <w:t xml:space="preserve"> у </w:t>
      </w:r>
      <w:proofErr w:type="spellStart"/>
      <w:r w:rsidRPr="00110023">
        <w:t>відрядження</w:t>
      </w:r>
      <w:proofErr w:type="spellEnd"/>
      <w:r w:rsidRPr="00110023">
        <w:t xml:space="preserve"> (</w:t>
      </w:r>
      <w:proofErr w:type="spellStart"/>
      <w:r w:rsidRPr="00110023">
        <w:t>чи</w:t>
      </w:r>
      <w:proofErr w:type="spellEnd"/>
      <w:r w:rsidRPr="00110023">
        <w:t xml:space="preserve"> </w:t>
      </w:r>
      <w:proofErr w:type="spellStart"/>
      <w:r w:rsidRPr="00110023">
        <w:t>доручити</w:t>
      </w:r>
      <w:proofErr w:type="spellEnd"/>
      <w:r w:rsidRPr="00110023">
        <w:t xml:space="preserve"> </w:t>
      </w:r>
      <w:proofErr w:type="spellStart"/>
      <w:r w:rsidRPr="00110023">
        <w:t>виконання</w:t>
      </w:r>
      <w:proofErr w:type="spellEnd"/>
      <w:r w:rsidRPr="00110023">
        <w:t xml:space="preserve"> </w:t>
      </w:r>
      <w:proofErr w:type="spellStart"/>
      <w:r w:rsidRPr="00110023">
        <w:t>інших</w:t>
      </w:r>
      <w:proofErr w:type="spellEnd"/>
      <w:r w:rsidRPr="00110023">
        <w:t xml:space="preserve"> </w:t>
      </w:r>
      <w:proofErr w:type="spellStart"/>
      <w:r w:rsidRPr="00110023">
        <w:t>цивільно-правових</w:t>
      </w:r>
      <w:proofErr w:type="spellEnd"/>
      <w:r w:rsidRPr="00110023">
        <w:t xml:space="preserve"> </w:t>
      </w:r>
      <w:proofErr w:type="spellStart"/>
      <w:r w:rsidRPr="00110023">
        <w:t>дій</w:t>
      </w:r>
      <w:proofErr w:type="spellEnd"/>
      <w:r w:rsidRPr="00110023">
        <w:t xml:space="preserve">) без </w:t>
      </w:r>
      <w:proofErr w:type="spellStart"/>
      <w:r w:rsidRPr="00110023">
        <w:t>видачі</w:t>
      </w:r>
      <w:proofErr w:type="spellEnd"/>
      <w:r w:rsidRPr="00110023">
        <w:t xml:space="preserve"> авансу. </w:t>
      </w:r>
      <w:proofErr w:type="spellStart"/>
      <w:r w:rsidRPr="00110023">
        <w:t>Зауважимо</w:t>
      </w:r>
      <w:proofErr w:type="spellEnd"/>
      <w:r w:rsidRPr="00110023">
        <w:t xml:space="preserve">, </w:t>
      </w:r>
      <w:proofErr w:type="spellStart"/>
      <w:r w:rsidRPr="00110023">
        <w:t>що</w:t>
      </w:r>
      <w:proofErr w:type="spellEnd"/>
      <w:r w:rsidRPr="00110023">
        <w:t xml:space="preserve"> при </w:t>
      </w:r>
      <w:proofErr w:type="spellStart"/>
      <w:r w:rsidRPr="00110023">
        <w:t>цьому</w:t>
      </w:r>
      <w:proofErr w:type="spellEnd"/>
      <w:r w:rsidRPr="00110023">
        <w:t xml:space="preserve"> не </w:t>
      </w:r>
      <w:proofErr w:type="spellStart"/>
      <w:r w:rsidRPr="00110023">
        <w:t>порушуються</w:t>
      </w:r>
      <w:proofErr w:type="spellEnd"/>
      <w:r w:rsidRPr="00110023">
        <w:t xml:space="preserve"> </w:t>
      </w:r>
      <w:proofErr w:type="spellStart"/>
      <w:r w:rsidRPr="00110023">
        <w:t>вимоги</w:t>
      </w:r>
      <w:proofErr w:type="spellEnd"/>
      <w:r w:rsidRPr="00110023">
        <w:t xml:space="preserve"> низки </w:t>
      </w:r>
      <w:proofErr w:type="spellStart"/>
      <w:r w:rsidRPr="00110023">
        <w:t>нормативних</w:t>
      </w:r>
      <w:proofErr w:type="spellEnd"/>
      <w:r w:rsidRPr="00110023">
        <w:t xml:space="preserve"> </w:t>
      </w:r>
      <w:proofErr w:type="spellStart"/>
      <w:r w:rsidRPr="00110023">
        <w:t>актів</w:t>
      </w:r>
      <w:proofErr w:type="spellEnd"/>
      <w:r w:rsidRPr="00110023">
        <w:t xml:space="preserve">, </w:t>
      </w:r>
      <w:proofErr w:type="spellStart"/>
      <w:r w:rsidRPr="00110023">
        <w:t>котрі</w:t>
      </w:r>
      <w:proofErr w:type="spellEnd"/>
      <w:r w:rsidRPr="00110023">
        <w:t xml:space="preserve"> </w:t>
      </w:r>
      <w:proofErr w:type="spellStart"/>
      <w:r w:rsidRPr="00110023">
        <w:t>регулюють</w:t>
      </w:r>
      <w:proofErr w:type="spellEnd"/>
      <w:r w:rsidRPr="00110023">
        <w:t xml:space="preserve"> права та </w:t>
      </w:r>
      <w:proofErr w:type="spellStart"/>
      <w:r w:rsidRPr="00110023">
        <w:t>гарантії</w:t>
      </w:r>
      <w:proofErr w:type="spellEnd"/>
      <w:r w:rsidRPr="00110023">
        <w:t xml:space="preserve"> такого </w:t>
      </w:r>
      <w:proofErr w:type="spellStart"/>
      <w:r w:rsidRPr="00110023">
        <w:t>працівника</w:t>
      </w:r>
      <w:proofErr w:type="spellEnd"/>
      <w:r w:rsidRPr="00110023">
        <w:t xml:space="preserve">.  </w:t>
      </w:r>
    </w:p>
    <w:p w14:paraId="29BF720C" w14:textId="77777777" w:rsidR="00E94247" w:rsidRDefault="00110023" w:rsidP="00E94247">
      <w:pPr>
        <w:spacing w:after="0" w:line="360" w:lineRule="auto"/>
        <w:ind w:firstLine="709"/>
        <w:jc w:val="both"/>
        <w:rPr>
          <w:lang w:val="uk-UA"/>
        </w:rPr>
      </w:pPr>
      <w:r w:rsidRPr="00110023">
        <w:t xml:space="preserve">Таким чином, </w:t>
      </w:r>
      <w:proofErr w:type="gramStart"/>
      <w:r w:rsidRPr="00110023">
        <w:t>у рамках</w:t>
      </w:r>
      <w:proofErr w:type="gramEnd"/>
      <w:r w:rsidRPr="00110023">
        <w:t xml:space="preserve"> </w:t>
      </w:r>
      <w:proofErr w:type="spellStart"/>
      <w:r w:rsidRPr="00110023">
        <w:t>виконання</w:t>
      </w:r>
      <w:proofErr w:type="spellEnd"/>
      <w:r w:rsidRPr="00110023">
        <w:t xml:space="preserve"> </w:t>
      </w:r>
      <w:proofErr w:type="spellStart"/>
      <w:r w:rsidRPr="00110023">
        <w:t>своїх</w:t>
      </w:r>
      <w:proofErr w:type="spellEnd"/>
      <w:r w:rsidRPr="00110023">
        <w:t xml:space="preserve"> </w:t>
      </w:r>
      <w:proofErr w:type="spellStart"/>
      <w:r w:rsidRPr="00110023">
        <w:t>професійних</w:t>
      </w:r>
      <w:proofErr w:type="spellEnd"/>
      <w:r w:rsidRPr="00110023">
        <w:t xml:space="preserve"> </w:t>
      </w:r>
      <w:proofErr w:type="spellStart"/>
      <w:r w:rsidRPr="00110023">
        <w:t>обов’язків</w:t>
      </w:r>
      <w:proofErr w:type="spellEnd"/>
      <w:r w:rsidRPr="00110023">
        <w:t xml:space="preserve"> </w:t>
      </w:r>
      <w:proofErr w:type="spellStart"/>
      <w:r w:rsidRPr="00110023">
        <w:t>працівник</w:t>
      </w:r>
      <w:proofErr w:type="spellEnd"/>
      <w:r w:rsidRPr="00110023">
        <w:t xml:space="preserve"> </w:t>
      </w:r>
      <w:proofErr w:type="spellStart"/>
      <w:r w:rsidRPr="00110023">
        <w:t>добровільно</w:t>
      </w:r>
      <w:proofErr w:type="spellEnd"/>
      <w:r w:rsidRPr="00110023">
        <w:t xml:space="preserve"> </w:t>
      </w:r>
      <w:proofErr w:type="spellStart"/>
      <w:r w:rsidRPr="00110023">
        <w:t>може</w:t>
      </w:r>
      <w:proofErr w:type="spellEnd"/>
      <w:r w:rsidRPr="00110023">
        <w:t xml:space="preserve"> </w:t>
      </w:r>
      <w:proofErr w:type="spellStart"/>
      <w:r w:rsidRPr="00110023">
        <w:t>фінансувати</w:t>
      </w:r>
      <w:proofErr w:type="spellEnd"/>
      <w:r w:rsidRPr="00110023">
        <w:t xml:space="preserve"> </w:t>
      </w:r>
      <w:proofErr w:type="spellStart"/>
      <w:r w:rsidRPr="00110023">
        <w:t>певні</w:t>
      </w:r>
      <w:proofErr w:type="spellEnd"/>
      <w:r w:rsidRPr="00110023">
        <w:t xml:space="preserve"> </w:t>
      </w:r>
      <w:proofErr w:type="spellStart"/>
      <w:r w:rsidRPr="00110023">
        <w:t>витрати</w:t>
      </w:r>
      <w:proofErr w:type="spellEnd"/>
      <w:r w:rsidRPr="00110023">
        <w:t xml:space="preserve"> (</w:t>
      </w:r>
      <w:proofErr w:type="spellStart"/>
      <w:r w:rsidRPr="00110023">
        <w:t>витрачати</w:t>
      </w:r>
      <w:proofErr w:type="spellEnd"/>
      <w:r w:rsidRPr="00110023">
        <w:t xml:space="preserve"> </w:t>
      </w:r>
      <w:proofErr w:type="spellStart"/>
      <w:r w:rsidRPr="00110023">
        <w:t>власні</w:t>
      </w:r>
      <w:proofErr w:type="spellEnd"/>
      <w:r w:rsidRPr="00110023">
        <w:t xml:space="preserve"> </w:t>
      </w:r>
      <w:proofErr w:type="spellStart"/>
      <w:r w:rsidRPr="00110023">
        <w:t>кошти</w:t>
      </w:r>
      <w:proofErr w:type="spellEnd"/>
      <w:r w:rsidRPr="00110023">
        <w:t xml:space="preserve">) на </w:t>
      </w:r>
      <w:proofErr w:type="spellStart"/>
      <w:r w:rsidRPr="00110023">
        <w:lastRenderedPageBreak/>
        <w:t>користь</w:t>
      </w:r>
      <w:proofErr w:type="spellEnd"/>
      <w:r w:rsidRPr="00110023">
        <w:t xml:space="preserve"> </w:t>
      </w:r>
      <w:proofErr w:type="spellStart"/>
      <w:r w:rsidRPr="00110023">
        <w:t>роботодавця</w:t>
      </w:r>
      <w:proofErr w:type="spellEnd"/>
      <w:r w:rsidRPr="00110023">
        <w:t xml:space="preserve">. </w:t>
      </w:r>
      <w:proofErr w:type="spellStart"/>
      <w:r w:rsidRPr="00110023">
        <w:t>Після</w:t>
      </w:r>
      <w:proofErr w:type="spellEnd"/>
      <w:r w:rsidRPr="00110023">
        <w:t xml:space="preserve"> </w:t>
      </w:r>
      <w:proofErr w:type="spellStart"/>
      <w:r w:rsidRPr="00110023">
        <w:t>чого</w:t>
      </w:r>
      <w:proofErr w:type="spellEnd"/>
      <w:r w:rsidRPr="00110023">
        <w:t xml:space="preserve">, </w:t>
      </w:r>
      <w:proofErr w:type="spellStart"/>
      <w:r w:rsidRPr="00110023">
        <w:t>він</w:t>
      </w:r>
      <w:proofErr w:type="spellEnd"/>
      <w:r w:rsidRPr="00110023">
        <w:t xml:space="preserve"> </w:t>
      </w:r>
      <w:proofErr w:type="spellStart"/>
      <w:r w:rsidRPr="00110023">
        <w:t>складає</w:t>
      </w:r>
      <w:proofErr w:type="spellEnd"/>
      <w:r w:rsidRPr="00110023">
        <w:t xml:space="preserve"> та </w:t>
      </w:r>
      <w:proofErr w:type="spellStart"/>
      <w:r w:rsidRPr="00110023">
        <w:t>подає</w:t>
      </w:r>
      <w:proofErr w:type="spellEnd"/>
      <w:r w:rsidRPr="00110023">
        <w:t xml:space="preserve"> в </w:t>
      </w:r>
      <w:proofErr w:type="spellStart"/>
      <w:r w:rsidRPr="00110023">
        <w:t>бухгалтерію</w:t>
      </w:r>
      <w:proofErr w:type="spellEnd"/>
      <w:r w:rsidRPr="00110023">
        <w:t xml:space="preserve"> </w:t>
      </w:r>
      <w:proofErr w:type="spellStart"/>
      <w:r w:rsidRPr="00110023">
        <w:t>відповідний</w:t>
      </w:r>
      <w:proofErr w:type="spellEnd"/>
      <w:r w:rsidRPr="00110023">
        <w:t xml:space="preserve"> </w:t>
      </w:r>
      <w:proofErr w:type="spellStart"/>
      <w:r w:rsidRPr="00110023">
        <w:t>звіт</w:t>
      </w:r>
      <w:proofErr w:type="spellEnd"/>
      <w:r w:rsidRPr="00110023">
        <w:t xml:space="preserve">, додавши до </w:t>
      </w:r>
      <w:proofErr w:type="spellStart"/>
      <w:r w:rsidRPr="00110023">
        <w:t>нього</w:t>
      </w:r>
      <w:proofErr w:type="spellEnd"/>
      <w:r w:rsidRPr="00110023">
        <w:t xml:space="preserve"> </w:t>
      </w:r>
      <w:proofErr w:type="spellStart"/>
      <w:r w:rsidRPr="00110023">
        <w:t>підтвердні</w:t>
      </w:r>
      <w:proofErr w:type="spellEnd"/>
      <w:r w:rsidRPr="00110023">
        <w:t xml:space="preserve"> </w:t>
      </w:r>
      <w:proofErr w:type="spellStart"/>
      <w:r w:rsidRPr="00110023">
        <w:t>документи</w:t>
      </w:r>
      <w:proofErr w:type="spellEnd"/>
      <w:r w:rsidRPr="00110023">
        <w:t xml:space="preserve">, </w:t>
      </w:r>
      <w:proofErr w:type="spellStart"/>
      <w:r w:rsidRPr="00110023">
        <w:t>що</w:t>
      </w:r>
      <w:proofErr w:type="spellEnd"/>
      <w:r w:rsidRPr="00110023">
        <w:t xml:space="preserve"> </w:t>
      </w:r>
      <w:proofErr w:type="spellStart"/>
      <w:r w:rsidRPr="00110023">
        <w:t>слугують</w:t>
      </w:r>
      <w:proofErr w:type="spellEnd"/>
      <w:r w:rsidRPr="00110023">
        <w:t xml:space="preserve"> </w:t>
      </w:r>
      <w:proofErr w:type="spellStart"/>
      <w:r w:rsidRPr="00110023">
        <w:t>підставою</w:t>
      </w:r>
      <w:proofErr w:type="spellEnd"/>
      <w:r w:rsidRPr="00110023">
        <w:t xml:space="preserve"> для </w:t>
      </w:r>
      <w:proofErr w:type="spellStart"/>
      <w:r w:rsidRPr="00110023">
        <w:t>відшкодування</w:t>
      </w:r>
      <w:proofErr w:type="spellEnd"/>
      <w:r w:rsidRPr="00110023">
        <w:t xml:space="preserve"> (з </w:t>
      </w:r>
      <w:proofErr w:type="spellStart"/>
      <w:r w:rsidRPr="00110023">
        <w:t>огляду</w:t>
      </w:r>
      <w:proofErr w:type="spellEnd"/>
      <w:r w:rsidRPr="00110023">
        <w:t xml:space="preserve"> на </w:t>
      </w:r>
      <w:proofErr w:type="spellStart"/>
      <w:r w:rsidRPr="00110023">
        <w:t>встановлені</w:t>
      </w:r>
      <w:proofErr w:type="spellEnd"/>
      <w:r w:rsidRPr="00110023">
        <w:t xml:space="preserve"> </w:t>
      </w:r>
      <w:proofErr w:type="spellStart"/>
      <w:r w:rsidRPr="00110023">
        <w:t>законодавством</w:t>
      </w:r>
      <w:proofErr w:type="spellEnd"/>
      <w:r w:rsidRPr="00110023">
        <w:t xml:space="preserve"> </w:t>
      </w:r>
      <w:proofErr w:type="spellStart"/>
      <w:r w:rsidRPr="00110023">
        <w:t>граничні</w:t>
      </w:r>
      <w:proofErr w:type="spellEnd"/>
      <w:r w:rsidRPr="00110023">
        <w:t xml:space="preserve"> </w:t>
      </w:r>
      <w:proofErr w:type="spellStart"/>
      <w:proofErr w:type="gramStart"/>
      <w:r w:rsidRPr="00110023">
        <w:t>норми</w:t>
      </w:r>
      <w:proofErr w:type="spellEnd"/>
      <w:r w:rsidRPr="00110023">
        <w:t xml:space="preserve">)  </w:t>
      </w:r>
      <w:proofErr w:type="spellStart"/>
      <w:r w:rsidRPr="00110023">
        <w:t>цих</w:t>
      </w:r>
      <w:proofErr w:type="spellEnd"/>
      <w:proofErr w:type="gramEnd"/>
      <w:r w:rsidRPr="00110023">
        <w:t xml:space="preserve"> </w:t>
      </w:r>
      <w:proofErr w:type="spellStart"/>
      <w:r w:rsidRPr="00110023">
        <w:t>коштів</w:t>
      </w:r>
      <w:proofErr w:type="spellEnd"/>
      <w:r w:rsidRPr="00110023">
        <w:t xml:space="preserve"> у </w:t>
      </w:r>
      <w:proofErr w:type="spellStart"/>
      <w:r w:rsidRPr="00110023">
        <w:t>повному</w:t>
      </w:r>
      <w:proofErr w:type="spellEnd"/>
      <w:r w:rsidRPr="00110023">
        <w:t xml:space="preserve"> </w:t>
      </w:r>
      <w:proofErr w:type="spellStart"/>
      <w:r w:rsidRPr="00110023">
        <w:t>обсязі</w:t>
      </w:r>
      <w:proofErr w:type="spellEnd"/>
      <w:r w:rsidRPr="00110023">
        <w:t xml:space="preserve">. </w:t>
      </w:r>
      <w:proofErr w:type="spellStart"/>
      <w:r w:rsidRPr="00110023">
        <w:t>Залежно</w:t>
      </w:r>
      <w:proofErr w:type="spellEnd"/>
      <w:r w:rsidRPr="00110023">
        <w:t xml:space="preserve"> </w:t>
      </w:r>
      <w:proofErr w:type="spellStart"/>
      <w:r w:rsidRPr="00110023">
        <w:t>від</w:t>
      </w:r>
      <w:proofErr w:type="spellEnd"/>
      <w:r w:rsidRPr="00110023">
        <w:t xml:space="preserve"> </w:t>
      </w:r>
      <w:proofErr w:type="spellStart"/>
      <w:r w:rsidRPr="00110023">
        <w:t>економічного</w:t>
      </w:r>
      <w:proofErr w:type="spellEnd"/>
      <w:r w:rsidRPr="00110023">
        <w:t xml:space="preserve"> </w:t>
      </w:r>
      <w:proofErr w:type="spellStart"/>
      <w:r w:rsidRPr="00110023">
        <w:t>змісту</w:t>
      </w:r>
      <w:proofErr w:type="spellEnd"/>
      <w:r w:rsidRPr="00110023">
        <w:t xml:space="preserve"> </w:t>
      </w:r>
      <w:proofErr w:type="spellStart"/>
      <w:r w:rsidRPr="00110023">
        <w:t>грошових</w:t>
      </w:r>
      <w:proofErr w:type="spellEnd"/>
      <w:r w:rsidRPr="00110023">
        <w:t xml:space="preserve"> </w:t>
      </w:r>
      <w:proofErr w:type="spellStart"/>
      <w:r w:rsidRPr="00110023">
        <w:t>відносин</w:t>
      </w:r>
      <w:proofErr w:type="spellEnd"/>
      <w:r w:rsidRPr="00110023">
        <w:t xml:space="preserve"> </w:t>
      </w:r>
      <w:proofErr w:type="spellStart"/>
      <w:r w:rsidRPr="00110023">
        <w:t>між</w:t>
      </w:r>
      <w:proofErr w:type="spellEnd"/>
      <w:r w:rsidRPr="00110023">
        <w:t xml:space="preserve"> </w:t>
      </w:r>
      <w:proofErr w:type="spellStart"/>
      <w:r w:rsidRPr="00110023">
        <w:t>підприємством</w:t>
      </w:r>
      <w:proofErr w:type="spellEnd"/>
      <w:r w:rsidRPr="00110023">
        <w:t xml:space="preserve"> і </w:t>
      </w:r>
      <w:proofErr w:type="spellStart"/>
      <w:r w:rsidRPr="00110023">
        <w:t>працівником</w:t>
      </w:r>
      <w:proofErr w:type="spellEnd"/>
      <w:r w:rsidRPr="00110023">
        <w:t xml:space="preserve">, </w:t>
      </w:r>
      <w:proofErr w:type="spellStart"/>
      <w:r w:rsidRPr="00110023">
        <w:t>направленим</w:t>
      </w:r>
      <w:proofErr w:type="spellEnd"/>
      <w:r w:rsidRPr="00110023">
        <w:t xml:space="preserve"> у </w:t>
      </w:r>
      <w:proofErr w:type="spellStart"/>
      <w:r w:rsidRPr="00110023">
        <w:t>відрядження</w:t>
      </w:r>
      <w:proofErr w:type="spellEnd"/>
      <w:r w:rsidRPr="00110023">
        <w:t xml:space="preserve"> </w:t>
      </w:r>
      <w:proofErr w:type="spellStart"/>
      <w:r w:rsidRPr="00110023">
        <w:t>або</w:t>
      </w:r>
      <w:proofErr w:type="spellEnd"/>
      <w:r w:rsidRPr="00110023">
        <w:t xml:space="preserve"> </w:t>
      </w:r>
      <w:proofErr w:type="spellStart"/>
      <w:r w:rsidRPr="00110023">
        <w:t>скерованим</w:t>
      </w:r>
      <w:proofErr w:type="spellEnd"/>
      <w:r w:rsidRPr="00110023">
        <w:t xml:space="preserve"> на </w:t>
      </w:r>
      <w:proofErr w:type="spellStart"/>
      <w:r w:rsidRPr="00110023">
        <w:t>виконання</w:t>
      </w:r>
      <w:proofErr w:type="spellEnd"/>
      <w:r w:rsidRPr="00110023">
        <w:t xml:space="preserve"> </w:t>
      </w:r>
      <w:proofErr w:type="spellStart"/>
      <w:r w:rsidRPr="00110023">
        <w:t>певних</w:t>
      </w:r>
      <w:proofErr w:type="spellEnd"/>
      <w:r w:rsidRPr="00110023">
        <w:t xml:space="preserve"> </w:t>
      </w:r>
      <w:proofErr w:type="spellStart"/>
      <w:r w:rsidRPr="00110023">
        <w:t>цивільно-правових</w:t>
      </w:r>
      <w:proofErr w:type="spellEnd"/>
      <w:r w:rsidRPr="00110023">
        <w:t xml:space="preserve"> </w:t>
      </w:r>
      <w:proofErr w:type="spellStart"/>
      <w:r w:rsidRPr="00110023">
        <w:t>функцій</w:t>
      </w:r>
      <w:proofErr w:type="spellEnd"/>
      <w:r w:rsidRPr="00110023">
        <w:t xml:space="preserve">, </w:t>
      </w:r>
      <w:proofErr w:type="spellStart"/>
      <w:r w:rsidRPr="00110023">
        <w:t>його</w:t>
      </w:r>
      <w:proofErr w:type="spellEnd"/>
      <w:r w:rsidRPr="00110023">
        <w:t xml:space="preserve"> </w:t>
      </w:r>
      <w:proofErr w:type="spellStart"/>
      <w:r w:rsidRPr="00110023">
        <w:t>обліковий</w:t>
      </w:r>
      <w:proofErr w:type="spellEnd"/>
      <w:r w:rsidRPr="00110023">
        <w:t xml:space="preserve"> статус </w:t>
      </w:r>
      <w:proofErr w:type="spellStart"/>
      <w:r w:rsidRPr="00110023">
        <w:t>змінюється</w:t>
      </w:r>
      <w:proofErr w:type="spellEnd"/>
      <w:r w:rsidRPr="00110023">
        <w:t xml:space="preserve">. </w:t>
      </w:r>
    </w:p>
    <w:p w14:paraId="487CA696" w14:textId="77777777" w:rsidR="00E94247" w:rsidRDefault="00110023" w:rsidP="00E94247">
      <w:pPr>
        <w:spacing w:after="0" w:line="360" w:lineRule="auto"/>
        <w:ind w:firstLine="709"/>
        <w:jc w:val="both"/>
        <w:rPr>
          <w:lang w:val="uk-UA"/>
        </w:rPr>
      </w:pPr>
      <w:r w:rsidRPr="00110023">
        <w:t xml:space="preserve">1. З моменту </w:t>
      </w:r>
      <w:proofErr w:type="spellStart"/>
      <w:r w:rsidRPr="00110023">
        <w:t>отримання</w:t>
      </w:r>
      <w:proofErr w:type="spellEnd"/>
      <w:r w:rsidRPr="00110023">
        <w:t xml:space="preserve"> грошового авансу </w:t>
      </w:r>
      <w:proofErr w:type="spellStart"/>
      <w:r w:rsidRPr="00110023">
        <w:t>працівник</w:t>
      </w:r>
      <w:proofErr w:type="spellEnd"/>
      <w:r w:rsidRPr="00110023">
        <w:t xml:space="preserve"> </w:t>
      </w:r>
      <w:proofErr w:type="spellStart"/>
      <w:r w:rsidRPr="00110023">
        <w:t>стає</w:t>
      </w:r>
      <w:proofErr w:type="spellEnd"/>
      <w:r w:rsidRPr="00110023">
        <w:t xml:space="preserve"> </w:t>
      </w:r>
      <w:proofErr w:type="spellStart"/>
      <w:r w:rsidRPr="00110023">
        <w:t>підзвітною</w:t>
      </w:r>
      <w:proofErr w:type="spellEnd"/>
      <w:r w:rsidRPr="00110023">
        <w:t xml:space="preserve"> особою та по </w:t>
      </w:r>
      <w:proofErr w:type="spellStart"/>
      <w:r w:rsidRPr="00110023">
        <w:t>суті</w:t>
      </w:r>
      <w:proofErr w:type="spellEnd"/>
      <w:r w:rsidRPr="00110023">
        <w:t xml:space="preserve"> </w:t>
      </w:r>
      <w:proofErr w:type="spellStart"/>
      <w:r w:rsidRPr="00110023">
        <w:t>виступає</w:t>
      </w:r>
      <w:proofErr w:type="spellEnd"/>
      <w:r w:rsidRPr="00110023">
        <w:t xml:space="preserve"> </w:t>
      </w:r>
      <w:proofErr w:type="gramStart"/>
      <w:r w:rsidRPr="00110023">
        <w:t xml:space="preserve">як  </w:t>
      </w:r>
      <w:proofErr w:type="spellStart"/>
      <w:r w:rsidRPr="00110023">
        <w:t>дебітор</w:t>
      </w:r>
      <w:proofErr w:type="spellEnd"/>
      <w:proofErr w:type="gramEnd"/>
      <w:r w:rsidRPr="00110023">
        <w:t xml:space="preserve">.  А </w:t>
      </w:r>
      <w:proofErr w:type="spellStart"/>
      <w:r w:rsidRPr="00110023">
        <w:t>тоді</w:t>
      </w:r>
      <w:proofErr w:type="spellEnd"/>
      <w:r w:rsidRPr="00110023">
        <w:t xml:space="preserve">, коли </w:t>
      </w:r>
      <w:proofErr w:type="spellStart"/>
      <w:r w:rsidRPr="00110023">
        <w:t>він</w:t>
      </w:r>
      <w:proofErr w:type="spellEnd"/>
      <w:r w:rsidRPr="00110023">
        <w:t xml:space="preserve"> </w:t>
      </w:r>
      <w:proofErr w:type="spellStart"/>
      <w:r w:rsidRPr="00110023">
        <w:t>своєчасно</w:t>
      </w:r>
      <w:proofErr w:type="spellEnd"/>
      <w:r w:rsidRPr="00110023">
        <w:t xml:space="preserve"> не 20повертає </w:t>
      </w:r>
      <w:proofErr w:type="spellStart"/>
      <w:r w:rsidRPr="00110023">
        <w:t>суми</w:t>
      </w:r>
      <w:proofErr w:type="spellEnd"/>
      <w:r w:rsidRPr="00110023">
        <w:t xml:space="preserve"> </w:t>
      </w:r>
      <w:proofErr w:type="spellStart"/>
      <w:r w:rsidRPr="00110023">
        <w:t>надміру</w:t>
      </w:r>
      <w:proofErr w:type="spellEnd"/>
      <w:r w:rsidRPr="00110023">
        <w:t xml:space="preserve"> </w:t>
      </w:r>
      <w:proofErr w:type="spellStart"/>
      <w:r w:rsidRPr="00110023">
        <w:t>витрачених</w:t>
      </w:r>
      <w:proofErr w:type="spellEnd"/>
      <w:r w:rsidRPr="00110023">
        <w:t xml:space="preserve"> </w:t>
      </w:r>
      <w:proofErr w:type="spellStart"/>
      <w:r w:rsidRPr="00110023">
        <w:t>коштів</w:t>
      </w:r>
      <w:proofErr w:type="spellEnd"/>
      <w:r w:rsidRPr="00110023">
        <w:t xml:space="preserve"> у строки, </w:t>
      </w:r>
      <w:proofErr w:type="spellStart"/>
      <w:r w:rsidRPr="00110023">
        <w:t>встановлені</w:t>
      </w:r>
      <w:proofErr w:type="spellEnd"/>
      <w:r w:rsidRPr="00110023">
        <w:t xml:space="preserve"> </w:t>
      </w:r>
      <w:proofErr w:type="gramStart"/>
      <w:r w:rsidRPr="00110023">
        <w:t xml:space="preserve">законом,  </w:t>
      </w:r>
      <w:proofErr w:type="spellStart"/>
      <w:r w:rsidRPr="00110023">
        <w:t>набуває</w:t>
      </w:r>
      <w:proofErr w:type="spellEnd"/>
      <w:proofErr w:type="gramEnd"/>
      <w:r w:rsidRPr="00110023">
        <w:t xml:space="preserve"> </w:t>
      </w:r>
      <w:proofErr w:type="spellStart"/>
      <w:r w:rsidRPr="00110023">
        <w:t>ще</w:t>
      </w:r>
      <w:proofErr w:type="spellEnd"/>
      <w:r w:rsidRPr="00110023">
        <w:t xml:space="preserve"> й статусу </w:t>
      </w:r>
      <w:proofErr w:type="spellStart"/>
      <w:r w:rsidRPr="00110023">
        <w:t>платника</w:t>
      </w:r>
      <w:proofErr w:type="spellEnd"/>
      <w:r w:rsidRPr="00110023">
        <w:t xml:space="preserve"> </w:t>
      </w:r>
      <w:proofErr w:type="spellStart"/>
      <w:r w:rsidRPr="00110023">
        <w:t>податку</w:t>
      </w:r>
      <w:proofErr w:type="spellEnd"/>
      <w:r w:rsidRPr="00110023">
        <w:t xml:space="preserve"> [3, п. 164.2.11]. </w:t>
      </w:r>
    </w:p>
    <w:p w14:paraId="019C73FE" w14:textId="401AC68A" w:rsidR="00E94247" w:rsidRDefault="00110023" w:rsidP="00E94247">
      <w:pPr>
        <w:spacing w:after="0" w:line="360" w:lineRule="auto"/>
        <w:ind w:firstLine="709"/>
        <w:jc w:val="both"/>
        <w:rPr>
          <w:lang w:val="uk-UA"/>
        </w:rPr>
      </w:pPr>
      <w:r w:rsidRPr="00E94247">
        <w:rPr>
          <w:lang w:val="uk-UA"/>
        </w:rPr>
        <w:t xml:space="preserve"> 2. Витративши власні кошти, від моменту затвердження звіту про їх використання під час відрядження або в інших передбачених законодавством випадках, працівник набуває статусу кредитора – фізичної особи, перед якою підприємство має фінансову заборгованість. </w:t>
      </w:r>
      <w:proofErr w:type="spellStart"/>
      <w:r w:rsidRPr="00110023">
        <w:t>Кредиторську</w:t>
      </w:r>
      <w:proofErr w:type="spellEnd"/>
      <w:r w:rsidRPr="00110023">
        <w:t xml:space="preserve"> </w:t>
      </w:r>
      <w:proofErr w:type="spellStart"/>
      <w:r w:rsidRPr="00110023">
        <w:t>заборгованість</w:t>
      </w:r>
      <w:proofErr w:type="spellEnd"/>
      <w:r w:rsidRPr="00110023">
        <w:t xml:space="preserve"> </w:t>
      </w:r>
      <w:proofErr w:type="spellStart"/>
      <w:r w:rsidRPr="00110023">
        <w:t>обліковують</w:t>
      </w:r>
      <w:proofErr w:type="spellEnd"/>
      <w:r w:rsidRPr="00110023">
        <w:t xml:space="preserve"> </w:t>
      </w:r>
      <w:proofErr w:type="gramStart"/>
      <w:r w:rsidRPr="00110023">
        <w:t>до моменту</w:t>
      </w:r>
      <w:proofErr w:type="gramEnd"/>
      <w:r w:rsidRPr="00110023">
        <w:t xml:space="preserve"> </w:t>
      </w:r>
      <w:proofErr w:type="spellStart"/>
      <w:r w:rsidRPr="00110023">
        <w:t>її</w:t>
      </w:r>
      <w:proofErr w:type="spellEnd"/>
      <w:r w:rsidRPr="00110023">
        <w:t xml:space="preserve"> </w:t>
      </w:r>
      <w:proofErr w:type="spellStart"/>
      <w:r w:rsidRPr="00110023">
        <w:t>погашення</w:t>
      </w:r>
      <w:proofErr w:type="spellEnd"/>
      <w:r w:rsidRPr="00110023">
        <w:t xml:space="preserve"> шляхом </w:t>
      </w:r>
      <w:proofErr w:type="spellStart"/>
      <w:r w:rsidRPr="00110023">
        <w:t>видачі</w:t>
      </w:r>
      <w:proofErr w:type="spellEnd"/>
      <w:r w:rsidRPr="00110023">
        <w:t xml:space="preserve"> </w:t>
      </w:r>
      <w:proofErr w:type="spellStart"/>
      <w:r w:rsidRPr="00110023">
        <w:t>працівниковікредитору</w:t>
      </w:r>
      <w:proofErr w:type="spellEnd"/>
      <w:r w:rsidRPr="00110023">
        <w:t xml:space="preserve"> </w:t>
      </w:r>
      <w:proofErr w:type="spellStart"/>
      <w:r w:rsidRPr="00110023">
        <w:t>готівки</w:t>
      </w:r>
      <w:proofErr w:type="spellEnd"/>
      <w:r w:rsidRPr="00110023">
        <w:t xml:space="preserve"> </w:t>
      </w:r>
      <w:proofErr w:type="spellStart"/>
      <w:r w:rsidRPr="00110023">
        <w:t>із</w:t>
      </w:r>
      <w:proofErr w:type="spellEnd"/>
      <w:r w:rsidRPr="00110023">
        <w:t xml:space="preserve"> </w:t>
      </w:r>
      <w:proofErr w:type="spellStart"/>
      <w:r w:rsidRPr="00110023">
        <w:t>каси</w:t>
      </w:r>
      <w:proofErr w:type="spellEnd"/>
      <w:r w:rsidRPr="00110023">
        <w:t xml:space="preserve"> </w:t>
      </w:r>
      <w:proofErr w:type="spellStart"/>
      <w:r w:rsidRPr="00110023">
        <w:t>підприємства</w:t>
      </w:r>
      <w:proofErr w:type="spellEnd"/>
      <w:r w:rsidRPr="00110023">
        <w:t xml:space="preserve"> </w:t>
      </w:r>
      <w:proofErr w:type="spellStart"/>
      <w:r w:rsidRPr="00110023">
        <w:t>або</w:t>
      </w:r>
      <w:proofErr w:type="spellEnd"/>
      <w:r w:rsidRPr="00110023">
        <w:t xml:space="preserve"> шляхом </w:t>
      </w:r>
      <w:proofErr w:type="spellStart"/>
      <w:r w:rsidRPr="00110023">
        <w:t>перерахування</w:t>
      </w:r>
      <w:proofErr w:type="spellEnd"/>
      <w:r w:rsidRPr="00110023">
        <w:t xml:space="preserve"> </w:t>
      </w:r>
      <w:proofErr w:type="spellStart"/>
      <w:r w:rsidRPr="00110023">
        <w:t>коштів</w:t>
      </w:r>
      <w:proofErr w:type="spellEnd"/>
      <w:r w:rsidRPr="00110023">
        <w:t xml:space="preserve"> на </w:t>
      </w:r>
      <w:proofErr w:type="spellStart"/>
      <w:r w:rsidRPr="00110023">
        <w:t>його</w:t>
      </w:r>
      <w:proofErr w:type="spellEnd"/>
      <w:r w:rsidRPr="00110023">
        <w:t xml:space="preserve"> </w:t>
      </w:r>
      <w:proofErr w:type="spellStart"/>
      <w:r w:rsidRPr="00110023">
        <w:t>картрахунок</w:t>
      </w:r>
      <w:proofErr w:type="spellEnd"/>
      <w:r w:rsidRPr="00110023">
        <w:t xml:space="preserve"> (на </w:t>
      </w:r>
      <w:proofErr w:type="spellStart"/>
      <w:r w:rsidRPr="00110023">
        <w:t>банківську</w:t>
      </w:r>
      <w:proofErr w:type="spellEnd"/>
      <w:r w:rsidRPr="00110023">
        <w:t xml:space="preserve"> </w:t>
      </w:r>
      <w:proofErr w:type="spellStart"/>
      <w:r w:rsidRPr="00110023">
        <w:t>пластикову</w:t>
      </w:r>
      <w:proofErr w:type="spellEnd"/>
      <w:r w:rsidRPr="00110023">
        <w:t xml:space="preserve"> </w:t>
      </w:r>
      <w:proofErr w:type="spellStart"/>
      <w:r w:rsidRPr="00110023">
        <w:t>картку</w:t>
      </w:r>
      <w:proofErr w:type="spellEnd"/>
      <w:r w:rsidRPr="00110023">
        <w:t xml:space="preserve">). У </w:t>
      </w:r>
      <w:proofErr w:type="spellStart"/>
      <w:r w:rsidRPr="00110023">
        <w:t>зв'язку</w:t>
      </w:r>
      <w:proofErr w:type="spellEnd"/>
      <w:r w:rsidRPr="00110023">
        <w:t xml:space="preserve"> з </w:t>
      </w:r>
      <w:proofErr w:type="spellStart"/>
      <w:r w:rsidRPr="00110023">
        <w:t>цим</w:t>
      </w:r>
      <w:proofErr w:type="spellEnd"/>
      <w:r w:rsidRPr="00110023">
        <w:t xml:space="preserve">, </w:t>
      </w:r>
      <w:proofErr w:type="spellStart"/>
      <w:r w:rsidRPr="00110023">
        <w:t>відображення</w:t>
      </w:r>
      <w:proofErr w:type="spellEnd"/>
      <w:r w:rsidRPr="00110023">
        <w:t xml:space="preserve"> </w:t>
      </w:r>
      <w:proofErr w:type="spellStart"/>
      <w:r w:rsidRPr="00110023">
        <w:t>розрахунків</w:t>
      </w:r>
      <w:proofErr w:type="spellEnd"/>
      <w:r w:rsidRPr="00110023">
        <w:t xml:space="preserve"> з таким </w:t>
      </w:r>
      <w:proofErr w:type="spellStart"/>
      <w:r w:rsidRPr="00110023">
        <w:t>працівникомкредитором</w:t>
      </w:r>
      <w:proofErr w:type="spellEnd"/>
      <w:r w:rsidRPr="00110023">
        <w:t xml:space="preserve"> на </w:t>
      </w:r>
      <w:proofErr w:type="spellStart"/>
      <w:r w:rsidRPr="00110023">
        <w:t>субрахунку</w:t>
      </w:r>
      <w:proofErr w:type="spellEnd"/>
      <w:r w:rsidRPr="00110023">
        <w:t xml:space="preserve"> 372, не </w:t>
      </w:r>
      <w:proofErr w:type="spellStart"/>
      <w:r w:rsidRPr="00110023">
        <w:t>можна</w:t>
      </w:r>
      <w:proofErr w:type="spellEnd"/>
      <w:r w:rsidRPr="00110023">
        <w:t xml:space="preserve"> </w:t>
      </w:r>
      <w:proofErr w:type="spellStart"/>
      <w:r w:rsidRPr="00110023">
        <w:t>вважати</w:t>
      </w:r>
      <w:proofErr w:type="spellEnd"/>
      <w:r w:rsidRPr="00110023">
        <w:t xml:space="preserve"> </w:t>
      </w:r>
      <w:proofErr w:type="spellStart"/>
      <w:r w:rsidRPr="00110023">
        <w:t>обґрунтованим</w:t>
      </w:r>
      <w:proofErr w:type="spellEnd"/>
      <w:r w:rsidRPr="00110023">
        <w:t xml:space="preserve">, </w:t>
      </w:r>
      <w:proofErr w:type="spellStart"/>
      <w:r w:rsidRPr="00110023">
        <w:t>бо</w:t>
      </w:r>
      <w:proofErr w:type="spellEnd"/>
      <w:r w:rsidRPr="00110023">
        <w:t xml:space="preserve"> </w:t>
      </w:r>
      <w:proofErr w:type="spellStart"/>
      <w:r w:rsidRPr="00110023">
        <w:t>останній</w:t>
      </w:r>
      <w:proofErr w:type="spellEnd"/>
      <w:r w:rsidRPr="00110023">
        <w:t xml:space="preserve"> </w:t>
      </w:r>
      <w:proofErr w:type="spellStart"/>
      <w:r w:rsidRPr="00110023">
        <w:t>фіксує</w:t>
      </w:r>
      <w:proofErr w:type="spellEnd"/>
      <w:r w:rsidRPr="00110023">
        <w:t xml:space="preserve"> </w:t>
      </w:r>
      <w:proofErr w:type="spellStart"/>
      <w:r w:rsidRPr="00110023">
        <w:t>операції</w:t>
      </w:r>
      <w:proofErr w:type="spellEnd"/>
      <w:r w:rsidRPr="00110023">
        <w:t xml:space="preserve"> </w:t>
      </w:r>
      <w:proofErr w:type="gramStart"/>
      <w:r w:rsidRPr="00110023">
        <w:t xml:space="preserve">з  </w:t>
      </w:r>
      <w:proofErr w:type="spellStart"/>
      <w:r w:rsidRPr="00110023">
        <w:t>підзвітними</w:t>
      </w:r>
      <w:proofErr w:type="spellEnd"/>
      <w:proofErr w:type="gramEnd"/>
      <w:r w:rsidRPr="00110023">
        <w:t xml:space="preserve"> особами, </w:t>
      </w:r>
      <w:proofErr w:type="spellStart"/>
      <w:r w:rsidRPr="00110023">
        <w:t>тобто</w:t>
      </w:r>
      <w:proofErr w:type="spellEnd"/>
      <w:r w:rsidRPr="00110023">
        <w:t xml:space="preserve"> в </w:t>
      </w:r>
      <w:proofErr w:type="spellStart"/>
      <w:r w:rsidRPr="00110023">
        <w:t>ньому</w:t>
      </w:r>
      <w:proofErr w:type="spellEnd"/>
      <w:r w:rsidRPr="00110023">
        <w:t xml:space="preserve"> </w:t>
      </w:r>
      <w:proofErr w:type="spellStart"/>
      <w:r w:rsidRPr="00110023">
        <w:t>ведуть</w:t>
      </w:r>
      <w:proofErr w:type="spellEnd"/>
      <w:r w:rsidRPr="00110023">
        <w:t xml:space="preserve"> </w:t>
      </w:r>
      <w:proofErr w:type="spellStart"/>
      <w:r w:rsidRPr="00110023">
        <w:t>облік</w:t>
      </w:r>
      <w:proofErr w:type="spellEnd"/>
      <w:r w:rsidRPr="00110023">
        <w:t xml:space="preserve"> одного з </w:t>
      </w:r>
      <w:proofErr w:type="spellStart"/>
      <w:r w:rsidRPr="00110023">
        <w:t>видів</w:t>
      </w:r>
      <w:proofErr w:type="spellEnd"/>
      <w:r w:rsidRPr="00110023">
        <w:t xml:space="preserve"> </w:t>
      </w:r>
      <w:proofErr w:type="spellStart"/>
      <w:r w:rsidRPr="00110023">
        <w:t>дебіторської</w:t>
      </w:r>
      <w:proofErr w:type="spellEnd"/>
      <w:r w:rsidRPr="00110023">
        <w:t xml:space="preserve"> </w:t>
      </w:r>
      <w:proofErr w:type="spellStart"/>
      <w:r w:rsidRPr="00110023">
        <w:t>заборгованості</w:t>
      </w:r>
      <w:proofErr w:type="spellEnd"/>
      <w:r w:rsidRPr="00110023">
        <w:t xml:space="preserve">. За </w:t>
      </w:r>
      <w:proofErr w:type="spellStart"/>
      <w:r w:rsidRPr="00110023">
        <w:t>своїм</w:t>
      </w:r>
      <w:proofErr w:type="spellEnd"/>
      <w:r w:rsidRPr="00110023">
        <w:t xml:space="preserve"> </w:t>
      </w:r>
      <w:proofErr w:type="spellStart"/>
      <w:r w:rsidRPr="00110023">
        <w:t>економічним</w:t>
      </w:r>
      <w:proofErr w:type="spellEnd"/>
      <w:r w:rsidRPr="00110023">
        <w:t xml:space="preserve"> </w:t>
      </w:r>
      <w:proofErr w:type="spellStart"/>
      <w:r w:rsidRPr="00110023">
        <w:t>змістом</w:t>
      </w:r>
      <w:proofErr w:type="spellEnd"/>
      <w:r w:rsidRPr="00110023">
        <w:t xml:space="preserve"> </w:t>
      </w:r>
      <w:proofErr w:type="spellStart"/>
      <w:r w:rsidRPr="00110023">
        <w:t>цей</w:t>
      </w:r>
      <w:proofErr w:type="spellEnd"/>
      <w:r w:rsidRPr="00110023">
        <w:t xml:space="preserve"> </w:t>
      </w:r>
      <w:proofErr w:type="spellStart"/>
      <w:proofErr w:type="gramStart"/>
      <w:r w:rsidRPr="00110023">
        <w:t>рахунок</w:t>
      </w:r>
      <w:proofErr w:type="spellEnd"/>
      <w:r w:rsidRPr="00110023">
        <w:t xml:space="preserve">  </w:t>
      </w:r>
      <w:proofErr w:type="spellStart"/>
      <w:r w:rsidRPr="00110023">
        <w:t>активний</w:t>
      </w:r>
      <w:proofErr w:type="spellEnd"/>
      <w:proofErr w:type="gramEnd"/>
      <w:r w:rsidRPr="00110023">
        <w:t>. Активно-</w:t>
      </w:r>
      <w:proofErr w:type="spellStart"/>
      <w:r w:rsidRPr="00110023">
        <w:t>пасивним</w:t>
      </w:r>
      <w:proofErr w:type="spellEnd"/>
      <w:r w:rsidRPr="00110023">
        <w:t xml:space="preserve"> </w:t>
      </w:r>
      <w:proofErr w:type="spellStart"/>
      <w:r w:rsidRPr="00110023">
        <w:t>він</w:t>
      </w:r>
      <w:proofErr w:type="spellEnd"/>
      <w:r w:rsidRPr="00110023">
        <w:t xml:space="preserve"> </w:t>
      </w:r>
      <w:proofErr w:type="spellStart"/>
      <w:r w:rsidRPr="00110023">
        <w:t>стає</w:t>
      </w:r>
      <w:proofErr w:type="spellEnd"/>
      <w:r w:rsidRPr="00110023">
        <w:t xml:space="preserve"> </w:t>
      </w:r>
      <w:proofErr w:type="spellStart"/>
      <w:r w:rsidRPr="00110023">
        <w:t>тільки</w:t>
      </w:r>
      <w:proofErr w:type="spellEnd"/>
      <w:r w:rsidRPr="00110023">
        <w:t xml:space="preserve"> в </w:t>
      </w:r>
      <w:proofErr w:type="spellStart"/>
      <w:r w:rsidRPr="00110023">
        <w:t>разі</w:t>
      </w:r>
      <w:proofErr w:type="spellEnd"/>
      <w:r w:rsidRPr="00110023">
        <w:t xml:space="preserve"> </w:t>
      </w:r>
      <w:proofErr w:type="spellStart"/>
      <w:r w:rsidRPr="00110023">
        <w:t>перевитрати</w:t>
      </w:r>
      <w:proofErr w:type="spellEnd"/>
      <w:r w:rsidRPr="00110023">
        <w:t xml:space="preserve"> </w:t>
      </w:r>
      <w:proofErr w:type="spellStart"/>
      <w:r w:rsidRPr="00110023">
        <w:t>підзвітною</w:t>
      </w:r>
      <w:proofErr w:type="spellEnd"/>
      <w:r w:rsidRPr="00110023">
        <w:t xml:space="preserve"> особою грошового авансу. </w:t>
      </w:r>
    </w:p>
    <w:p w14:paraId="16C57F60" w14:textId="3B01DEC6" w:rsidR="00E94247" w:rsidRDefault="00110023" w:rsidP="00E94247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110023">
        <w:t>Кредиторську</w:t>
      </w:r>
      <w:proofErr w:type="spellEnd"/>
      <w:r w:rsidRPr="00110023">
        <w:t xml:space="preserve"> </w:t>
      </w:r>
      <w:proofErr w:type="spellStart"/>
      <w:r w:rsidRPr="00110023">
        <w:t>заборгованість</w:t>
      </w:r>
      <w:proofErr w:type="spellEnd"/>
      <w:r w:rsidRPr="00110023">
        <w:t xml:space="preserve"> з </w:t>
      </w:r>
      <w:proofErr w:type="spellStart"/>
      <w:r w:rsidRPr="00110023">
        <w:t>працівником</w:t>
      </w:r>
      <w:proofErr w:type="spellEnd"/>
      <w:r w:rsidRPr="00110023">
        <w:t xml:space="preserve">, </w:t>
      </w:r>
      <w:proofErr w:type="spellStart"/>
      <w:r w:rsidRPr="00110023">
        <w:t>що</w:t>
      </w:r>
      <w:proofErr w:type="spellEnd"/>
      <w:r w:rsidRPr="00110023">
        <w:t xml:space="preserve"> </w:t>
      </w:r>
      <w:proofErr w:type="spellStart"/>
      <w:r w:rsidRPr="00110023">
        <w:t>виникла</w:t>
      </w:r>
      <w:proofErr w:type="spellEnd"/>
      <w:r w:rsidRPr="00110023">
        <w:t xml:space="preserve"> </w:t>
      </w:r>
      <w:proofErr w:type="spellStart"/>
      <w:r w:rsidRPr="00110023">
        <w:t>під</w:t>
      </w:r>
      <w:proofErr w:type="spellEnd"/>
      <w:r w:rsidRPr="00110023">
        <w:t xml:space="preserve"> час </w:t>
      </w:r>
      <w:proofErr w:type="spellStart"/>
      <w:r w:rsidRPr="00110023">
        <w:t>виконання</w:t>
      </w:r>
      <w:proofErr w:type="spellEnd"/>
      <w:r w:rsidRPr="00110023">
        <w:t xml:space="preserve"> ним </w:t>
      </w:r>
      <w:proofErr w:type="spellStart"/>
      <w:r w:rsidRPr="00110023">
        <w:t>функціональних</w:t>
      </w:r>
      <w:proofErr w:type="spellEnd"/>
      <w:r w:rsidRPr="00110023">
        <w:t xml:space="preserve"> </w:t>
      </w:r>
      <w:proofErr w:type="spellStart"/>
      <w:r w:rsidRPr="00110023">
        <w:t>обов’язків</w:t>
      </w:r>
      <w:proofErr w:type="spellEnd"/>
      <w:r w:rsidRPr="00110023">
        <w:t xml:space="preserve"> у </w:t>
      </w:r>
      <w:proofErr w:type="spellStart"/>
      <w:r w:rsidRPr="00110023">
        <w:t>відрядженні</w:t>
      </w:r>
      <w:proofErr w:type="spellEnd"/>
      <w:r w:rsidRPr="00110023">
        <w:t xml:space="preserve"> </w:t>
      </w:r>
      <w:proofErr w:type="spellStart"/>
      <w:r w:rsidRPr="00110023">
        <w:t>або</w:t>
      </w:r>
      <w:proofErr w:type="spellEnd"/>
      <w:r w:rsidRPr="00110023">
        <w:t xml:space="preserve"> </w:t>
      </w:r>
      <w:proofErr w:type="spellStart"/>
      <w:r w:rsidRPr="00110023">
        <w:t>реалізації</w:t>
      </w:r>
      <w:proofErr w:type="spellEnd"/>
      <w:r w:rsidRPr="00110023">
        <w:t xml:space="preserve"> </w:t>
      </w:r>
      <w:proofErr w:type="spellStart"/>
      <w:r w:rsidRPr="00110023">
        <w:t>інших</w:t>
      </w:r>
      <w:proofErr w:type="spellEnd"/>
      <w:r w:rsidRPr="00110023">
        <w:t xml:space="preserve"> </w:t>
      </w:r>
      <w:proofErr w:type="spellStart"/>
      <w:r w:rsidRPr="00110023">
        <w:t>цивільно-правових</w:t>
      </w:r>
      <w:proofErr w:type="spellEnd"/>
      <w:r w:rsidRPr="00110023">
        <w:t xml:space="preserve"> </w:t>
      </w:r>
      <w:proofErr w:type="spellStart"/>
      <w:r w:rsidRPr="00110023">
        <w:t>дій</w:t>
      </w:r>
      <w:proofErr w:type="spellEnd"/>
      <w:r w:rsidRPr="00110023">
        <w:t xml:space="preserve"> за </w:t>
      </w:r>
      <w:proofErr w:type="spellStart"/>
      <w:r w:rsidRPr="00110023">
        <w:t>дорученням</w:t>
      </w:r>
      <w:proofErr w:type="spellEnd"/>
      <w:r w:rsidRPr="00110023">
        <w:t xml:space="preserve"> </w:t>
      </w:r>
      <w:proofErr w:type="spellStart"/>
      <w:proofErr w:type="gramStart"/>
      <w:r w:rsidRPr="00110023">
        <w:t>керівника</w:t>
      </w:r>
      <w:proofErr w:type="spellEnd"/>
      <w:r w:rsidRPr="00110023">
        <w:t xml:space="preserve">,  </w:t>
      </w:r>
      <w:proofErr w:type="spellStart"/>
      <w:r w:rsidRPr="00110023">
        <w:t>доцільно</w:t>
      </w:r>
      <w:proofErr w:type="spellEnd"/>
      <w:proofErr w:type="gramEnd"/>
      <w:r w:rsidRPr="00110023">
        <w:t xml:space="preserve"> </w:t>
      </w:r>
      <w:proofErr w:type="spellStart"/>
      <w:r w:rsidRPr="00110023">
        <w:t>обліковувати</w:t>
      </w:r>
      <w:proofErr w:type="spellEnd"/>
      <w:r w:rsidRPr="00110023">
        <w:t xml:space="preserve"> на </w:t>
      </w:r>
      <w:proofErr w:type="spellStart"/>
      <w:r w:rsidRPr="00110023">
        <w:t>субрахунку</w:t>
      </w:r>
      <w:proofErr w:type="spellEnd"/>
      <w:r w:rsidRPr="00110023">
        <w:t xml:space="preserve"> 685, </w:t>
      </w:r>
      <w:proofErr w:type="spellStart"/>
      <w:r w:rsidRPr="00110023">
        <w:t>призначеному</w:t>
      </w:r>
      <w:proofErr w:type="spellEnd"/>
      <w:r w:rsidRPr="00110023">
        <w:t xml:space="preserve"> для </w:t>
      </w:r>
      <w:proofErr w:type="spellStart"/>
      <w:r w:rsidRPr="00110023">
        <w:t>ведення</w:t>
      </w:r>
      <w:proofErr w:type="spellEnd"/>
      <w:r w:rsidRPr="00110023">
        <w:t xml:space="preserve"> </w:t>
      </w:r>
      <w:proofErr w:type="spellStart"/>
      <w:r w:rsidRPr="00110023">
        <w:t>операцій</w:t>
      </w:r>
      <w:proofErr w:type="spellEnd"/>
      <w:r w:rsidRPr="00110023">
        <w:t xml:space="preserve"> з </w:t>
      </w:r>
      <w:proofErr w:type="spellStart"/>
      <w:r w:rsidRPr="00110023">
        <w:t>іншими</w:t>
      </w:r>
      <w:proofErr w:type="spellEnd"/>
      <w:r w:rsidRPr="00110023">
        <w:t xml:space="preserve"> кредиторами, при </w:t>
      </w:r>
      <w:proofErr w:type="spellStart"/>
      <w:r w:rsidRPr="00110023">
        <w:t>чому</w:t>
      </w:r>
      <w:proofErr w:type="spellEnd"/>
      <w:r w:rsidRPr="00110023">
        <w:t xml:space="preserve"> тих, «</w:t>
      </w:r>
      <w:proofErr w:type="spellStart"/>
      <w:r w:rsidRPr="00110023">
        <w:t>що</w:t>
      </w:r>
      <w:proofErr w:type="spellEnd"/>
      <w:r w:rsidRPr="00110023">
        <w:t xml:space="preserve"> не </w:t>
      </w:r>
      <w:proofErr w:type="spellStart"/>
      <w:r w:rsidRPr="00110023">
        <w:t>можуть</w:t>
      </w:r>
      <w:proofErr w:type="spellEnd"/>
      <w:r w:rsidRPr="00110023">
        <w:t xml:space="preserve"> бути </w:t>
      </w:r>
      <w:proofErr w:type="spellStart"/>
      <w:r w:rsidRPr="00110023">
        <w:t>відображені</w:t>
      </w:r>
      <w:proofErr w:type="spellEnd"/>
      <w:r w:rsidRPr="00110023">
        <w:t xml:space="preserve"> на </w:t>
      </w:r>
      <w:proofErr w:type="spellStart"/>
      <w:r w:rsidRPr="00110023">
        <w:t>рахунках</w:t>
      </w:r>
      <w:proofErr w:type="spellEnd"/>
      <w:r w:rsidRPr="00110023">
        <w:t xml:space="preserve"> 63–67» та «на </w:t>
      </w:r>
      <w:proofErr w:type="spellStart"/>
      <w:r w:rsidRPr="00110023">
        <w:t>інших</w:t>
      </w:r>
      <w:proofErr w:type="spellEnd"/>
      <w:r w:rsidRPr="00110023">
        <w:t xml:space="preserve"> </w:t>
      </w:r>
      <w:proofErr w:type="spellStart"/>
      <w:r w:rsidRPr="00110023">
        <w:t>субрахунках</w:t>
      </w:r>
      <w:proofErr w:type="spellEnd"/>
      <w:r w:rsidRPr="00110023">
        <w:t xml:space="preserve"> </w:t>
      </w:r>
      <w:proofErr w:type="spellStart"/>
      <w:r w:rsidRPr="00110023">
        <w:t>рахунку</w:t>
      </w:r>
      <w:proofErr w:type="spellEnd"/>
      <w:r w:rsidRPr="00110023">
        <w:t xml:space="preserve"> 68 «</w:t>
      </w:r>
      <w:proofErr w:type="spellStart"/>
      <w:r w:rsidRPr="00110023">
        <w:t>Розрахунки</w:t>
      </w:r>
      <w:proofErr w:type="spellEnd"/>
      <w:r w:rsidRPr="00110023">
        <w:t xml:space="preserve"> за </w:t>
      </w:r>
      <w:proofErr w:type="spellStart"/>
      <w:r w:rsidRPr="00110023">
        <w:t>іншими</w:t>
      </w:r>
      <w:proofErr w:type="spellEnd"/>
      <w:r w:rsidRPr="00110023">
        <w:t xml:space="preserve"> </w:t>
      </w:r>
      <w:proofErr w:type="spellStart"/>
      <w:r w:rsidRPr="00110023">
        <w:t>операціями</w:t>
      </w:r>
      <w:proofErr w:type="spellEnd"/>
      <w:r w:rsidRPr="00110023">
        <w:t xml:space="preserve">». На </w:t>
      </w:r>
      <w:proofErr w:type="spellStart"/>
      <w:r w:rsidRPr="00110023">
        <w:t>підставі</w:t>
      </w:r>
      <w:proofErr w:type="spellEnd"/>
      <w:r w:rsidRPr="00110023">
        <w:t xml:space="preserve"> </w:t>
      </w:r>
      <w:proofErr w:type="spellStart"/>
      <w:r w:rsidRPr="00110023">
        <w:t>вищевикладеного</w:t>
      </w:r>
      <w:proofErr w:type="spellEnd"/>
      <w:r w:rsidRPr="00110023">
        <w:t xml:space="preserve"> </w:t>
      </w:r>
      <w:proofErr w:type="spellStart"/>
      <w:r w:rsidRPr="00110023">
        <w:t>можна</w:t>
      </w:r>
      <w:proofErr w:type="spellEnd"/>
      <w:r w:rsidRPr="00110023">
        <w:t xml:space="preserve"> </w:t>
      </w:r>
      <w:proofErr w:type="spellStart"/>
      <w:r w:rsidRPr="00110023">
        <w:t>зробити</w:t>
      </w:r>
      <w:proofErr w:type="spellEnd"/>
      <w:r w:rsidRPr="00110023">
        <w:t xml:space="preserve"> </w:t>
      </w:r>
      <w:proofErr w:type="spellStart"/>
      <w:r w:rsidRPr="00110023">
        <w:t>наступні</w:t>
      </w:r>
      <w:proofErr w:type="spellEnd"/>
      <w:r w:rsidRPr="00110023">
        <w:t xml:space="preserve"> </w:t>
      </w:r>
      <w:proofErr w:type="spellStart"/>
      <w:r w:rsidRPr="00110023">
        <w:t>висновки</w:t>
      </w:r>
      <w:proofErr w:type="spellEnd"/>
      <w:r w:rsidRPr="00110023">
        <w:t xml:space="preserve">. </w:t>
      </w:r>
    </w:p>
    <w:p w14:paraId="6B59543C" w14:textId="77777777" w:rsidR="00E94247" w:rsidRDefault="00110023" w:rsidP="00E94247">
      <w:pPr>
        <w:spacing w:after="0" w:line="360" w:lineRule="auto"/>
        <w:ind w:firstLine="709"/>
        <w:jc w:val="both"/>
        <w:rPr>
          <w:lang w:val="uk-UA"/>
        </w:rPr>
      </w:pPr>
      <w:r w:rsidRPr="00E94247">
        <w:rPr>
          <w:lang w:val="uk-UA"/>
        </w:rPr>
        <w:lastRenderedPageBreak/>
        <w:t xml:space="preserve">Кредиторська заборгованість підприємства перед працівниками, розмір якої визначено на підставі їх звітів про відрядження або про виконання інших цивільно-правових дій, буває двох видів: по-перше, та, що виникла внаслідок перевитрати грошового авансу, а по-друге, утворена шляхом покриття витрат роботодавця коштом працівника.  </w:t>
      </w:r>
    </w:p>
    <w:p w14:paraId="2BE5A196" w14:textId="31B4421E" w:rsidR="00110023" w:rsidRDefault="00110023" w:rsidP="00E94247">
      <w:pPr>
        <w:spacing w:after="0" w:line="360" w:lineRule="auto"/>
        <w:ind w:firstLine="709"/>
        <w:jc w:val="both"/>
        <w:rPr>
          <w:lang w:val="uk-UA"/>
        </w:rPr>
      </w:pPr>
      <w:r w:rsidRPr="00E94247">
        <w:rPr>
          <w:lang w:val="uk-UA"/>
        </w:rPr>
        <w:t>Для ведення розрахунків з працівниками, яким видано грошовий аванс (підзвітними особами) на відрядження або для виконання інших цивільно-правових дій, доцільно використовувати субрахунок 372, з особами, які такого авансу не отримували, – субрахунок 685.</w:t>
      </w:r>
      <w:r w:rsidRPr="00110023">
        <w:t> </w:t>
      </w:r>
    </w:p>
    <w:p w14:paraId="53D75851" w14:textId="77777777" w:rsidR="00110023" w:rsidRDefault="00110023" w:rsidP="00E94247">
      <w:pPr>
        <w:spacing w:after="0" w:line="360" w:lineRule="auto"/>
        <w:ind w:firstLine="709"/>
        <w:jc w:val="both"/>
        <w:rPr>
          <w:lang w:val="uk-UA"/>
        </w:rPr>
      </w:pPr>
    </w:p>
    <w:p w14:paraId="1A8F523C" w14:textId="02D9E4E7" w:rsidR="00E94247" w:rsidRPr="00E94247" w:rsidRDefault="00E94247" w:rsidP="00E94247">
      <w:pPr>
        <w:spacing w:after="0" w:line="360" w:lineRule="auto"/>
        <w:ind w:firstLine="709"/>
        <w:jc w:val="center"/>
        <w:rPr>
          <w:sz w:val="24"/>
          <w:szCs w:val="24"/>
          <w:lang w:val="uk-UA"/>
        </w:rPr>
      </w:pPr>
      <w:r w:rsidRPr="00E94247">
        <w:rPr>
          <w:sz w:val="24"/>
          <w:szCs w:val="24"/>
          <w:lang w:val="uk-UA"/>
        </w:rPr>
        <w:t>Література</w:t>
      </w:r>
    </w:p>
    <w:p w14:paraId="2F040779" w14:textId="77777777" w:rsidR="00E94247" w:rsidRDefault="00110023" w:rsidP="00E94247">
      <w:pPr>
        <w:spacing w:after="0" w:line="360" w:lineRule="auto"/>
        <w:jc w:val="both"/>
        <w:rPr>
          <w:sz w:val="24"/>
          <w:szCs w:val="24"/>
          <w:lang w:val="uk-UA"/>
        </w:rPr>
      </w:pPr>
      <w:r w:rsidRPr="00E94247">
        <w:rPr>
          <w:sz w:val="24"/>
          <w:szCs w:val="24"/>
          <w:lang w:val="uk-UA"/>
        </w:rPr>
        <w:t xml:space="preserve">1. Порядок бухгалтерського обліку окремих активів та зобов’язань бюджетних установ: наказ Міністерства фінансів України від 02.04.2014 р. № 372 // База даних «Законодавство України» / ВР України. </w:t>
      </w:r>
      <w:proofErr w:type="gramStart"/>
      <w:r w:rsidRPr="00E94247">
        <w:rPr>
          <w:sz w:val="24"/>
          <w:szCs w:val="24"/>
        </w:rPr>
        <w:t>URL:  https://zakon.rada.gov.ua/laws/show/z0426-14#Text</w:t>
      </w:r>
      <w:proofErr w:type="gramEnd"/>
      <w:r w:rsidRPr="00E94247">
        <w:rPr>
          <w:sz w:val="24"/>
          <w:szCs w:val="24"/>
        </w:rPr>
        <w:t xml:space="preserve"> (дата </w:t>
      </w:r>
      <w:proofErr w:type="spellStart"/>
      <w:r w:rsidRPr="00E94247">
        <w:rPr>
          <w:sz w:val="24"/>
          <w:szCs w:val="24"/>
        </w:rPr>
        <w:t>звернення</w:t>
      </w:r>
      <w:proofErr w:type="spellEnd"/>
      <w:r w:rsidRPr="00E94247">
        <w:rPr>
          <w:sz w:val="24"/>
          <w:szCs w:val="24"/>
        </w:rPr>
        <w:t xml:space="preserve">: 01.03.2021). </w:t>
      </w:r>
    </w:p>
    <w:p w14:paraId="2ACF541C" w14:textId="77777777" w:rsidR="00E94247" w:rsidRDefault="00110023" w:rsidP="00E94247">
      <w:pPr>
        <w:spacing w:after="0" w:line="360" w:lineRule="auto"/>
        <w:jc w:val="both"/>
        <w:rPr>
          <w:sz w:val="24"/>
          <w:szCs w:val="24"/>
          <w:lang w:val="uk-UA"/>
        </w:rPr>
      </w:pPr>
      <w:r w:rsidRPr="00E94247">
        <w:rPr>
          <w:sz w:val="24"/>
          <w:szCs w:val="24"/>
        </w:rPr>
        <w:t>2. І</w:t>
      </w:r>
      <w:proofErr w:type="spellStart"/>
      <w:r w:rsidRPr="00E94247">
        <w:rPr>
          <w:sz w:val="24"/>
          <w:szCs w:val="24"/>
        </w:rPr>
        <w:t>нструкція</w:t>
      </w:r>
      <w:proofErr w:type="spellEnd"/>
      <w:r w:rsidRPr="00E94247">
        <w:rPr>
          <w:sz w:val="24"/>
          <w:szCs w:val="24"/>
        </w:rPr>
        <w:t xml:space="preserve"> про </w:t>
      </w:r>
      <w:proofErr w:type="spellStart"/>
      <w:r w:rsidRPr="00E94247">
        <w:rPr>
          <w:sz w:val="24"/>
          <w:szCs w:val="24"/>
        </w:rPr>
        <w:t>службові</w:t>
      </w:r>
      <w:proofErr w:type="spellEnd"/>
      <w:r w:rsidRPr="00E94247">
        <w:rPr>
          <w:sz w:val="24"/>
          <w:szCs w:val="24"/>
        </w:rPr>
        <w:t xml:space="preserve"> </w:t>
      </w:r>
      <w:proofErr w:type="spellStart"/>
      <w:r w:rsidRPr="00E94247">
        <w:rPr>
          <w:sz w:val="24"/>
          <w:szCs w:val="24"/>
        </w:rPr>
        <w:t>відрядження</w:t>
      </w:r>
      <w:proofErr w:type="spellEnd"/>
      <w:r w:rsidRPr="00E94247">
        <w:rPr>
          <w:sz w:val="24"/>
          <w:szCs w:val="24"/>
        </w:rPr>
        <w:t xml:space="preserve"> в межах </w:t>
      </w:r>
      <w:proofErr w:type="spellStart"/>
      <w:r w:rsidRPr="00E94247">
        <w:rPr>
          <w:sz w:val="24"/>
          <w:szCs w:val="24"/>
        </w:rPr>
        <w:t>України</w:t>
      </w:r>
      <w:proofErr w:type="spellEnd"/>
      <w:r w:rsidRPr="00E94247">
        <w:rPr>
          <w:sz w:val="24"/>
          <w:szCs w:val="24"/>
        </w:rPr>
        <w:t xml:space="preserve"> та за кордон: наказ </w:t>
      </w:r>
      <w:proofErr w:type="spellStart"/>
      <w:r w:rsidRPr="00E94247">
        <w:rPr>
          <w:sz w:val="24"/>
          <w:szCs w:val="24"/>
        </w:rPr>
        <w:t>Міністерства</w:t>
      </w:r>
      <w:proofErr w:type="spellEnd"/>
      <w:r w:rsidRPr="00E94247">
        <w:rPr>
          <w:sz w:val="24"/>
          <w:szCs w:val="24"/>
        </w:rPr>
        <w:t xml:space="preserve"> </w:t>
      </w:r>
      <w:proofErr w:type="spellStart"/>
      <w:r w:rsidRPr="00E94247">
        <w:rPr>
          <w:sz w:val="24"/>
          <w:szCs w:val="24"/>
        </w:rPr>
        <w:t>фінансів</w:t>
      </w:r>
      <w:proofErr w:type="spellEnd"/>
      <w:r w:rsidRPr="00E94247">
        <w:rPr>
          <w:sz w:val="24"/>
          <w:szCs w:val="24"/>
        </w:rPr>
        <w:t xml:space="preserve"> </w:t>
      </w:r>
      <w:proofErr w:type="spellStart"/>
      <w:r w:rsidRPr="00E94247">
        <w:rPr>
          <w:sz w:val="24"/>
          <w:szCs w:val="24"/>
        </w:rPr>
        <w:t>України</w:t>
      </w:r>
      <w:proofErr w:type="spellEnd"/>
      <w:r w:rsidRPr="00E94247">
        <w:rPr>
          <w:sz w:val="24"/>
          <w:szCs w:val="24"/>
        </w:rPr>
        <w:t xml:space="preserve"> </w:t>
      </w:r>
      <w:proofErr w:type="spellStart"/>
      <w:r w:rsidRPr="00E94247">
        <w:rPr>
          <w:sz w:val="24"/>
          <w:szCs w:val="24"/>
        </w:rPr>
        <w:t>від</w:t>
      </w:r>
      <w:proofErr w:type="spellEnd"/>
      <w:r w:rsidRPr="00E94247">
        <w:rPr>
          <w:sz w:val="24"/>
          <w:szCs w:val="24"/>
        </w:rPr>
        <w:t xml:space="preserve"> 13.03.1998 р. № 59 // База </w:t>
      </w:r>
      <w:proofErr w:type="spellStart"/>
      <w:r w:rsidRPr="00E94247">
        <w:rPr>
          <w:sz w:val="24"/>
          <w:szCs w:val="24"/>
        </w:rPr>
        <w:t>даних</w:t>
      </w:r>
      <w:proofErr w:type="spellEnd"/>
      <w:r w:rsidRPr="00E94247">
        <w:rPr>
          <w:sz w:val="24"/>
          <w:szCs w:val="24"/>
        </w:rPr>
        <w:t xml:space="preserve"> «</w:t>
      </w:r>
      <w:proofErr w:type="spellStart"/>
      <w:r w:rsidRPr="00E94247">
        <w:rPr>
          <w:sz w:val="24"/>
          <w:szCs w:val="24"/>
        </w:rPr>
        <w:t>Законодавство</w:t>
      </w:r>
      <w:proofErr w:type="spellEnd"/>
      <w:r w:rsidRPr="00E94247">
        <w:rPr>
          <w:sz w:val="24"/>
          <w:szCs w:val="24"/>
        </w:rPr>
        <w:t xml:space="preserve"> </w:t>
      </w:r>
      <w:proofErr w:type="spellStart"/>
      <w:r w:rsidRPr="00E94247">
        <w:rPr>
          <w:sz w:val="24"/>
          <w:szCs w:val="24"/>
        </w:rPr>
        <w:t>України</w:t>
      </w:r>
      <w:proofErr w:type="spellEnd"/>
      <w:r w:rsidRPr="00E94247">
        <w:rPr>
          <w:sz w:val="24"/>
          <w:szCs w:val="24"/>
        </w:rPr>
        <w:t xml:space="preserve">» / ВР </w:t>
      </w:r>
      <w:proofErr w:type="spellStart"/>
      <w:r w:rsidRPr="00E94247">
        <w:rPr>
          <w:sz w:val="24"/>
          <w:szCs w:val="24"/>
        </w:rPr>
        <w:t>України</w:t>
      </w:r>
      <w:proofErr w:type="spellEnd"/>
      <w:r w:rsidRPr="00E94247">
        <w:rPr>
          <w:sz w:val="24"/>
          <w:szCs w:val="24"/>
        </w:rPr>
        <w:t xml:space="preserve">. </w:t>
      </w:r>
      <w:proofErr w:type="gramStart"/>
      <w:r w:rsidRPr="00E94247">
        <w:rPr>
          <w:sz w:val="24"/>
          <w:szCs w:val="24"/>
        </w:rPr>
        <w:t>URL:  https://zakon.rada.gov.ua/laws/show/z0218-98#Text</w:t>
      </w:r>
      <w:proofErr w:type="gramEnd"/>
      <w:r w:rsidRPr="00E94247">
        <w:rPr>
          <w:sz w:val="24"/>
          <w:szCs w:val="24"/>
        </w:rPr>
        <w:t xml:space="preserve"> (дата </w:t>
      </w:r>
      <w:proofErr w:type="spellStart"/>
      <w:r w:rsidRPr="00E94247">
        <w:rPr>
          <w:sz w:val="24"/>
          <w:szCs w:val="24"/>
        </w:rPr>
        <w:t>звернення</w:t>
      </w:r>
      <w:proofErr w:type="spellEnd"/>
      <w:r w:rsidRPr="00E94247">
        <w:rPr>
          <w:sz w:val="24"/>
          <w:szCs w:val="24"/>
        </w:rPr>
        <w:t xml:space="preserve">: 01.03.2021). </w:t>
      </w:r>
    </w:p>
    <w:p w14:paraId="33318387" w14:textId="77777777" w:rsidR="00C4190F" w:rsidRDefault="00110023" w:rsidP="00E94247">
      <w:pPr>
        <w:spacing w:after="0" w:line="360" w:lineRule="auto"/>
        <w:jc w:val="both"/>
        <w:rPr>
          <w:sz w:val="24"/>
          <w:szCs w:val="24"/>
          <w:lang w:val="en-US"/>
        </w:rPr>
      </w:pPr>
      <w:r w:rsidRPr="00E94247">
        <w:rPr>
          <w:sz w:val="24"/>
          <w:szCs w:val="24"/>
        </w:rPr>
        <w:t>3. П</w:t>
      </w:r>
      <w:proofErr w:type="spellStart"/>
      <w:r w:rsidRPr="00E94247">
        <w:rPr>
          <w:sz w:val="24"/>
          <w:szCs w:val="24"/>
        </w:rPr>
        <w:t>одатковий</w:t>
      </w:r>
      <w:proofErr w:type="spellEnd"/>
      <w:r w:rsidRPr="00E94247">
        <w:rPr>
          <w:sz w:val="24"/>
          <w:szCs w:val="24"/>
        </w:rPr>
        <w:t xml:space="preserve"> кодекс </w:t>
      </w:r>
      <w:proofErr w:type="spellStart"/>
      <w:r w:rsidRPr="00E94247">
        <w:rPr>
          <w:sz w:val="24"/>
          <w:szCs w:val="24"/>
        </w:rPr>
        <w:t>України</w:t>
      </w:r>
      <w:proofErr w:type="spellEnd"/>
      <w:r w:rsidRPr="00E94247">
        <w:rPr>
          <w:sz w:val="24"/>
          <w:szCs w:val="24"/>
        </w:rPr>
        <w:t xml:space="preserve"> </w:t>
      </w:r>
      <w:proofErr w:type="spellStart"/>
      <w:r w:rsidRPr="00E94247">
        <w:rPr>
          <w:sz w:val="24"/>
          <w:szCs w:val="24"/>
        </w:rPr>
        <w:t>від</w:t>
      </w:r>
      <w:proofErr w:type="spellEnd"/>
      <w:r w:rsidRPr="00E94247">
        <w:rPr>
          <w:sz w:val="24"/>
          <w:szCs w:val="24"/>
        </w:rPr>
        <w:t xml:space="preserve"> 02.12.2010 № 2755-VI // База </w:t>
      </w:r>
      <w:proofErr w:type="spellStart"/>
      <w:r w:rsidRPr="00E94247">
        <w:rPr>
          <w:sz w:val="24"/>
          <w:szCs w:val="24"/>
        </w:rPr>
        <w:t>даних</w:t>
      </w:r>
      <w:proofErr w:type="spellEnd"/>
      <w:r w:rsidRPr="00E94247">
        <w:rPr>
          <w:sz w:val="24"/>
          <w:szCs w:val="24"/>
        </w:rPr>
        <w:t xml:space="preserve"> «</w:t>
      </w:r>
      <w:proofErr w:type="spellStart"/>
      <w:r w:rsidRPr="00E94247">
        <w:rPr>
          <w:sz w:val="24"/>
          <w:szCs w:val="24"/>
        </w:rPr>
        <w:t>Законодавство</w:t>
      </w:r>
      <w:proofErr w:type="spellEnd"/>
      <w:r w:rsidRPr="00E94247">
        <w:rPr>
          <w:sz w:val="24"/>
          <w:szCs w:val="24"/>
        </w:rPr>
        <w:t xml:space="preserve"> </w:t>
      </w:r>
      <w:proofErr w:type="spellStart"/>
      <w:r w:rsidRPr="00E94247">
        <w:rPr>
          <w:sz w:val="24"/>
          <w:szCs w:val="24"/>
        </w:rPr>
        <w:t>України</w:t>
      </w:r>
      <w:proofErr w:type="spellEnd"/>
      <w:r w:rsidRPr="00E94247">
        <w:rPr>
          <w:sz w:val="24"/>
          <w:szCs w:val="24"/>
        </w:rPr>
        <w:t xml:space="preserve">» / ВР </w:t>
      </w:r>
      <w:proofErr w:type="spellStart"/>
      <w:r w:rsidRPr="00E94247">
        <w:rPr>
          <w:sz w:val="24"/>
          <w:szCs w:val="24"/>
        </w:rPr>
        <w:t>України</w:t>
      </w:r>
      <w:proofErr w:type="spellEnd"/>
      <w:r w:rsidRPr="00E94247">
        <w:rPr>
          <w:sz w:val="24"/>
          <w:szCs w:val="24"/>
        </w:rPr>
        <w:t xml:space="preserve">. </w:t>
      </w:r>
      <w:proofErr w:type="gramStart"/>
      <w:r w:rsidRPr="00E94247">
        <w:rPr>
          <w:sz w:val="24"/>
          <w:szCs w:val="24"/>
        </w:rPr>
        <w:t>URL:  https://zakon.rada.gov.ua/laws/show/2755-17</w:t>
      </w:r>
      <w:proofErr w:type="gramEnd"/>
      <w:r w:rsidRPr="00E94247">
        <w:rPr>
          <w:sz w:val="24"/>
          <w:szCs w:val="24"/>
        </w:rPr>
        <w:t xml:space="preserve"> (дата </w:t>
      </w:r>
      <w:proofErr w:type="spellStart"/>
      <w:r w:rsidRPr="00E94247">
        <w:rPr>
          <w:sz w:val="24"/>
          <w:szCs w:val="24"/>
        </w:rPr>
        <w:t>звернення</w:t>
      </w:r>
      <w:proofErr w:type="spellEnd"/>
      <w:r w:rsidRPr="00E94247">
        <w:rPr>
          <w:sz w:val="24"/>
          <w:szCs w:val="24"/>
        </w:rPr>
        <w:t xml:space="preserve">: 01.01.2021). 214. </w:t>
      </w:r>
    </w:p>
    <w:p w14:paraId="08B17A5C" w14:textId="3EBC6218" w:rsidR="00F12C76" w:rsidRPr="00E94247" w:rsidRDefault="00C4190F" w:rsidP="00E9424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4</w:t>
      </w:r>
      <w:r w:rsidRPr="0071718D">
        <w:rPr>
          <w:sz w:val="24"/>
          <w:szCs w:val="24"/>
          <w:lang w:val="en-US"/>
        </w:rPr>
        <w:t>.</w:t>
      </w:r>
      <w:proofErr w:type="spellStart"/>
      <w:r w:rsidR="00110023" w:rsidRPr="00E94247">
        <w:rPr>
          <w:sz w:val="24"/>
          <w:szCs w:val="24"/>
        </w:rPr>
        <w:t>Інструкція</w:t>
      </w:r>
      <w:proofErr w:type="spellEnd"/>
      <w:r w:rsidR="00110023" w:rsidRPr="00C4190F">
        <w:rPr>
          <w:sz w:val="24"/>
          <w:szCs w:val="24"/>
          <w:lang w:val="en-US"/>
        </w:rPr>
        <w:t xml:space="preserve"> </w:t>
      </w:r>
      <w:r w:rsidR="00110023" w:rsidRPr="00E94247">
        <w:rPr>
          <w:sz w:val="24"/>
          <w:szCs w:val="24"/>
        </w:rPr>
        <w:t>про</w:t>
      </w:r>
      <w:r w:rsidR="00110023" w:rsidRPr="00C4190F">
        <w:rPr>
          <w:sz w:val="24"/>
          <w:szCs w:val="24"/>
          <w:lang w:val="en-US"/>
        </w:rPr>
        <w:t xml:space="preserve"> </w:t>
      </w:r>
      <w:proofErr w:type="spellStart"/>
      <w:r w:rsidR="00110023" w:rsidRPr="00E94247">
        <w:rPr>
          <w:sz w:val="24"/>
          <w:szCs w:val="24"/>
        </w:rPr>
        <w:t>застосування</w:t>
      </w:r>
      <w:proofErr w:type="spellEnd"/>
      <w:r w:rsidR="00110023" w:rsidRPr="00C4190F">
        <w:rPr>
          <w:sz w:val="24"/>
          <w:szCs w:val="24"/>
          <w:lang w:val="en-US"/>
        </w:rPr>
        <w:t xml:space="preserve"> </w:t>
      </w:r>
      <w:r w:rsidR="00110023" w:rsidRPr="00E94247">
        <w:rPr>
          <w:sz w:val="24"/>
          <w:szCs w:val="24"/>
        </w:rPr>
        <w:t>Плану</w:t>
      </w:r>
      <w:r w:rsidR="00110023" w:rsidRPr="00C4190F">
        <w:rPr>
          <w:sz w:val="24"/>
          <w:szCs w:val="24"/>
          <w:lang w:val="en-US"/>
        </w:rPr>
        <w:t xml:space="preserve"> </w:t>
      </w:r>
      <w:proofErr w:type="spellStart"/>
      <w:r w:rsidR="00110023" w:rsidRPr="00E94247">
        <w:rPr>
          <w:sz w:val="24"/>
          <w:szCs w:val="24"/>
        </w:rPr>
        <w:t>рахунків</w:t>
      </w:r>
      <w:proofErr w:type="spellEnd"/>
      <w:r w:rsidR="00110023" w:rsidRPr="00C4190F">
        <w:rPr>
          <w:sz w:val="24"/>
          <w:szCs w:val="24"/>
          <w:lang w:val="en-US"/>
        </w:rPr>
        <w:t xml:space="preserve"> </w:t>
      </w:r>
      <w:proofErr w:type="spellStart"/>
      <w:r w:rsidR="00110023" w:rsidRPr="00E94247">
        <w:rPr>
          <w:sz w:val="24"/>
          <w:szCs w:val="24"/>
        </w:rPr>
        <w:t>бухгалтерського</w:t>
      </w:r>
      <w:proofErr w:type="spellEnd"/>
      <w:r w:rsidR="00110023" w:rsidRPr="00C4190F">
        <w:rPr>
          <w:sz w:val="24"/>
          <w:szCs w:val="24"/>
          <w:lang w:val="en-US"/>
        </w:rPr>
        <w:t xml:space="preserve"> </w:t>
      </w:r>
      <w:proofErr w:type="spellStart"/>
      <w:r w:rsidR="00110023" w:rsidRPr="00E94247">
        <w:rPr>
          <w:sz w:val="24"/>
          <w:szCs w:val="24"/>
        </w:rPr>
        <w:t>обліку</w:t>
      </w:r>
      <w:proofErr w:type="spellEnd"/>
      <w:r w:rsidR="00110023" w:rsidRPr="00C4190F">
        <w:rPr>
          <w:sz w:val="24"/>
          <w:szCs w:val="24"/>
          <w:lang w:val="en-US"/>
        </w:rPr>
        <w:t xml:space="preserve"> </w:t>
      </w:r>
      <w:proofErr w:type="spellStart"/>
      <w:r w:rsidR="00110023" w:rsidRPr="00E94247">
        <w:rPr>
          <w:sz w:val="24"/>
          <w:szCs w:val="24"/>
        </w:rPr>
        <w:t>активів</w:t>
      </w:r>
      <w:proofErr w:type="spellEnd"/>
      <w:r w:rsidR="00110023" w:rsidRPr="00C4190F">
        <w:rPr>
          <w:sz w:val="24"/>
          <w:szCs w:val="24"/>
          <w:lang w:val="en-US"/>
        </w:rPr>
        <w:t xml:space="preserve">, </w:t>
      </w:r>
      <w:proofErr w:type="spellStart"/>
      <w:r w:rsidR="00110023" w:rsidRPr="00E94247">
        <w:rPr>
          <w:sz w:val="24"/>
          <w:szCs w:val="24"/>
        </w:rPr>
        <w:t>капіталу</w:t>
      </w:r>
      <w:proofErr w:type="spellEnd"/>
      <w:r w:rsidR="00110023" w:rsidRPr="00C4190F">
        <w:rPr>
          <w:sz w:val="24"/>
          <w:szCs w:val="24"/>
          <w:lang w:val="en-US"/>
        </w:rPr>
        <w:t xml:space="preserve">, </w:t>
      </w:r>
      <w:r w:rsidR="00110023" w:rsidRPr="00E94247">
        <w:rPr>
          <w:sz w:val="24"/>
          <w:szCs w:val="24"/>
        </w:rPr>
        <w:t>зобов</w:t>
      </w:r>
      <w:r w:rsidR="00110023" w:rsidRPr="00C4190F">
        <w:rPr>
          <w:sz w:val="24"/>
          <w:szCs w:val="24"/>
          <w:lang w:val="en-US"/>
        </w:rPr>
        <w:t>'</w:t>
      </w:r>
      <w:proofErr w:type="spellStart"/>
      <w:r w:rsidR="00110023" w:rsidRPr="00E94247">
        <w:rPr>
          <w:sz w:val="24"/>
          <w:szCs w:val="24"/>
        </w:rPr>
        <w:t>язань</w:t>
      </w:r>
      <w:proofErr w:type="spellEnd"/>
      <w:r w:rsidR="00110023" w:rsidRPr="00C4190F">
        <w:rPr>
          <w:sz w:val="24"/>
          <w:szCs w:val="24"/>
          <w:lang w:val="en-US"/>
        </w:rPr>
        <w:t xml:space="preserve"> </w:t>
      </w:r>
      <w:r w:rsidR="00110023" w:rsidRPr="00E94247">
        <w:rPr>
          <w:sz w:val="24"/>
          <w:szCs w:val="24"/>
        </w:rPr>
        <w:t>і</w:t>
      </w:r>
      <w:r w:rsidR="00110023" w:rsidRPr="00C4190F">
        <w:rPr>
          <w:sz w:val="24"/>
          <w:szCs w:val="24"/>
          <w:lang w:val="en-US"/>
        </w:rPr>
        <w:t xml:space="preserve"> </w:t>
      </w:r>
      <w:proofErr w:type="spellStart"/>
      <w:r w:rsidR="00110023" w:rsidRPr="00E94247">
        <w:rPr>
          <w:sz w:val="24"/>
          <w:szCs w:val="24"/>
        </w:rPr>
        <w:t>господарських</w:t>
      </w:r>
      <w:proofErr w:type="spellEnd"/>
      <w:r w:rsidR="00110023" w:rsidRPr="00C4190F">
        <w:rPr>
          <w:sz w:val="24"/>
          <w:szCs w:val="24"/>
          <w:lang w:val="en-US"/>
        </w:rPr>
        <w:t xml:space="preserve"> </w:t>
      </w:r>
      <w:proofErr w:type="spellStart"/>
      <w:r w:rsidR="00110023" w:rsidRPr="00E94247">
        <w:rPr>
          <w:sz w:val="24"/>
          <w:szCs w:val="24"/>
        </w:rPr>
        <w:t>операцій</w:t>
      </w:r>
      <w:proofErr w:type="spellEnd"/>
      <w:r w:rsidR="00110023" w:rsidRPr="00C4190F">
        <w:rPr>
          <w:sz w:val="24"/>
          <w:szCs w:val="24"/>
          <w:lang w:val="en-US"/>
        </w:rPr>
        <w:t xml:space="preserve"> </w:t>
      </w:r>
      <w:proofErr w:type="spellStart"/>
      <w:r w:rsidR="00110023" w:rsidRPr="00E94247">
        <w:rPr>
          <w:sz w:val="24"/>
          <w:szCs w:val="24"/>
        </w:rPr>
        <w:t>підприємств</w:t>
      </w:r>
      <w:proofErr w:type="spellEnd"/>
      <w:r w:rsidR="00110023" w:rsidRPr="00C4190F">
        <w:rPr>
          <w:sz w:val="24"/>
          <w:szCs w:val="24"/>
          <w:lang w:val="en-US"/>
        </w:rPr>
        <w:t xml:space="preserve"> </w:t>
      </w:r>
      <w:r w:rsidR="00110023" w:rsidRPr="00E94247">
        <w:rPr>
          <w:sz w:val="24"/>
          <w:szCs w:val="24"/>
        </w:rPr>
        <w:t>і</w:t>
      </w:r>
      <w:r w:rsidR="00110023" w:rsidRPr="00C4190F">
        <w:rPr>
          <w:sz w:val="24"/>
          <w:szCs w:val="24"/>
          <w:lang w:val="en-US"/>
        </w:rPr>
        <w:t xml:space="preserve"> </w:t>
      </w:r>
      <w:proofErr w:type="spellStart"/>
      <w:r w:rsidR="00110023" w:rsidRPr="00E94247">
        <w:rPr>
          <w:sz w:val="24"/>
          <w:szCs w:val="24"/>
        </w:rPr>
        <w:t>організацій</w:t>
      </w:r>
      <w:proofErr w:type="spellEnd"/>
      <w:r w:rsidR="00110023" w:rsidRPr="00C4190F">
        <w:rPr>
          <w:sz w:val="24"/>
          <w:szCs w:val="24"/>
          <w:lang w:val="en-US"/>
        </w:rPr>
        <w:t xml:space="preserve">: </w:t>
      </w:r>
      <w:r w:rsidR="00110023" w:rsidRPr="00E94247">
        <w:rPr>
          <w:sz w:val="24"/>
          <w:szCs w:val="24"/>
        </w:rPr>
        <w:t>наказ</w:t>
      </w:r>
      <w:r w:rsidR="00110023" w:rsidRPr="00C4190F">
        <w:rPr>
          <w:sz w:val="24"/>
          <w:szCs w:val="24"/>
          <w:lang w:val="en-US"/>
        </w:rPr>
        <w:t xml:space="preserve"> </w:t>
      </w:r>
      <w:proofErr w:type="spellStart"/>
      <w:r w:rsidR="00110023" w:rsidRPr="00E94247">
        <w:rPr>
          <w:sz w:val="24"/>
          <w:szCs w:val="24"/>
        </w:rPr>
        <w:t>Міністерства</w:t>
      </w:r>
      <w:proofErr w:type="spellEnd"/>
      <w:r w:rsidR="00110023" w:rsidRPr="00C4190F">
        <w:rPr>
          <w:sz w:val="24"/>
          <w:szCs w:val="24"/>
          <w:lang w:val="en-US"/>
        </w:rPr>
        <w:t xml:space="preserve"> </w:t>
      </w:r>
      <w:proofErr w:type="spellStart"/>
      <w:r w:rsidR="00110023" w:rsidRPr="00E94247">
        <w:rPr>
          <w:sz w:val="24"/>
          <w:szCs w:val="24"/>
        </w:rPr>
        <w:t>фінансів</w:t>
      </w:r>
      <w:proofErr w:type="spellEnd"/>
      <w:r w:rsidR="00110023" w:rsidRPr="00C4190F">
        <w:rPr>
          <w:sz w:val="24"/>
          <w:szCs w:val="24"/>
          <w:lang w:val="en-US"/>
        </w:rPr>
        <w:t xml:space="preserve"> </w:t>
      </w:r>
      <w:proofErr w:type="spellStart"/>
      <w:r w:rsidR="00110023" w:rsidRPr="00E94247">
        <w:rPr>
          <w:sz w:val="24"/>
          <w:szCs w:val="24"/>
        </w:rPr>
        <w:t>України</w:t>
      </w:r>
      <w:proofErr w:type="spellEnd"/>
      <w:r w:rsidR="00110023" w:rsidRPr="00C4190F">
        <w:rPr>
          <w:sz w:val="24"/>
          <w:szCs w:val="24"/>
          <w:lang w:val="en-US"/>
        </w:rPr>
        <w:t xml:space="preserve"> 30.11.1999 </w:t>
      </w:r>
      <w:r w:rsidR="00110023" w:rsidRPr="00E94247">
        <w:rPr>
          <w:sz w:val="24"/>
          <w:szCs w:val="24"/>
        </w:rPr>
        <w:t>р</w:t>
      </w:r>
      <w:r w:rsidR="00110023" w:rsidRPr="00C4190F">
        <w:rPr>
          <w:sz w:val="24"/>
          <w:szCs w:val="24"/>
          <w:lang w:val="en-US"/>
        </w:rPr>
        <w:t xml:space="preserve">.  </w:t>
      </w:r>
      <w:r w:rsidR="00110023" w:rsidRPr="00E94247">
        <w:rPr>
          <w:sz w:val="24"/>
          <w:szCs w:val="24"/>
        </w:rPr>
        <w:t xml:space="preserve">№ 291 // База </w:t>
      </w:r>
      <w:proofErr w:type="spellStart"/>
      <w:r w:rsidR="00110023" w:rsidRPr="00E94247">
        <w:rPr>
          <w:sz w:val="24"/>
          <w:szCs w:val="24"/>
        </w:rPr>
        <w:t>даних</w:t>
      </w:r>
      <w:proofErr w:type="spellEnd"/>
      <w:r w:rsidR="00110023" w:rsidRPr="00E94247">
        <w:rPr>
          <w:sz w:val="24"/>
          <w:szCs w:val="24"/>
        </w:rPr>
        <w:t xml:space="preserve"> «</w:t>
      </w:r>
      <w:proofErr w:type="spellStart"/>
      <w:r w:rsidR="00110023" w:rsidRPr="00E94247">
        <w:rPr>
          <w:sz w:val="24"/>
          <w:szCs w:val="24"/>
        </w:rPr>
        <w:t>Законо-давство</w:t>
      </w:r>
      <w:proofErr w:type="spellEnd"/>
      <w:r w:rsidR="00110023" w:rsidRPr="00E94247">
        <w:rPr>
          <w:sz w:val="24"/>
          <w:szCs w:val="24"/>
        </w:rPr>
        <w:t xml:space="preserve"> </w:t>
      </w:r>
      <w:proofErr w:type="spellStart"/>
      <w:r w:rsidR="00110023" w:rsidRPr="00E94247">
        <w:rPr>
          <w:sz w:val="24"/>
          <w:szCs w:val="24"/>
        </w:rPr>
        <w:t>України</w:t>
      </w:r>
      <w:proofErr w:type="spellEnd"/>
      <w:r w:rsidR="00110023" w:rsidRPr="00E94247">
        <w:rPr>
          <w:sz w:val="24"/>
          <w:szCs w:val="24"/>
        </w:rPr>
        <w:t xml:space="preserve">» / ВР </w:t>
      </w:r>
      <w:proofErr w:type="spellStart"/>
      <w:r w:rsidR="00110023" w:rsidRPr="00E94247">
        <w:rPr>
          <w:sz w:val="24"/>
          <w:szCs w:val="24"/>
        </w:rPr>
        <w:t>України</w:t>
      </w:r>
      <w:proofErr w:type="spellEnd"/>
      <w:r w:rsidR="00110023" w:rsidRPr="00E94247">
        <w:rPr>
          <w:sz w:val="24"/>
          <w:szCs w:val="24"/>
        </w:rPr>
        <w:t xml:space="preserve">. </w:t>
      </w:r>
      <w:proofErr w:type="gramStart"/>
      <w:r w:rsidR="00110023" w:rsidRPr="00E94247">
        <w:rPr>
          <w:sz w:val="24"/>
          <w:szCs w:val="24"/>
        </w:rPr>
        <w:t>URL:  https://zakon.rada.gov.ua/laws/show/z0893-99#Text</w:t>
      </w:r>
      <w:proofErr w:type="gramEnd"/>
      <w:r w:rsidR="00110023" w:rsidRPr="00E94247">
        <w:rPr>
          <w:sz w:val="24"/>
          <w:szCs w:val="24"/>
        </w:rPr>
        <w:t xml:space="preserve"> (дата </w:t>
      </w:r>
      <w:proofErr w:type="spellStart"/>
      <w:r w:rsidR="00110023" w:rsidRPr="00E94247">
        <w:rPr>
          <w:sz w:val="24"/>
          <w:szCs w:val="24"/>
        </w:rPr>
        <w:t>звернення</w:t>
      </w:r>
      <w:proofErr w:type="spellEnd"/>
      <w:r w:rsidR="00110023" w:rsidRPr="00E94247">
        <w:rPr>
          <w:sz w:val="24"/>
          <w:szCs w:val="24"/>
        </w:rPr>
        <w:t>: 01.01.2021).</w:t>
      </w:r>
    </w:p>
    <w:sectPr w:rsidR="00F12C76" w:rsidRPr="00E94247" w:rsidSect="00E9424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23"/>
    <w:rsid w:val="00110023"/>
    <w:rsid w:val="006C0B77"/>
    <w:rsid w:val="0071718D"/>
    <w:rsid w:val="008242FF"/>
    <w:rsid w:val="00870751"/>
    <w:rsid w:val="00922C48"/>
    <w:rsid w:val="00B83B19"/>
    <w:rsid w:val="00B915B7"/>
    <w:rsid w:val="00C4190F"/>
    <w:rsid w:val="00DE3218"/>
    <w:rsid w:val="00E94247"/>
    <w:rsid w:val="00EA59DF"/>
    <w:rsid w:val="00EE4070"/>
    <w:rsid w:val="00F12C76"/>
    <w:rsid w:val="00FD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2CDE"/>
  <w15:chartTrackingRefBased/>
  <w15:docId w15:val="{D2175795-3039-4545-AFD1-461CE1B7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00E6-C7B9-4C14-B33D-DEA67F31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3664</Words>
  <Characters>2089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4</cp:revision>
  <dcterms:created xsi:type="dcterms:W3CDTF">2024-04-03T10:40:00Z</dcterms:created>
  <dcterms:modified xsi:type="dcterms:W3CDTF">2024-05-03T06:57:00Z</dcterms:modified>
</cp:coreProperties>
</file>