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9EC2" w14:textId="0B98BD8D" w:rsidR="00B6392B" w:rsidRPr="00B6392B" w:rsidRDefault="00B6392B" w:rsidP="00B6392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6392B">
        <w:rPr>
          <w:rFonts w:ascii="Times New Roman" w:hAnsi="Times New Roman" w:cs="Times New Roman"/>
          <w:sz w:val="28"/>
          <w:szCs w:val="28"/>
          <w:lang w:val="uk-UA"/>
        </w:rPr>
        <w:t>Єна Максим Вікторович, аспірант</w:t>
      </w:r>
    </w:p>
    <w:p w14:paraId="5B9EA1DF" w14:textId="77F517BF" w:rsidR="00B6392B" w:rsidRPr="00B6392B" w:rsidRDefault="00DB6937" w:rsidP="00B6392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аерокосмічний університет «Харківський авіаційний інститут»</w:t>
      </w:r>
      <w:r w:rsidR="00B6392B" w:rsidRPr="00B6392B">
        <w:rPr>
          <w:rFonts w:ascii="Times New Roman" w:hAnsi="Times New Roman" w:cs="Times New Roman"/>
          <w:sz w:val="28"/>
          <w:szCs w:val="28"/>
          <w:lang w:val="uk-UA"/>
        </w:rPr>
        <w:t xml:space="preserve"> Харків</w:t>
      </w:r>
    </w:p>
    <w:p w14:paraId="1C03B24D" w14:textId="143B62B6" w:rsidR="00B6392B" w:rsidRDefault="00B6392B" w:rsidP="00B6392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4A6DDF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https://orcid.org/0009-0006-0664-3244</w:t>
        </w:r>
      </w:hyperlink>
    </w:p>
    <w:p w14:paraId="4140F2CA" w14:textId="77777777" w:rsidR="00B6392B" w:rsidRPr="00B6392B" w:rsidRDefault="00B6392B" w:rsidP="00B6392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4DF17B8" w14:textId="70AFDFE0" w:rsidR="00B771B1" w:rsidRPr="00DB6937" w:rsidRDefault="00B6392B" w:rsidP="00B6392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D13F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РОЛЬ ХМАРНИЙ ОБЧИСЛЕНЬ У МАСШТАБОВАНОСТІ СЕРВІСІВ УПРАВЛІННЯ ТРАФІКОМ БПЛА</w:t>
      </w:r>
    </w:p>
    <w:p w14:paraId="3502F20C" w14:textId="77777777" w:rsidR="00AD13F4" w:rsidRPr="00DB6937" w:rsidRDefault="00AD13F4" w:rsidP="00AD13F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AE9135" w14:textId="233EBC5D" w:rsidR="00B771B1" w:rsidRPr="00B771B1" w:rsidRDefault="00B771B1" w:rsidP="00E8351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sz w:val="28"/>
          <w:szCs w:val="28"/>
          <w:lang w:val="ru-RU"/>
        </w:rPr>
        <w:t>Швидке зростання кількості безпілотних літальних апаратів (БПЛА) вимагає ефективного управління повітряним простором, зокрема в умовах міської інфраструктури. Традиційні централізовані системи управління трафіком виявляються недостатньо гнучкими та масштабованими для обробки великої кількості БПЛА. Хмарні обчислення відіграють ключову роль у створенні адаптивних, надійних і масштабованих сервісів управління трафіком БПЛА (</w:t>
      </w:r>
      <w:r w:rsidRPr="00B771B1">
        <w:rPr>
          <w:rFonts w:ascii="Times New Roman" w:hAnsi="Times New Roman" w:cs="Times New Roman"/>
          <w:sz w:val="28"/>
          <w:szCs w:val="28"/>
        </w:rPr>
        <w:t>UAV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</w:rPr>
        <w:t>Traffic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</w:rPr>
        <w:t>Management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771B1">
        <w:rPr>
          <w:rFonts w:ascii="Times New Roman" w:hAnsi="Times New Roman" w:cs="Times New Roman"/>
          <w:sz w:val="28"/>
          <w:szCs w:val="28"/>
        </w:rPr>
        <w:t>UTM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61057E63" w14:textId="16E053CD" w:rsidR="00B771B1" w:rsidRPr="00B771B1" w:rsidRDefault="00B771B1" w:rsidP="00B771B1">
      <w:pPr>
        <w:tabs>
          <w:tab w:val="num" w:pos="42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Використання хмарних платформ для зберігання та обробки телеметричних даних</w:t>
      </w:r>
    </w:p>
    <w:p w14:paraId="4DCC4E88" w14:textId="16561CB8" w:rsidR="00B771B1" w:rsidRPr="00B771B1" w:rsidRDefault="00B771B1" w:rsidP="00E8351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sz w:val="28"/>
          <w:szCs w:val="28"/>
          <w:lang w:val="ru-RU"/>
        </w:rPr>
        <w:t>БПЛА постійно генерують великі обсяги телеметричних даних (координати, швидкість, висота, стан акумулятора, погодні умови тощо), що мають передаватися у реальному часі до центрів обробки.</w:t>
      </w:r>
      <w:r w:rsidR="00400D6D" w:rsidRPr="00400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Хмарні платформи, такі як </w:t>
      </w:r>
      <w:r w:rsidRPr="00B771B1">
        <w:rPr>
          <w:rFonts w:ascii="Times New Roman" w:hAnsi="Times New Roman" w:cs="Times New Roman"/>
          <w:sz w:val="28"/>
          <w:szCs w:val="28"/>
        </w:rPr>
        <w:t>Amazon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</w:rPr>
        <w:t>Web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</w:rPr>
        <w:t>Services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771B1">
        <w:rPr>
          <w:rFonts w:ascii="Times New Roman" w:hAnsi="Times New Roman" w:cs="Times New Roman"/>
          <w:sz w:val="28"/>
          <w:szCs w:val="28"/>
        </w:rPr>
        <w:t>AWS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B771B1">
        <w:rPr>
          <w:rFonts w:ascii="Times New Roman" w:hAnsi="Times New Roman" w:cs="Times New Roman"/>
          <w:sz w:val="28"/>
          <w:szCs w:val="28"/>
        </w:rPr>
        <w:t>Microsoft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</w:rPr>
        <w:t>Azure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або </w:t>
      </w:r>
      <w:r w:rsidRPr="00B771B1">
        <w:rPr>
          <w:rFonts w:ascii="Times New Roman" w:hAnsi="Times New Roman" w:cs="Times New Roman"/>
          <w:sz w:val="28"/>
          <w:szCs w:val="28"/>
        </w:rPr>
        <w:t>Google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</w:rPr>
        <w:t>Cloud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</w:rPr>
        <w:t>Platform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>, забезпечують:</w:t>
      </w:r>
    </w:p>
    <w:p w14:paraId="31EDA51A" w14:textId="77777777" w:rsidR="00B771B1" w:rsidRPr="00B771B1" w:rsidRDefault="00B771B1" w:rsidP="00B771B1">
      <w:pPr>
        <w:numPr>
          <w:ilvl w:val="1"/>
          <w:numId w:val="3"/>
        </w:numPr>
        <w:tabs>
          <w:tab w:val="num" w:pos="426"/>
          <w:tab w:val="num" w:pos="144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Масштабоване сховище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для зберігання структурованих і неструктурованих даних.</w:t>
      </w:r>
    </w:p>
    <w:p w14:paraId="04E3AD4B" w14:textId="77777777" w:rsidR="00B771B1" w:rsidRPr="00B771B1" w:rsidRDefault="00B771B1" w:rsidP="00B771B1">
      <w:pPr>
        <w:numPr>
          <w:ilvl w:val="1"/>
          <w:numId w:val="3"/>
        </w:numPr>
        <w:tabs>
          <w:tab w:val="num" w:pos="426"/>
          <w:tab w:val="num" w:pos="144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Високошвидкісну обробку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даних завдяки використанню віртуальних серверів та контейнеризованих мікросервісів.</w:t>
      </w:r>
    </w:p>
    <w:p w14:paraId="04972CEB" w14:textId="79A26883" w:rsidR="00B771B1" w:rsidRPr="00B771B1" w:rsidRDefault="00B771B1" w:rsidP="00400D6D">
      <w:pPr>
        <w:numPr>
          <w:ilvl w:val="1"/>
          <w:numId w:val="3"/>
        </w:numPr>
        <w:tabs>
          <w:tab w:val="num" w:pos="426"/>
          <w:tab w:val="num" w:pos="144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Паралельну обробку даних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для підвищення швидкості реагування та ухвалення рішень.</w:t>
      </w:r>
      <w:r w:rsidR="00400D6D" w:rsidRPr="00400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Завдяки використанню хмари можна інтегрувати дані з різних джерел (БПЛА, наземних сенсорів, камер спостереження, погодних </w:t>
      </w:r>
      <w:r w:rsidRPr="00B771B1">
        <w:rPr>
          <w:rFonts w:ascii="Times New Roman" w:hAnsi="Times New Roman" w:cs="Times New Roman"/>
          <w:sz w:val="28"/>
          <w:szCs w:val="28"/>
        </w:rPr>
        <w:t>API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>) для побудови єдиної ситуаційної картини повітряного простору</w:t>
      </w:r>
      <w:r w:rsidR="00F70A5E" w:rsidRPr="00F70A5E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A2F289" w14:textId="132CC736" w:rsidR="00B771B1" w:rsidRPr="00B771B1" w:rsidRDefault="00B771B1" w:rsidP="00B771B1">
      <w:pPr>
        <w:tabs>
          <w:tab w:val="num" w:pos="42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Забезпечення динамічного розподілу обчислювальних ресурсів</w:t>
      </w:r>
    </w:p>
    <w:p w14:paraId="1F112579" w14:textId="259454DF" w:rsidR="00B771B1" w:rsidRPr="00B771B1" w:rsidRDefault="00B771B1" w:rsidP="00CF2AD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sz w:val="28"/>
          <w:szCs w:val="28"/>
          <w:lang w:val="ru-RU"/>
        </w:rPr>
        <w:t>Хмарні сервіси дозволяють динамічно масштабувати ресурси відповідно до поточного навантаження (наприклад, збільшення кількості активних БПЛА в пікові години).</w:t>
      </w:r>
      <w:r w:rsidR="00400D6D" w:rsidRPr="00400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За допомогою </w:t>
      </w:r>
      <w:r w:rsidRPr="00B771B1"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автоскейлінгу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B771B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орієнтації на події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можна в режимі реального часу збільшувати кількість віртуальних машин або контейнерів, що обслуговують трафік</w:t>
      </w:r>
      <w:r w:rsidR="00F70A5E" w:rsidRPr="00F70A5E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>. Це дозволяє:</w:t>
      </w:r>
    </w:p>
    <w:p w14:paraId="6FD7526B" w14:textId="77777777" w:rsidR="00B771B1" w:rsidRPr="00B771B1" w:rsidRDefault="00B771B1" w:rsidP="00B771B1">
      <w:pPr>
        <w:numPr>
          <w:ilvl w:val="1"/>
          <w:numId w:val="4"/>
        </w:numPr>
        <w:tabs>
          <w:tab w:val="num" w:pos="426"/>
          <w:tab w:val="num" w:pos="144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sz w:val="28"/>
          <w:szCs w:val="28"/>
          <w:lang w:val="ru-RU"/>
        </w:rPr>
        <w:t>Зменшити затримки у маршрутизації польотів.</w:t>
      </w:r>
    </w:p>
    <w:p w14:paraId="3281CD4E" w14:textId="77777777" w:rsidR="00B771B1" w:rsidRPr="00B771B1" w:rsidRDefault="00B771B1" w:rsidP="00B771B1">
      <w:pPr>
        <w:numPr>
          <w:ilvl w:val="1"/>
          <w:numId w:val="4"/>
        </w:numPr>
        <w:tabs>
          <w:tab w:val="num" w:pos="426"/>
          <w:tab w:val="num" w:pos="144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sz w:val="28"/>
          <w:szCs w:val="28"/>
          <w:lang w:val="ru-RU"/>
        </w:rPr>
        <w:t>Підвищити стійкість системи до пікових навантажень або збоїв.</w:t>
      </w:r>
    </w:p>
    <w:p w14:paraId="38ADFBAF" w14:textId="77777777" w:rsidR="00B771B1" w:rsidRPr="00B771B1" w:rsidRDefault="00B771B1" w:rsidP="00B771B1">
      <w:pPr>
        <w:numPr>
          <w:ilvl w:val="1"/>
          <w:numId w:val="4"/>
        </w:numPr>
        <w:tabs>
          <w:tab w:val="num" w:pos="426"/>
          <w:tab w:val="num" w:pos="144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sz w:val="28"/>
          <w:szCs w:val="28"/>
          <w:lang w:val="ru-RU"/>
        </w:rPr>
        <w:t>Забезпечити ефективне резервне копіювання, реплікацію та швидке відновлення даних.</w:t>
      </w:r>
    </w:p>
    <w:p w14:paraId="7ADEE723" w14:textId="08A9231D" w:rsidR="00B771B1" w:rsidRPr="00B771B1" w:rsidRDefault="00B771B1" w:rsidP="00400D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sz w:val="28"/>
          <w:szCs w:val="28"/>
          <w:lang w:val="ru-RU"/>
        </w:rPr>
        <w:t>Хмара також дозволяє запускати алгоритми штучного інтелекту та машинного навчання для прогнозування завантаження повітряного простору, виявлення конфліктів маршрутів, оптимізації польотних планів.</w:t>
      </w:r>
    </w:p>
    <w:p w14:paraId="54561F34" w14:textId="20BB694E" w:rsidR="00B771B1" w:rsidRPr="00B771B1" w:rsidRDefault="00B771B1" w:rsidP="00B771B1">
      <w:pPr>
        <w:tabs>
          <w:tab w:val="num" w:pos="42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Інтеграція з мобільними та наземними інтерфейсами</w:t>
      </w:r>
    </w:p>
    <w:p w14:paraId="2C91C6DD" w14:textId="71A42713" w:rsidR="00B771B1" w:rsidRPr="00B771B1" w:rsidRDefault="00B771B1" w:rsidP="00CF2AD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Хмарні інтерфейси дозволяють оперативно обмінюватися інформацією між усіма учасниками </w:t>
      </w:r>
      <w:r w:rsidRPr="00B771B1">
        <w:rPr>
          <w:rFonts w:ascii="Times New Roman" w:hAnsi="Times New Roman" w:cs="Times New Roman"/>
          <w:sz w:val="28"/>
          <w:szCs w:val="28"/>
        </w:rPr>
        <w:t>UTM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>-системи: операторами БПЛА, наземними диспетчерами, службами безпеки.</w:t>
      </w:r>
      <w:r w:rsidR="00400D6D" w:rsidRPr="00400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Завдяки </w:t>
      </w:r>
      <w:r w:rsidRPr="00B771B1">
        <w:rPr>
          <w:rFonts w:ascii="Times New Roman" w:hAnsi="Times New Roman" w:cs="Times New Roman"/>
          <w:sz w:val="28"/>
          <w:szCs w:val="28"/>
        </w:rPr>
        <w:t>API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та хмарним </w:t>
      </w:r>
      <w:r w:rsidRPr="00B771B1">
        <w:rPr>
          <w:rFonts w:ascii="Times New Roman" w:hAnsi="Times New Roman" w:cs="Times New Roman"/>
          <w:sz w:val="28"/>
          <w:szCs w:val="28"/>
        </w:rPr>
        <w:t>SDK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можна створювати мобільні застосунки для контролю за маршрутом польоту, отримання повідомлень про зміни погодних умов чи інструкції від регулятора.</w:t>
      </w:r>
      <w:r w:rsidR="00400D6D" w:rsidRPr="00400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Хмара забезпечує </w:t>
      </w:r>
      <w:r w:rsidRPr="00B771B1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віддалений доступ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до інтерфейсів системи в будь-якій точці світу.</w:t>
      </w:r>
    </w:p>
    <w:p w14:paraId="6F86D7CF" w14:textId="75049D0A" w:rsidR="00B771B1" w:rsidRPr="00B771B1" w:rsidRDefault="00B771B1" w:rsidP="00B771B1">
      <w:pPr>
        <w:tabs>
          <w:tab w:val="num" w:pos="42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Безпека та відповідність вимогам</w:t>
      </w:r>
    </w:p>
    <w:p w14:paraId="4452C93C" w14:textId="729F6A0C" w:rsidR="00B771B1" w:rsidRPr="00B771B1" w:rsidRDefault="00B771B1" w:rsidP="00CF2AD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sz w:val="28"/>
          <w:szCs w:val="28"/>
          <w:lang w:val="ru-RU"/>
        </w:rPr>
        <w:t>Хмарні платформи забезпечують шифрування даних, автентифікацію користувачів та контроль доступу.</w:t>
      </w:r>
      <w:r w:rsidR="00400D6D" w:rsidRPr="00400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Завдяки </w:t>
      </w:r>
      <w:r w:rsidRPr="00B771B1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дотриманню стандартів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(наприклад, </w:t>
      </w:r>
      <w:r w:rsidRPr="00B771B1">
        <w:rPr>
          <w:rFonts w:ascii="Times New Roman" w:hAnsi="Times New Roman" w:cs="Times New Roman"/>
          <w:sz w:val="28"/>
          <w:szCs w:val="28"/>
        </w:rPr>
        <w:t>ISO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B771B1">
        <w:rPr>
          <w:rFonts w:ascii="Times New Roman" w:hAnsi="Times New Roman" w:cs="Times New Roman"/>
          <w:sz w:val="28"/>
          <w:szCs w:val="28"/>
        </w:rPr>
        <w:t>IEC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27001, </w:t>
      </w:r>
      <w:r w:rsidRPr="00B771B1">
        <w:rPr>
          <w:rFonts w:ascii="Times New Roman" w:hAnsi="Times New Roman" w:cs="Times New Roman"/>
          <w:sz w:val="28"/>
          <w:szCs w:val="28"/>
        </w:rPr>
        <w:t>SOC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 2, </w:t>
      </w:r>
      <w:r w:rsidRPr="00B771B1">
        <w:rPr>
          <w:rFonts w:ascii="Times New Roman" w:hAnsi="Times New Roman" w:cs="Times New Roman"/>
          <w:sz w:val="28"/>
          <w:szCs w:val="28"/>
        </w:rPr>
        <w:t>NIST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) хмарні сервіси можуть бути інтегровані в державні або приватні </w:t>
      </w:r>
      <w:r w:rsidRPr="00B771B1">
        <w:rPr>
          <w:rFonts w:ascii="Times New Roman" w:hAnsi="Times New Roman" w:cs="Times New Roman"/>
          <w:sz w:val="28"/>
          <w:szCs w:val="28"/>
        </w:rPr>
        <w:t>UTM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>-рішення.</w:t>
      </w:r>
      <w:r w:rsidR="00400D6D" w:rsidRPr="00400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>Зберігання історії польотів та телеметрії в хмарі дозволяє проводити аудит, аналіз інцидентів і вдосконалення алгоритмів управління</w:t>
      </w:r>
      <w:r w:rsidR="00F70A5E" w:rsidRPr="00F70A5E">
        <w:rPr>
          <w:rFonts w:ascii="Times New Roman" w:hAnsi="Times New Roman" w:cs="Times New Roman"/>
          <w:sz w:val="28"/>
          <w:szCs w:val="28"/>
          <w:lang w:val="ru-RU"/>
        </w:rPr>
        <w:t xml:space="preserve"> [3</w:t>
      </w:r>
      <w:r w:rsidR="00F70A5E" w:rsidRPr="00E82DCB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5D144F" w14:textId="77777777" w:rsidR="00400D6D" w:rsidRPr="00400D6D" w:rsidRDefault="00B771B1" w:rsidP="00400D6D">
      <w:pPr>
        <w:tabs>
          <w:tab w:val="num" w:pos="42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71B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Висновки</w:t>
      </w:r>
    </w:p>
    <w:p w14:paraId="30D2DB7D" w14:textId="06D1A0BC" w:rsidR="00B771B1" w:rsidRDefault="00B771B1" w:rsidP="00CF2AD8">
      <w:pPr>
        <w:tabs>
          <w:tab w:val="num" w:pos="426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B771B1">
        <w:rPr>
          <w:rFonts w:ascii="Times New Roman" w:hAnsi="Times New Roman" w:cs="Times New Roman"/>
          <w:sz w:val="28"/>
          <w:szCs w:val="28"/>
          <w:lang w:val="ru-RU"/>
        </w:rPr>
        <w:t>Хмарні обчислення є фундаментальним компонентом масштабованих та адаптивних систем управління трафіком БПЛА.</w:t>
      </w:r>
      <w:r w:rsidR="00400D6D" w:rsidRPr="00400D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>Вони забезпечують не лише ефективне зберігання та обробку великих обсягів даних, але й динамічне масштабування обчислювальних ресурсів, що є критично важливим у контексті зростання кількості БПЛА.</w:t>
      </w:r>
      <w:r w:rsidR="00400D6D" w:rsidRPr="00400D6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Надалі роль хмарних технологій у </w:t>
      </w:r>
      <w:r w:rsidRPr="00B771B1">
        <w:rPr>
          <w:rFonts w:ascii="Times New Roman" w:hAnsi="Times New Roman" w:cs="Times New Roman"/>
          <w:sz w:val="28"/>
          <w:szCs w:val="28"/>
        </w:rPr>
        <w:t>UTM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>-системах лише зростатиме, зокрема у зв'язку з розвитком міської повітряної мобільності (</w:t>
      </w:r>
      <w:r w:rsidRPr="00B771B1">
        <w:rPr>
          <w:rFonts w:ascii="Times New Roman" w:hAnsi="Times New Roman" w:cs="Times New Roman"/>
          <w:sz w:val="28"/>
          <w:szCs w:val="28"/>
        </w:rPr>
        <w:t>UAM</w:t>
      </w:r>
      <w:r w:rsidRPr="00B771B1">
        <w:rPr>
          <w:rFonts w:ascii="Times New Roman" w:hAnsi="Times New Roman" w:cs="Times New Roman"/>
          <w:sz w:val="28"/>
          <w:szCs w:val="28"/>
          <w:lang w:val="ru-RU"/>
        </w:rPr>
        <w:t xml:space="preserve">), інтеграцією </w:t>
      </w:r>
      <w:r w:rsidRPr="00B771B1">
        <w:rPr>
          <w:rFonts w:ascii="Times New Roman" w:hAnsi="Times New Roman" w:cs="Times New Roman"/>
          <w:sz w:val="28"/>
          <w:szCs w:val="28"/>
        </w:rPr>
        <w:t>5G та появою автономних роїв дронів.</w:t>
      </w:r>
    </w:p>
    <w:p w14:paraId="5F3D4FB7" w14:textId="07C99CD6" w:rsidR="005B2BCB" w:rsidRDefault="005B2BCB" w:rsidP="005B2BCB">
      <w:pPr>
        <w:tabs>
          <w:tab w:val="num" w:pos="42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2BCB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14:paraId="4525DE27" w14:textId="2F99FED4" w:rsidR="002C1A31" w:rsidRPr="00E82DCB" w:rsidRDefault="002C1A31" w:rsidP="002C1A31">
      <w:pPr>
        <w:pStyle w:val="ListParagraph"/>
        <w:numPr>
          <w:ilvl w:val="0"/>
          <w:numId w:val="8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DCB">
        <w:rPr>
          <w:rFonts w:ascii="Times New Roman" w:hAnsi="Times New Roman" w:cs="Times New Roman"/>
          <w:sz w:val="24"/>
          <w:szCs w:val="24"/>
        </w:rPr>
        <w:t xml:space="preserve">Amazon Web Services. AWS for Drones and Robotics [Електронний ресурс]. — Режим доступу: </w:t>
      </w:r>
      <w:hyperlink r:id="rId6" w:tgtFrame="_new" w:history="1">
        <w:r w:rsidRPr="00E82DCB">
          <w:rPr>
            <w:rStyle w:val="Hyperlink"/>
            <w:rFonts w:ascii="Times New Roman" w:hAnsi="Times New Roman" w:cs="Times New Roman"/>
            <w:sz w:val="24"/>
            <w:szCs w:val="24"/>
          </w:rPr>
          <w:t>https://aws.amazon.com/industries/aerospace/robotics/</w:t>
        </w:r>
      </w:hyperlink>
    </w:p>
    <w:p w14:paraId="58C86186" w14:textId="238E3527" w:rsidR="002C1A31" w:rsidRPr="00E82DCB" w:rsidRDefault="002C1A31" w:rsidP="002C1A31">
      <w:pPr>
        <w:pStyle w:val="ListParagraph"/>
        <w:numPr>
          <w:ilvl w:val="0"/>
          <w:numId w:val="8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DCB">
        <w:rPr>
          <w:rFonts w:ascii="Times New Roman" w:hAnsi="Times New Roman" w:cs="Times New Roman"/>
          <w:sz w:val="24"/>
          <w:szCs w:val="24"/>
        </w:rPr>
        <w:t>Google Cloud. UAV Data Management Using GCP [Електронний ресурс]. — Режим доступу: https://cloud.google.com/solutions/uav-data</w:t>
      </w:r>
    </w:p>
    <w:p w14:paraId="48C4A006" w14:textId="25D42505" w:rsidR="005B2BCB" w:rsidRPr="00E82DCB" w:rsidRDefault="002C1A31" w:rsidP="002C1A31">
      <w:pPr>
        <w:pStyle w:val="ListParagraph"/>
        <w:numPr>
          <w:ilvl w:val="0"/>
          <w:numId w:val="8"/>
        </w:numPr>
        <w:tabs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DCB">
        <w:rPr>
          <w:rFonts w:ascii="Times New Roman" w:hAnsi="Times New Roman" w:cs="Times New Roman"/>
          <w:sz w:val="24"/>
          <w:szCs w:val="24"/>
        </w:rPr>
        <w:t xml:space="preserve">NASA UTM Project. Unmanned Aircraft System Traffic Management (UTM) [Електронний ресурс]. — Режим доступу: </w:t>
      </w:r>
      <w:hyperlink r:id="rId7" w:tgtFrame="_new" w:history="1">
        <w:r w:rsidRPr="00E82DCB">
          <w:rPr>
            <w:rStyle w:val="Hyperlink"/>
            <w:rFonts w:ascii="Times New Roman" w:hAnsi="Times New Roman" w:cs="Times New Roman"/>
            <w:sz w:val="24"/>
            <w:szCs w:val="24"/>
          </w:rPr>
          <w:t>https://utm.arc.nasa.gov/</w:t>
        </w:r>
      </w:hyperlink>
    </w:p>
    <w:sectPr w:rsidR="005B2BCB" w:rsidRPr="00E82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724"/>
    <w:multiLevelType w:val="hybridMultilevel"/>
    <w:tmpl w:val="9B3836F4"/>
    <w:lvl w:ilvl="0" w:tplc="E2A8CF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585A"/>
    <w:multiLevelType w:val="multilevel"/>
    <w:tmpl w:val="9048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32756"/>
    <w:multiLevelType w:val="multilevel"/>
    <w:tmpl w:val="C262A6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A78F4"/>
    <w:multiLevelType w:val="multilevel"/>
    <w:tmpl w:val="1B143C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B16C2"/>
    <w:multiLevelType w:val="multilevel"/>
    <w:tmpl w:val="608EA1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D11F6"/>
    <w:multiLevelType w:val="multilevel"/>
    <w:tmpl w:val="6FF2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B80516"/>
    <w:multiLevelType w:val="multilevel"/>
    <w:tmpl w:val="829E5B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45F28"/>
    <w:multiLevelType w:val="multilevel"/>
    <w:tmpl w:val="8C02B4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119356">
    <w:abstractNumId w:val="5"/>
  </w:num>
  <w:num w:numId="2" w16cid:durableId="530729622">
    <w:abstractNumId w:val="1"/>
  </w:num>
  <w:num w:numId="3" w16cid:durableId="190192333">
    <w:abstractNumId w:val="3"/>
  </w:num>
  <w:num w:numId="4" w16cid:durableId="1970746555">
    <w:abstractNumId w:val="6"/>
  </w:num>
  <w:num w:numId="5" w16cid:durableId="598295643">
    <w:abstractNumId w:val="4"/>
  </w:num>
  <w:num w:numId="6" w16cid:durableId="1701934236">
    <w:abstractNumId w:val="2"/>
  </w:num>
  <w:num w:numId="7" w16cid:durableId="782384428">
    <w:abstractNumId w:val="7"/>
  </w:num>
  <w:num w:numId="8" w16cid:durableId="55994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B8"/>
    <w:rsid w:val="00094D83"/>
    <w:rsid w:val="001A0D6B"/>
    <w:rsid w:val="002C1A31"/>
    <w:rsid w:val="00400D6D"/>
    <w:rsid w:val="00480CE2"/>
    <w:rsid w:val="004B35B8"/>
    <w:rsid w:val="005B2BCB"/>
    <w:rsid w:val="0064418F"/>
    <w:rsid w:val="0065125D"/>
    <w:rsid w:val="006B2DD5"/>
    <w:rsid w:val="00AC58FD"/>
    <w:rsid w:val="00AD13F4"/>
    <w:rsid w:val="00B6392B"/>
    <w:rsid w:val="00B771B1"/>
    <w:rsid w:val="00CF2AD8"/>
    <w:rsid w:val="00D85D7B"/>
    <w:rsid w:val="00DB6937"/>
    <w:rsid w:val="00E82DCB"/>
    <w:rsid w:val="00E83516"/>
    <w:rsid w:val="00E90759"/>
    <w:rsid w:val="00F70A5E"/>
    <w:rsid w:val="00F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54F6"/>
  <w15:chartTrackingRefBased/>
  <w15:docId w15:val="{E2F3B4AC-AC55-404E-8FD6-F9633E11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18F"/>
  </w:style>
  <w:style w:type="paragraph" w:styleId="Heading1">
    <w:name w:val="heading 1"/>
    <w:basedOn w:val="Normal"/>
    <w:next w:val="Normal"/>
    <w:link w:val="Heading1Char"/>
    <w:uiPriority w:val="9"/>
    <w:qFormat/>
    <w:rsid w:val="004B3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5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39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m.arc.nas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ws.amazon.com/industries/aerospace/robotics/" TargetMode="External"/><Relationship Id="rId5" Type="http://schemas.openxmlformats.org/officeDocument/2006/relationships/hyperlink" Target="https://orcid.org/0009-0006-0664-32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Yena</dc:creator>
  <cp:keywords/>
  <dc:description/>
  <cp:lastModifiedBy>Maksym Yena</cp:lastModifiedBy>
  <cp:revision>17</cp:revision>
  <dcterms:created xsi:type="dcterms:W3CDTF">2025-04-07T14:13:00Z</dcterms:created>
  <dcterms:modified xsi:type="dcterms:W3CDTF">2025-04-07T14:39:00Z</dcterms:modified>
</cp:coreProperties>
</file>