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679D" w14:textId="61EA2B78" w:rsidR="00937FA9" w:rsidRPr="00937FA9" w:rsidRDefault="00937FA9" w:rsidP="00937FA9">
      <w:pPr>
        <w:jc w:val="right"/>
        <w:rPr>
          <w:lang w:val="uk-UA"/>
        </w:rPr>
      </w:pPr>
      <w:proofErr w:type="spellStart"/>
      <w:r w:rsidRPr="00937FA9">
        <w:rPr>
          <w:lang w:val="uk-UA"/>
        </w:rPr>
        <w:t>Yaroshyna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Alina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Pavlivna</w:t>
      </w:r>
      <w:proofErr w:type="spellEnd"/>
      <w:r w:rsidRPr="00937FA9">
        <w:rPr>
          <w:lang w:val="uk-UA"/>
        </w:rPr>
        <w:t xml:space="preserve"> – </w:t>
      </w:r>
      <w:proofErr w:type="spellStart"/>
      <w:r w:rsidR="00864690" w:rsidRPr="00864690">
        <w:rPr>
          <w:lang w:val="uk-UA"/>
        </w:rPr>
        <w:t>Postgraduate</w:t>
      </w:r>
      <w:proofErr w:type="spellEnd"/>
      <w:r w:rsidR="00864690" w:rsidRPr="00864690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Department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Accounting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Taxation</w:t>
      </w:r>
      <w:proofErr w:type="spellEnd"/>
      <w:r w:rsidRPr="00937FA9">
        <w:rPr>
          <w:lang w:val="uk-UA"/>
        </w:rPr>
        <w:t>,</w:t>
      </w:r>
    </w:p>
    <w:p w14:paraId="429A9BFF" w14:textId="77777777" w:rsidR="00937FA9" w:rsidRPr="00937FA9" w:rsidRDefault="00937FA9" w:rsidP="00937FA9">
      <w:pPr>
        <w:jc w:val="right"/>
        <w:rPr>
          <w:lang w:val="uk-UA"/>
        </w:rPr>
      </w:pPr>
      <w:proofErr w:type="spellStart"/>
      <w:r w:rsidRPr="00937FA9">
        <w:rPr>
          <w:lang w:val="uk-UA"/>
        </w:rPr>
        <w:t>Sumy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State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University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Sumy</w:t>
      </w:r>
      <w:proofErr w:type="spellEnd"/>
    </w:p>
    <w:p w14:paraId="405F54B0" w14:textId="77777777" w:rsidR="00937FA9" w:rsidRPr="00937FA9" w:rsidRDefault="00937FA9" w:rsidP="00937FA9">
      <w:pPr>
        <w:jc w:val="right"/>
        <w:rPr>
          <w:lang w:val="uk-UA"/>
        </w:rPr>
      </w:pPr>
      <w:r w:rsidRPr="00937FA9">
        <w:rPr>
          <w:lang w:val="uk-UA"/>
        </w:rPr>
        <w:t>ORCID ID: https://orcid.org/0000–0002–8694–4592</w:t>
      </w:r>
    </w:p>
    <w:p w14:paraId="2440AF9E" w14:textId="77777777" w:rsidR="00937FA9" w:rsidRPr="00937FA9" w:rsidRDefault="00937FA9" w:rsidP="00937FA9">
      <w:pPr>
        <w:ind w:firstLine="0"/>
        <w:jc w:val="center"/>
        <w:rPr>
          <w:lang w:val="uk-UA"/>
        </w:rPr>
      </w:pPr>
    </w:p>
    <w:p w14:paraId="609E0568" w14:textId="77777777" w:rsidR="00937FA9" w:rsidRPr="00937FA9" w:rsidRDefault="00937FA9" w:rsidP="00937FA9">
      <w:pPr>
        <w:ind w:firstLine="0"/>
        <w:jc w:val="center"/>
        <w:rPr>
          <w:lang w:val="uk-UA"/>
        </w:rPr>
      </w:pPr>
      <w:r w:rsidRPr="00937FA9">
        <w:rPr>
          <w:lang w:val="uk-UA"/>
        </w:rPr>
        <w:t>IMPORTANCE AND RELEVANCE OF ESG REPORTING DURING THE WAR IN UKRAINE</w:t>
      </w:r>
    </w:p>
    <w:p w14:paraId="29424BC9" w14:textId="77777777" w:rsidR="00937FA9" w:rsidRPr="00937FA9" w:rsidRDefault="00937FA9" w:rsidP="00937FA9">
      <w:pPr>
        <w:rPr>
          <w:lang w:val="uk-UA"/>
        </w:rPr>
      </w:pPr>
    </w:p>
    <w:p w14:paraId="6F623229" w14:textId="77777777" w:rsidR="00937FA9" w:rsidRPr="00937FA9" w:rsidRDefault="00937FA9" w:rsidP="00937FA9">
      <w:pPr>
        <w:rPr>
          <w:lang w:val="uk-UA"/>
        </w:rPr>
      </w:pP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military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aggression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against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Ukraine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had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significant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impact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country's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economy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also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led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devastating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consequences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business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Despite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difficulties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there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many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companies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from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small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international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that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trying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adapt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their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business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martial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law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conditions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maintain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its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stability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well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meet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social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requirements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that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prerequisite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cooperation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with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international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other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interested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parties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who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intend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support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business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Ukraine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post-war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period</w:t>
      </w:r>
      <w:proofErr w:type="spellEnd"/>
      <w:r w:rsidRPr="00937FA9">
        <w:rPr>
          <w:lang w:val="uk-UA"/>
        </w:rPr>
        <w:t>.</w:t>
      </w:r>
    </w:p>
    <w:p w14:paraId="1E6E233B" w14:textId="643D83B9" w:rsidR="00937FA9" w:rsidRPr="00937FA9" w:rsidRDefault="00937FA9" w:rsidP="004C4160">
      <w:pPr>
        <w:rPr>
          <w:lang w:val="uk-UA"/>
        </w:rPr>
      </w:pPr>
      <w:proofErr w:type="spellStart"/>
      <w:r w:rsidRPr="00937FA9">
        <w:rPr>
          <w:lang w:val="uk-UA"/>
        </w:rPr>
        <w:t>Sustainable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development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under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today's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conditions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requires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careful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attitude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increased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corporate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social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responsibility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which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denoted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abbreviation</w:t>
      </w:r>
      <w:proofErr w:type="spellEnd"/>
      <w:r w:rsidRPr="00937FA9">
        <w:rPr>
          <w:lang w:val="uk-UA"/>
        </w:rPr>
        <w:t xml:space="preserve"> ESG (</w:t>
      </w:r>
      <w:proofErr w:type="spellStart"/>
      <w:r w:rsidRPr="00937FA9">
        <w:rPr>
          <w:lang w:val="uk-UA"/>
        </w:rPr>
        <w:t>environmental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social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governance</w:t>
      </w:r>
      <w:proofErr w:type="spellEnd"/>
      <w:r w:rsidRPr="00937FA9">
        <w:rPr>
          <w:lang w:val="uk-UA"/>
        </w:rPr>
        <w:t xml:space="preserve">). ESG </w:t>
      </w:r>
      <w:proofErr w:type="spellStart"/>
      <w:r w:rsidRPr="00937FA9">
        <w:rPr>
          <w:lang w:val="uk-UA"/>
        </w:rPr>
        <w:t>is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becoming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one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key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drivers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current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economy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More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companies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funds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implementing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programs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policies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that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related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various</w:t>
      </w:r>
      <w:proofErr w:type="spellEnd"/>
      <w:r w:rsidRPr="00937FA9">
        <w:rPr>
          <w:lang w:val="uk-UA"/>
        </w:rPr>
        <w:t xml:space="preserve"> ESG </w:t>
      </w:r>
      <w:proofErr w:type="spellStart"/>
      <w:r w:rsidRPr="00937FA9">
        <w:rPr>
          <w:lang w:val="uk-UA"/>
        </w:rPr>
        <w:t>activities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seek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improve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returns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improve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access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capital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Regulators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around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world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busy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writing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implementing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new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disclosure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regimes</w:t>
      </w:r>
      <w:proofErr w:type="spellEnd"/>
      <w:r w:rsidRPr="00937FA9">
        <w:rPr>
          <w:lang w:val="uk-UA"/>
        </w:rPr>
        <w:t xml:space="preserve"> [</w:t>
      </w:r>
      <w:r w:rsidR="004C4160">
        <w:rPr>
          <w:lang w:val="uk-UA"/>
        </w:rPr>
        <w:t>1</w:t>
      </w:r>
      <w:r w:rsidRPr="00937FA9">
        <w:rPr>
          <w:lang w:val="uk-UA"/>
        </w:rPr>
        <w:t xml:space="preserve">]. </w:t>
      </w:r>
      <w:proofErr w:type="spellStart"/>
      <w:r w:rsidRPr="00937FA9">
        <w:rPr>
          <w:lang w:val="uk-UA"/>
        </w:rPr>
        <w:t>Investors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seek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gain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information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develop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refine</w:t>
      </w:r>
      <w:proofErr w:type="spellEnd"/>
      <w:r w:rsidRPr="00937FA9">
        <w:rPr>
          <w:lang w:val="uk-UA"/>
        </w:rPr>
        <w:t xml:space="preserve"> ESG-</w:t>
      </w:r>
      <w:proofErr w:type="spellStart"/>
      <w:r w:rsidRPr="00937FA9">
        <w:rPr>
          <w:lang w:val="uk-UA"/>
        </w:rPr>
        <w:t>based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strategies</w:t>
      </w:r>
      <w:proofErr w:type="spellEnd"/>
      <w:r w:rsidRPr="00937FA9">
        <w:rPr>
          <w:lang w:val="uk-UA"/>
        </w:rPr>
        <w:t>.</w:t>
      </w:r>
    </w:p>
    <w:p w14:paraId="024A510D" w14:textId="77777777" w:rsidR="00937FA9" w:rsidRPr="00937FA9" w:rsidRDefault="00937FA9" w:rsidP="00937FA9">
      <w:pPr>
        <w:rPr>
          <w:lang w:val="uk-UA"/>
        </w:rPr>
      </w:pPr>
      <w:proofErr w:type="spellStart"/>
      <w:r w:rsidRPr="00937FA9">
        <w:rPr>
          <w:lang w:val="uk-UA"/>
        </w:rPr>
        <w:t>Many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organizations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revising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their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business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models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reorganizing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corporate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structures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spending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significant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time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money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resources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incorporate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sustainability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strategies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result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these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investments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many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began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consider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environmental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social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governance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reporting</w:t>
      </w:r>
      <w:proofErr w:type="spellEnd"/>
      <w:r w:rsidRPr="00937FA9">
        <w:rPr>
          <w:lang w:val="uk-UA"/>
        </w:rPr>
        <w:t xml:space="preserve"> (ESG) </w:t>
      </w:r>
      <w:proofErr w:type="spellStart"/>
      <w:r w:rsidRPr="00937FA9">
        <w:rPr>
          <w:lang w:val="uk-UA"/>
        </w:rPr>
        <w:t>not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regulatory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burden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but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tool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attracting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financing</w:t>
      </w:r>
      <w:proofErr w:type="spellEnd"/>
      <w:r w:rsidRPr="00937FA9">
        <w:rPr>
          <w:lang w:val="uk-UA"/>
        </w:rPr>
        <w:t xml:space="preserve"> [2].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course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companies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want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good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be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ethical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responsible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But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also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want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shine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eyes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public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stand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above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competitors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attract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financing</w:t>
      </w:r>
      <w:proofErr w:type="spellEnd"/>
      <w:r w:rsidRPr="00937FA9">
        <w:rPr>
          <w:lang w:val="uk-UA"/>
        </w:rPr>
        <w:t>.</w:t>
      </w:r>
    </w:p>
    <w:p w14:paraId="7813FF30" w14:textId="77777777" w:rsidR="00937FA9" w:rsidRPr="00937FA9" w:rsidRDefault="00937FA9" w:rsidP="00937FA9">
      <w:pPr>
        <w:rPr>
          <w:lang w:val="uk-UA"/>
        </w:rPr>
      </w:pPr>
      <w:proofErr w:type="spellStart"/>
      <w:r w:rsidRPr="00937FA9">
        <w:rPr>
          <w:lang w:val="uk-UA"/>
        </w:rPr>
        <w:lastRenderedPageBreak/>
        <w:t>Adhering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ESG </w:t>
      </w:r>
      <w:proofErr w:type="spellStart"/>
      <w:r w:rsidRPr="00937FA9">
        <w:rPr>
          <w:lang w:val="uk-UA"/>
        </w:rPr>
        <w:t>principles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more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than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just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important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it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now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necessity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Every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day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war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causes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irreparable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damage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Ukraine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world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will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struggle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only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with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consequences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explosion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Kakhovskaya</w:t>
      </w:r>
      <w:proofErr w:type="spellEnd"/>
      <w:r w:rsidRPr="00937FA9">
        <w:rPr>
          <w:lang w:val="uk-UA"/>
        </w:rPr>
        <w:t xml:space="preserve"> HPP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many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decades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Therefore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policy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companies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should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based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preservation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order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reduce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negative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impact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much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possible</w:t>
      </w:r>
      <w:proofErr w:type="spellEnd"/>
      <w:r w:rsidRPr="00937FA9">
        <w:rPr>
          <w:lang w:val="uk-UA"/>
        </w:rPr>
        <w:t xml:space="preserve"> [3].</w:t>
      </w:r>
    </w:p>
    <w:p w14:paraId="3231DFBC" w14:textId="77777777" w:rsidR="00937FA9" w:rsidRPr="00937FA9" w:rsidRDefault="00937FA9" w:rsidP="00937FA9">
      <w:pPr>
        <w:rPr>
          <w:lang w:val="uk-UA"/>
        </w:rPr>
      </w:pPr>
      <w:proofErr w:type="spellStart"/>
      <w:r w:rsidRPr="00937FA9">
        <w:rPr>
          <w:lang w:val="uk-UA"/>
        </w:rPr>
        <w:t>Martial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law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rocket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attacks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lack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electricity</w:t>
      </w:r>
      <w:proofErr w:type="spellEnd"/>
      <w:r w:rsidRPr="00937FA9">
        <w:rPr>
          <w:lang w:val="uk-UA"/>
        </w:rPr>
        <w:t xml:space="preserve"> - </w:t>
      </w:r>
      <w:proofErr w:type="spellStart"/>
      <w:r w:rsidRPr="00937FA9">
        <w:rPr>
          <w:lang w:val="uk-UA"/>
        </w:rPr>
        <w:t>all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this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forced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companies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switch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more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flexible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management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mode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look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new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approaches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Many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enterprises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continue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pay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wages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their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employees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provide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everything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necessary</w:t>
      </w:r>
      <w:proofErr w:type="spellEnd"/>
      <w:r w:rsidRPr="00937FA9">
        <w:rPr>
          <w:lang w:val="uk-UA"/>
        </w:rPr>
        <w:t>.</w:t>
      </w:r>
    </w:p>
    <w:p w14:paraId="3E60ED1D" w14:textId="77777777" w:rsidR="00937FA9" w:rsidRPr="00937FA9" w:rsidRDefault="00937FA9" w:rsidP="00937FA9">
      <w:pPr>
        <w:rPr>
          <w:lang w:val="uk-UA"/>
        </w:rPr>
      </w:pPr>
      <w:proofErr w:type="spellStart"/>
      <w:r w:rsidRPr="00937FA9">
        <w:rPr>
          <w:lang w:val="uk-UA"/>
        </w:rPr>
        <w:t>Businesses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approve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important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decisions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faster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pay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more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attention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training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education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their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employees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Also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companies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already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reviewing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their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working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conditions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all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categories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population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preparing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employment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veterans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for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reintegration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colleagues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returning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from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war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to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civilian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life</w:t>
      </w:r>
      <w:proofErr w:type="spellEnd"/>
      <w:r w:rsidRPr="00937FA9">
        <w:rPr>
          <w:lang w:val="uk-UA"/>
        </w:rPr>
        <w:t>.</w:t>
      </w:r>
    </w:p>
    <w:p w14:paraId="277545C2" w14:textId="77777777" w:rsidR="00937FA9" w:rsidRPr="00937FA9" w:rsidRDefault="00937FA9" w:rsidP="00937FA9">
      <w:pPr>
        <w:rPr>
          <w:lang w:val="uk-UA"/>
        </w:rPr>
      </w:pPr>
      <w:proofErr w:type="spellStart"/>
      <w:r w:rsidRPr="00937FA9">
        <w:rPr>
          <w:lang w:val="uk-UA"/>
        </w:rPr>
        <w:t>Thus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conditions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full-scale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war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Ukraine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compliance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with</w:t>
      </w:r>
      <w:proofErr w:type="spellEnd"/>
      <w:r w:rsidRPr="00937FA9">
        <w:rPr>
          <w:lang w:val="uk-UA"/>
        </w:rPr>
        <w:t xml:space="preserve"> ESG </w:t>
      </w:r>
      <w:proofErr w:type="spellStart"/>
      <w:r w:rsidRPr="00937FA9">
        <w:rPr>
          <w:lang w:val="uk-UA"/>
        </w:rPr>
        <w:t>reporting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principles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extremely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relevant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important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Such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step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stimulates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appearance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new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investors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introduction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new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capital</w:t>
      </w:r>
      <w:proofErr w:type="spellEnd"/>
      <w:r w:rsidRPr="00937FA9">
        <w:rPr>
          <w:lang w:val="uk-UA"/>
        </w:rPr>
        <w:t xml:space="preserve">.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addition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disclosure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information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in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field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environment</w:t>
      </w:r>
      <w:proofErr w:type="spellEnd"/>
      <w:r w:rsidRPr="00937FA9">
        <w:rPr>
          <w:lang w:val="uk-UA"/>
        </w:rPr>
        <w:t xml:space="preserve">, </w:t>
      </w:r>
      <w:proofErr w:type="spellStart"/>
      <w:r w:rsidRPr="00937FA9">
        <w:rPr>
          <w:lang w:val="uk-UA"/>
        </w:rPr>
        <w:t>social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aspect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management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has</w:t>
      </w:r>
      <w:proofErr w:type="spellEnd"/>
      <w:r w:rsidRPr="00937FA9">
        <w:rPr>
          <w:lang w:val="uk-UA"/>
        </w:rPr>
        <w:t xml:space="preserve"> a </w:t>
      </w:r>
      <w:proofErr w:type="spellStart"/>
      <w:r w:rsidRPr="00937FA9">
        <w:rPr>
          <w:lang w:val="uk-UA"/>
        </w:rPr>
        <w:t>positive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effect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reputation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business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and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the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provision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of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competitive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advantages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among</w:t>
      </w:r>
      <w:proofErr w:type="spellEnd"/>
      <w:r w:rsidRPr="00937FA9">
        <w:rPr>
          <w:lang w:val="uk-UA"/>
        </w:rPr>
        <w:t xml:space="preserve"> </w:t>
      </w:r>
      <w:proofErr w:type="spellStart"/>
      <w:r w:rsidRPr="00937FA9">
        <w:rPr>
          <w:lang w:val="uk-UA"/>
        </w:rPr>
        <w:t>competitors</w:t>
      </w:r>
      <w:proofErr w:type="spellEnd"/>
      <w:r w:rsidRPr="00937FA9">
        <w:rPr>
          <w:lang w:val="uk-UA"/>
        </w:rPr>
        <w:t>.</w:t>
      </w:r>
    </w:p>
    <w:p w14:paraId="5901DD3F" w14:textId="77777777" w:rsidR="00937FA9" w:rsidRPr="00484386" w:rsidRDefault="00937FA9" w:rsidP="00937FA9">
      <w:pPr>
        <w:rPr>
          <w:sz w:val="24"/>
          <w:szCs w:val="20"/>
          <w:lang w:val="uk-UA"/>
        </w:rPr>
      </w:pPr>
    </w:p>
    <w:p w14:paraId="37919573" w14:textId="4FDD6C0B" w:rsidR="00937FA9" w:rsidRPr="00484386" w:rsidRDefault="00937FA9" w:rsidP="001547F4">
      <w:pPr>
        <w:spacing w:after="160" w:line="259" w:lineRule="auto"/>
        <w:ind w:firstLine="0"/>
        <w:jc w:val="center"/>
        <w:rPr>
          <w:sz w:val="24"/>
          <w:szCs w:val="20"/>
          <w:lang w:val="en-US"/>
        </w:rPr>
      </w:pPr>
      <w:r w:rsidRPr="00484386">
        <w:rPr>
          <w:sz w:val="24"/>
          <w:szCs w:val="20"/>
          <w:lang w:val="en-US"/>
        </w:rPr>
        <w:t>List of References</w:t>
      </w:r>
    </w:p>
    <w:p w14:paraId="671F3544" w14:textId="77777777" w:rsidR="00937FA9" w:rsidRPr="00484386" w:rsidRDefault="00937FA9" w:rsidP="00937FA9">
      <w:pPr>
        <w:rPr>
          <w:sz w:val="22"/>
          <w:szCs w:val="18"/>
          <w:lang w:val="uk-UA"/>
        </w:rPr>
      </w:pPr>
    </w:p>
    <w:p w14:paraId="334B5F66" w14:textId="03B1471A" w:rsidR="00937FA9" w:rsidRPr="00484386" w:rsidRDefault="00937FA9" w:rsidP="00937FA9">
      <w:pPr>
        <w:rPr>
          <w:sz w:val="24"/>
          <w:szCs w:val="20"/>
          <w:lang w:val="uk-UA"/>
        </w:rPr>
      </w:pPr>
      <w:r w:rsidRPr="00484386">
        <w:rPr>
          <w:sz w:val="24"/>
          <w:szCs w:val="20"/>
          <w:lang w:val="uk-UA"/>
        </w:rPr>
        <w:t xml:space="preserve">1. </w:t>
      </w:r>
      <w:proofErr w:type="spellStart"/>
      <w:r w:rsidRPr="00484386">
        <w:rPr>
          <w:sz w:val="24"/>
          <w:szCs w:val="20"/>
          <w:lang w:val="uk-UA"/>
        </w:rPr>
        <w:t>Tocchini</w:t>
      </w:r>
      <w:proofErr w:type="spellEnd"/>
      <w:r w:rsidRPr="00484386">
        <w:rPr>
          <w:sz w:val="24"/>
          <w:szCs w:val="20"/>
          <w:lang w:val="uk-UA"/>
        </w:rPr>
        <w:t xml:space="preserve"> F., </w:t>
      </w:r>
      <w:proofErr w:type="spellStart"/>
      <w:r w:rsidRPr="00484386">
        <w:rPr>
          <w:sz w:val="24"/>
          <w:szCs w:val="20"/>
          <w:lang w:val="uk-UA"/>
        </w:rPr>
        <w:t>Cafagna</w:t>
      </w:r>
      <w:proofErr w:type="spellEnd"/>
      <w:r w:rsidRPr="00484386">
        <w:rPr>
          <w:sz w:val="24"/>
          <w:szCs w:val="20"/>
          <w:lang w:val="uk-UA"/>
        </w:rPr>
        <w:t xml:space="preserve"> G. </w:t>
      </w:r>
      <w:proofErr w:type="spellStart"/>
      <w:r w:rsidRPr="00484386">
        <w:rPr>
          <w:sz w:val="24"/>
          <w:szCs w:val="20"/>
          <w:lang w:val="uk-UA"/>
        </w:rPr>
        <w:t>The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ABCs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of</w:t>
      </w:r>
      <w:proofErr w:type="spellEnd"/>
      <w:r w:rsidRPr="00484386">
        <w:rPr>
          <w:sz w:val="24"/>
          <w:szCs w:val="20"/>
          <w:lang w:val="uk-UA"/>
        </w:rPr>
        <w:t xml:space="preserve"> ESG </w:t>
      </w:r>
      <w:proofErr w:type="spellStart"/>
      <w:r w:rsidRPr="00484386">
        <w:rPr>
          <w:sz w:val="24"/>
          <w:szCs w:val="20"/>
          <w:lang w:val="uk-UA"/>
        </w:rPr>
        <w:t>reporting</w:t>
      </w:r>
      <w:proofErr w:type="spellEnd"/>
      <w:r w:rsidRPr="00484386">
        <w:rPr>
          <w:sz w:val="24"/>
          <w:szCs w:val="20"/>
          <w:lang w:val="uk-UA"/>
        </w:rPr>
        <w:t xml:space="preserve">: </w:t>
      </w:r>
      <w:proofErr w:type="spellStart"/>
      <w:r w:rsidRPr="00484386">
        <w:rPr>
          <w:sz w:val="24"/>
          <w:szCs w:val="20"/>
          <w:lang w:val="uk-UA"/>
        </w:rPr>
        <w:t>What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are</w:t>
      </w:r>
      <w:proofErr w:type="spellEnd"/>
      <w:r w:rsidRPr="00484386">
        <w:rPr>
          <w:sz w:val="24"/>
          <w:szCs w:val="20"/>
          <w:lang w:val="uk-UA"/>
        </w:rPr>
        <w:t> ESG </w:t>
      </w:r>
      <w:proofErr w:type="spellStart"/>
      <w:r w:rsidRPr="00484386">
        <w:rPr>
          <w:sz w:val="24"/>
          <w:szCs w:val="20"/>
          <w:lang w:val="uk-UA"/>
        </w:rPr>
        <w:t>and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sustainability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reports</w:t>
      </w:r>
      <w:proofErr w:type="spellEnd"/>
      <w:r w:rsidRPr="00484386">
        <w:rPr>
          <w:sz w:val="24"/>
          <w:szCs w:val="20"/>
          <w:lang w:val="uk-UA"/>
        </w:rPr>
        <w:t>, </w:t>
      </w:r>
      <w:proofErr w:type="spellStart"/>
      <w:r w:rsidRPr="00484386">
        <w:rPr>
          <w:sz w:val="24"/>
          <w:szCs w:val="20"/>
          <w:lang w:val="uk-UA"/>
        </w:rPr>
        <w:t>why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are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they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important</w:t>
      </w:r>
      <w:proofErr w:type="spellEnd"/>
      <w:r w:rsidRPr="00484386">
        <w:rPr>
          <w:sz w:val="24"/>
          <w:szCs w:val="20"/>
          <w:lang w:val="uk-UA"/>
        </w:rPr>
        <w:t xml:space="preserve">, </w:t>
      </w:r>
      <w:proofErr w:type="spellStart"/>
      <w:r w:rsidRPr="00484386">
        <w:rPr>
          <w:sz w:val="24"/>
          <w:szCs w:val="20"/>
          <w:lang w:val="uk-UA"/>
        </w:rPr>
        <w:t>and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what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do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CFOs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need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to</w:t>
      </w:r>
      <w:proofErr w:type="spellEnd"/>
      <w:r w:rsidRPr="00484386">
        <w:rPr>
          <w:sz w:val="24"/>
          <w:szCs w:val="20"/>
          <w:lang w:val="uk-UA"/>
        </w:rPr>
        <w:t> </w:t>
      </w:r>
      <w:proofErr w:type="spellStart"/>
      <w:r w:rsidRPr="00484386">
        <w:rPr>
          <w:sz w:val="24"/>
          <w:szCs w:val="20"/>
          <w:lang w:val="uk-UA"/>
        </w:rPr>
        <w:t>know</w:t>
      </w:r>
      <w:proofErr w:type="spellEnd"/>
      <w:r w:rsidRPr="00484386">
        <w:rPr>
          <w:sz w:val="24"/>
          <w:szCs w:val="20"/>
          <w:lang w:val="uk-UA"/>
        </w:rPr>
        <w:t xml:space="preserve">. </w:t>
      </w:r>
      <w:proofErr w:type="spellStart"/>
      <w:r w:rsidRPr="00484386">
        <w:rPr>
          <w:i/>
          <w:iCs/>
          <w:sz w:val="24"/>
          <w:szCs w:val="20"/>
          <w:lang w:val="uk-UA"/>
        </w:rPr>
        <w:t>Wolters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Kluwer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– </w:t>
      </w:r>
      <w:proofErr w:type="spellStart"/>
      <w:r w:rsidRPr="00484386">
        <w:rPr>
          <w:i/>
          <w:iCs/>
          <w:sz w:val="24"/>
          <w:szCs w:val="20"/>
          <w:lang w:val="uk-UA"/>
        </w:rPr>
        <w:t>Combining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Domain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Expertise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With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Advanced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Technology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| </w:t>
      </w:r>
      <w:proofErr w:type="spellStart"/>
      <w:r w:rsidRPr="00484386">
        <w:rPr>
          <w:i/>
          <w:iCs/>
          <w:sz w:val="24"/>
          <w:szCs w:val="20"/>
          <w:lang w:val="uk-UA"/>
        </w:rPr>
        <w:t>Wolters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</w:t>
      </w:r>
      <w:proofErr w:type="spellStart"/>
      <w:r w:rsidRPr="00484386">
        <w:rPr>
          <w:i/>
          <w:iCs/>
          <w:sz w:val="24"/>
          <w:szCs w:val="20"/>
          <w:lang w:val="uk-UA"/>
        </w:rPr>
        <w:t>Kluwer</w:t>
      </w:r>
      <w:proofErr w:type="spellEnd"/>
      <w:r w:rsidRPr="00484386">
        <w:rPr>
          <w:sz w:val="24"/>
          <w:szCs w:val="20"/>
          <w:lang w:val="uk-UA"/>
        </w:rPr>
        <w:t xml:space="preserve">. URL: </w:t>
      </w:r>
      <w:hyperlink r:id="rId4" w:tgtFrame="_blank" w:history="1">
        <w:r w:rsidRPr="00484386">
          <w:rPr>
            <w:rStyle w:val="a3"/>
            <w:sz w:val="24"/>
            <w:szCs w:val="20"/>
            <w:lang w:val="uk-UA"/>
          </w:rPr>
          <w:t>https://www.wolterskluwer.com/en/expert–insights/the–abcs–of–esg–reporting</w:t>
        </w:r>
      </w:hyperlink>
      <w:r w:rsidR="00484386">
        <w:rPr>
          <w:sz w:val="24"/>
          <w:szCs w:val="20"/>
          <w:lang w:val="uk-UA"/>
        </w:rPr>
        <w:t>.</w:t>
      </w:r>
    </w:p>
    <w:p w14:paraId="6D97A2E5" w14:textId="11BE3E2E" w:rsidR="00937FA9" w:rsidRPr="00484386" w:rsidRDefault="00937FA9" w:rsidP="00937FA9">
      <w:pPr>
        <w:rPr>
          <w:sz w:val="24"/>
          <w:szCs w:val="20"/>
          <w:lang w:val="uk-UA"/>
        </w:rPr>
      </w:pPr>
      <w:r w:rsidRPr="00484386">
        <w:rPr>
          <w:sz w:val="24"/>
          <w:szCs w:val="20"/>
          <w:lang w:val="uk-UA"/>
        </w:rPr>
        <w:t xml:space="preserve">2. </w:t>
      </w:r>
      <w:proofErr w:type="spellStart"/>
      <w:r w:rsidRPr="00484386">
        <w:rPr>
          <w:sz w:val="24"/>
          <w:szCs w:val="20"/>
          <w:lang w:val="uk-UA"/>
        </w:rPr>
        <w:t>Sereda</w:t>
      </w:r>
      <w:proofErr w:type="spellEnd"/>
      <w:r w:rsidRPr="00484386">
        <w:rPr>
          <w:sz w:val="24"/>
          <w:szCs w:val="20"/>
          <w:lang w:val="uk-UA"/>
        </w:rPr>
        <w:t xml:space="preserve"> S. </w:t>
      </w:r>
      <w:proofErr w:type="spellStart"/>
      <w:r w:rsidRPr="00484386">
        <w:rPr>
          <w:sz w:val="24"/>
          <w:szCs w:val="20"/>
          <w:lang w:val="uk-UA"/>
        </w:rPr>
        <w:t>Who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needs</w:t>
      </w:r>
      <w:proofErr w:type="spellEnd"/>
      <w:r w:rsidRPr="00484386">
        <w:rPr>
          <w:sz w:val="24"/>
          <w:szCs w:val="20"/>
          <w:lang w:val="uk-UA"/>
        </w:rPr>
        <w:t xml:space="preserve"> ESG </w:t>
      </w:r>
      <w:proofErr w:type="spellStart"/>
      <w:r w:rsidRPr="00484386">
        <w:rPr>
          <w:sz w:val="24"/>
          <w:szCs w:val="20"/>
          <w:lang w:val="uk-UA"/>
        </w:rPr>
        <w:t>reporting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during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the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war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and</w:t>
      </w:r>
      <w:proofErr w:type="spellEnd"/>
      <w:r w:rsidRPr="00484386">
        <w:rPr>
          <w:sz w:val="24"/>
          <w:szCs w:val="20"/>
          <w:lang w:val="uk-UA"/>
        </w:rPr>
        <w:t xml:space="preserve"> </w:t>
      </w:r>
      <w:proofErr w:type="spellStart"/>
      <w:r w:rsidRPr="00484386">
        <w:rPr>
          <w:sz w:val="24"/>
          <w:szCs w:val="20"/>
          <w:lang w:val="uk-UA"/>
        </w:rPr>
        <w:t>why</w:t>
      </w:r>
      <w:proofErr w:type="spellEnd"/>
      <w:r w:rsidRPr="00484386">
        <w:rPr>
          <w:sz w:val="24"/>
          <w:szCs w:val="20"/>
          <w:lang w:val="uk-UA"/>
        </w:rPr>
        <w:t xml:space="preserve">?. </w:t>
      </w:r>
      <w:r w:rsidRPr="00484386">
        <w:rPr>
          <w:i/>
          <w:iCs/>
          <w:sz w:val="24"/>
          <w:szCs w:val="20"/>
          <w:lang w:val="uk-UA"/>
        </w:rPr>
        <w:t>Mind.ua</w:t>
      </w:r>
      <w:r w:rsidRPr="00484386">
        <w:rPr>
          <w:sz w:val="24"/>
          <w:szCs w:val="20"/>
          <w:lang w:val="uk-UA"/>
        </w:rPr>
        <w:t>. URL: https://mind.ua/en/publications/20257249–who–needs–esg–reporting–during–the–war–and–why</w:t>
      </w:r>
      <w:r w:rsidR="00484386">
        <w:rPr>
          <w:sz w:val="24"/>
          <w:szCs w:val="20"/>
          <w:lang w:val="uk-UA"/>
        </w:rPr>
        <w:t>.</w:t>
      </w:r>
    </w:p>
    <w:p w14:paraId="6D511909" w14:textId="6EF27D51" w:rsidR="00937FA9" w:rsidRPr="00484386" w:rsidRDefault="00937FA9" w:rsidP="00937FA9">
      <w:pPr>
        <w:rPr>
          <w:sz w:val="24"/>
          <w:szCs w:val="20"/>
          <w:lang w:val="uk-UA"/>
        </w:rPr>
      </w:pPr>
      <w:r w:rsidRPr="00484386">
        <w:rPr>
          <w:sz w:val="24"/>
          <w:szCs w:val="20"/>
          <w:lang w:val="uk-UA"/>
        </w:rPr>
        <w:t xml:space="preserve">3. Костюк І. ESG–звітність під час війни: чому важливо продовжувати. </w:t>
      </w:r>
      <w:proofErr w:type="spellStart"/>
      <w:r w:rsidRPr="00484386">
        <w:rPr>
          <w:i/>
          <w:iCs/>
          <w:sz w:val="24"/>
          <w:szCs w:val="20"/>
          <w:lang w:val="uk-UA"/>
        </w:rPr>
        <w:t>Дія.Бізнес</w:t>
      </w:r>
      <w:proofErr w:type="spellEnd"/>
      <w:r w:rsidRPr="00484386">
        <w:rPr>
          <w:i/>
          <w:iCs/>
          <w:sz w:val="24"/>
          <w:szCs w:val="20"/>
          <w:lang w:val="uk-UA"/>
        </w:rPr>
        <w:t xml:space="preserve"> – Головна сторінка</w:t>
      </w:r>
      <w:r w:rsidRPr="00484386">
        <w:rPr>
          <w:sz w:val="24"/>
          <w:szCs w:val="20"/>
          <w:lang w:val="uk-UA"/>
        </w:rPr>
        <w:t>. URL: https://business.diia.gov.ua/cases/sistematizacia–biznes–procesiv/esg–zvitnist–pid–cas–vijni–comu–vazlivo–prodovzuvati</w:t>
      </w:r>
      <w:r w:rsidR="00484386">
        <w:rPr>
          <w:sz w:val="24"/>
          <w:szCs w:val="20"/>
          <w:lang w:val="uk-UA"/>
        </w:rPr>
        <w:t>.</w:t>
      </w:r>
    </w:p>
    <w:p w14:paraId="7401CD6E" w14:textId="77777777" w:rsidR="00350622" w:rsidRPr="00937FA9" w:rsidRDefault="00350622" w:rsidP="00937FA9">
      <w:pPr>
        <w:rPr>
          <w:lang w:val="uk-UA"/>
        </w:rPr>
      </w:pPr>
    </w:p>
    <w:sectPr w:rsidR="00350622" w:rsidRPr="00937FA9" w:rsidSect="00937FA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A9"/>
    <w:rsid w:val="001547F4"/>
    <w:rsid w:val="00350622"/>
    <w:rsid w:val="00484386"/>
    <w:rsid w:val="004C4160"/>
    <w:rsid w:val="00864690"/>
    <w:rsid w:val="00937FA9"/>
    <w:rsid w:val="00C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4534"/>
  <w15:chartTrackingRefBased/>
  <w15:docId w15:val="{B1114A61-12C8-46D7-A485-879BA34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 статей"/>
    <w:qFormat/>
    <w:rsid w:val="00937FA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F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lterskluwer.com/en/expert-insights/the-abcs-of-esg-repor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Ярошина</dc:creator>
  <cp:keywords/>
  <dc:description/>
  <cp:lastModifiedBy>Алина Ярошина</cp:lastModifiedBy>
  <cp:revision>2</cp:revision>
  <dcterms:created xsi:type="dcterms:W3CDTF">2023-10-22T16:06:00Z</dcterms:created>
  <dcterms:modified xsi:type="dcterms:W3CDTF">2023-10-22T16:14:00Z</dcterms:modified>
</cp:coreProperties>
</file>