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91" w:rsidRPr="00B66232" w:rsidRDefault="00385591" w:rsidP="0038559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Автор: 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Вевенко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Віталій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Олександрович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аспірант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Національний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технічний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університет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«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Харківський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політехнічний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інститут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», м. </w:t>
      </w:r>
      <w:proofErr w:type="spellStart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Харків</w:t>
      </w:r>
      <w:proofErr w:type="spellEnd"/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385591" w:rsidRPr="00B66232" w:rsidRDefault="00385591" w:rsidP="003855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</w:rPr>
        <w:t>ORCID</w:t>
      </w:r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:</w:t>
      </w:r>
      <w:r w:rsidRPr="00B6623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hyperlink r:id="rId5" w:tgtFrame="_blank" w:history="1">
        <w:r w:rsidRPr="00B66232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val="ru-RU"/>
          </w:rPr>
          <w:t>0009-0003-9589-0287</w:t>
        </w:r>
      </w:hyperlink>
    </w:p>
    <w:p w:rsidR="00385591" w:rsidRPr="00B66232" w:rsidRDefault="00385591" w:rsidP="00385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6232">
        <w:rPr>
          <w:rFonts w:ascii="Times New Roman" w:hAnsi="Times New Roman" w:cs="Times New Roman"/>
          <w:sz w:val="28"/>
          <w:szCs w:val="28"/>
          <w:lang w:val="uk-UA"/>
        </w:rPr>
        <w:t>МАШИННЕ НАВЧАННЯ У ВИМІРЮВАЛЬНІЙ ТЕХНІЦІ: ПІДВИЩЕННЯ ДОСТОВІРНОСТІ ДАНИХ</w:t>
      </w:r>
    </w:p>
    <w:p w:rsidR="00385591" w:rsidRPr="00B66232" w:rsidRDefault="00385591" w:rsidP="003855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дедалі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орієнтується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автоматизацію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цифровізацію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Одним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технологічного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є контроль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своєчасно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виявляти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дефекти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прогнозувати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знос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забезпечуват</w:t>
      </w:r>
      <w:r w:rsidR="00682508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6825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2508">
        <w:rPr>
          <w:rFonts w:ascii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="006825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2508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="006825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2508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="00682508" w:rsidRPr="00682508">
        <w:rPr>
          <w:rFonts w:ascii="Times New Roman" w:hAnsi="Times New Roman" w:cs="Times New Roman"/>
          <w:sz w:val="28"/>
          <w:szCs w:val="28"/>
          <w:lang w:val="ru-RU"/>
        </w:rPr>
        <w:t xml:space="preserve"> [4]. </w:t>
      </w:r>
      <w:proofErr w:type="spellStart"/>
      <w:proofErr w:type="gram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proofErr w:type="gram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машинобудуванні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контроль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товщини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деталей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міцність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конструкцій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фармацевтиці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дозування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безпечність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препаратів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приладобудуванні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електричних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систем.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демонструють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невелика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похибка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вимірюваннях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спричинити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серйозні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втрат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аварій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5591" w:rsidRDefault="00385591" w:rsidP="003855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для контролю</w:t>
      </w:r>
      <w:proofErr w:type="gram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широко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електромагнітні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перетворювачі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низку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переваг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безконтактність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невисоку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універсальність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вимірювань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знижується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через низку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: температуру,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вологість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механічні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коливання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електромагнітні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шуми.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достовірності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вимірювань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Одним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них є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машинного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682508">
        <w:rPr>
          <w:rFonts w:ascii="Times New Roman" w:hAnsi="Times New Roman" w:cs="Times New Roman"/>
          <w:sz w:val="28"/>
          <w:szCs w:val="28"/>
        </w:rPr>
        <w:t xml:space="preserve"> [4]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нелінійні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багатофакторні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впливи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традиційні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калібрування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ігнорують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машинного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вимірювальну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техніку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розумних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систем контролю»,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здатних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адаптуватися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стабільну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виробничих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5591" w:rsidRPr="00B66232" w:rsidRDefault="00385591" w:rsidP="00385591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Pr="00B66232">
        <w:rPr>
          <w:sz w:val="28"/>
          <w:szCs w:val="28"/>
          <w:lang w:val="ru-RU"/>
        </w:rPr>
        <w:lastRenderedPageBreak/>
        <w:t xml:space="preserve">Для </w:t>
      </w:r>
      <w:proofErr w:type="spellStart"/>
      <w:r w:rsidRPr="00B66232">
        <w:rPr>
          <w:sz w:val="28"/>
          <w:szCs w:val="28"/>
          <w:lang w:val="ru-RU"/>
        </w:rPr>
        <w:t>дослідження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застосування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r w:rsidRPr="00B66232">
        <w:rPr>
          <w:sz w:val="28"/>
          <w:szCs w:val="28"/>
          <w:lang w:val="uk-UA"/>
        </w:rPr>
        <w:t>машинного навчання</w:t>
      </w:r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було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змодельовано</w:t>
      </w:r>
      <w:proofErr w:type="spellEnd"/>
      <w:r w:rsidRPr="00B66232">
        <w:rPr>
          <w:sz w:val="28"/>
          <w:szCs w:val="28"/>
          <w:lang w:val="ru-RU"/>
        </w:rPr>
        <w:t xml:space="preserve"> систему контролю</w:t>
      </w:r>
      <w:r w:rsidR="00682508" w:rsidRPr="00682508">
        <w:rPr>
          <w:sz w:val="28"/>
          <w:szCs w:val="28"/>
          <w:lang w:val="ru-RU"/>
        </w:rPr>
        <w:t xml:space="preserve"> [</w:t>
      </w:r>
      <w:r w:rsidR="00682508">
        <w:rPr>
          <w:sz w:val="28"/>
          <w:szCs w:val="28"/>
        </w:rPr>
        <w:t>3</w:t>
      </w:r>
      <w:r w:rsidR="00682508" w:rsidRPr="00682508">
        <w:rPr>
          <w:sz w:val="28"/>
          <w:szCs w:val="28"/>
          <w:lang w:val="ru-RU"/>
        </w:rPr>
        <w:t>]</w:t>
      </w:r>
      <w:r w:rsidRPr="00B66232">
        <w:rPr>
          <w:sz w:val="28"/>
          <w:szCs w:val="28"/>
          <w:lang w:val="ru-RU"/>
        </w:rPr>
        <w:t xml:space="preserve">, </w:t>
      </w:r>
      <w:proofErr w:type="spellStart"/>
      <w:r w:rsidRPr="00B66232">
        <w:rPr>
          <w:sz w:val="28"/>
          <w:szCs w:val="28"/>
          <w:lang w:val="ru-RU"/>
        </w:rPr>
        <w:t>що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імітує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електромагнітний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перетворювач</w:t>
      </w:r>
      <w:proofErr w:type="spellEnd"/>
      <w:r w:rsidRPr="00B66232">
        <w:rPr>
          <w:sz w:val="28"/>
          <w:szCs w:val="28"/>
          <w:lang w:val="ru-RU"/>
        </w:rPr>
        <w:t>.</w:t>
      </w:r>
    </w:p>
    <w:p w:rsidR="00385591" w:rsidRPr="00682508" w:rsidRDefault="00385591" w:rsidP="0038559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82508">
        <w:rPr>
          <w:rFonts w:ascii="Times New Roman" w:hAnsi="Times New Roman" w:cs="Times New Roman"/>
          <w:sz w:val="28"/>
          <w:szCs w:val="28"/>
          <w:lang w:val="ru-RU"/>
        </w:rPr>
        <w:t>Вихідні</w:t>
      </w:r>
      <w:proofErr w:type="spellEnd"/>
      <w:r w:rsidRPr="006825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2508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68250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85591" w:rsidRPr="00B66232" w:rsidRDefault="00385591" w:rsidP="009F060C">
      <w:pPr>
        <w:pStyle w:val="a3"/>
        <w:spacing w:line="360" w:lineRule="auto"/>
        <w:ind w:left="720"/>
        <w:rPr>
          <w:sz w:val="28"/>
          <w:szCs w:val="28"/>
          <w:lang w:val="ru-RU"/>
        </w:rPr>
      </w:pPr>
      <w:proofErr w:type="spellStart"/>
      <w:r w:rsidRPr="00B66232">
        <w:rPr>
          <w:sz w:val="28"/>
          <w:szCs w:val="28"/>
          <w:lang w:val="ru-RU"/>
        </w:rPr>
        <w:t>справжнє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значення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r w:rsidRPr="00B66232">
        <w:rPr>
          <w:rStyle w:val="katex-mathml"/>
          <w:sz w:val="28"/>
          <w:szCs w:val="28"/>
        </w:rPr>
        <w:t>x</w:t>
      </w:r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змінюється</w:t>
      </w:r>
      <w:proofErr w:type="spellEnd"/>
      <w:r w:rsidRPr="00B66232">
        <w:rPr>
          <w:sz w:val="28"/>
          <w:szCs w:val="28"/>
          <w:lang w:val="ru-RU"/>
        </w:rPr>
        <w:t xml:space="preserve"> в межах 0–100;</w:t>
      </w:r>
    </w:p>
    <w:p w:rsidR="00385591" w:rsidRPr="00B66232" w:rsidRDefault="00385591" w:rsidP="009F060C">
      <w:pPr>
        <w:pStyle w:val="a3"/>
        <w:spacing w:line="360" w:lineRule="auto"/>
        <w:ind w:left="720"/>
        <w:rPr>
          <w:sz w:val="28"/>
          <w:szCs w:val="28"/>
          <w:lang w:val="ru-RU"/>
        </w:rPr>
      </w:pPr>
      <w:proofErr w:type="spellStart"/>
      <w:r w:rsidRPr="00B66232">
        <w:rPr>
          <w:sz w:val="28"/>
          <w:szCs w:val="28"/>
          <w:lang w:val="ru-RU"/>
        </w:rPr>
        <w:t>виміряне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значення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r w:rsidRPr="00B66232">
        <w:rPr>
          <w:rStyle w:val="katex-mathml"/>
          <w:sz w:val="28"/>
          <w:szCs w:val="28"/>
        </w:rPr>
        <w:t>y</w:t>
      </w:r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залежить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від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r w:rsidRPr="00B66232">
        <w:rPr>
          <w:rStyle w:val="katex-mathml"/>
          <w:sz w:val="28"/>
          <w:szCs w:val="28"/>
        </w:rPr>
        <w:t>x</w:t>
      </w:r>
      <w:r w:rsidRPr="00B66232">
        <w:rPr>
          <w:sz w:val="28"/>
          <w:szCs w:val="28"/>
          <w:lang w:val="ru-RU"/>
        </w:rPr>
        <w:t xml:space="preserve"> і </w:t>
      </w:r>
      <w:proofErr w:type="spellStart"/>
      <w:r w:rsidRPr="00B66232">
        <w:rPr>
          <w:sz w:val="28"/>
          <w:szCs w:val="28"/>
          <w:lang w:val="ru-RU"/>
        </w:rPr>
        <w:t>додаткових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proofErr w:type="spellStart"/>
      <w:r w:rsidRPr="00B66232">
        <w:rPr>
          <w:sz w:val="28"/>
          <w:szCs w:val="28"/>
          <w:lang w:val="ru-RU"/>
        </w:rPr>
        <w:t>факторів</w:t>
      </w:r>
      <w:proofErr w:type="spellEnd"/>
      <w:r w:rsidRPr="00B66232">
        <w:rPr>
          <w:sz w:val="28"/>
          <w:szCs w:val="28"/>
          <w:lang w:val="ru-RU"/>
        </w:rPr>
        <w:t xml:space="preserve"> (</w:t>
      </w:r>
      <w:proofErr w:type="spellStart"/>
      <w:r w:rsidRPr="00B66232">
        <w:rPr>
          <w:sz w:val="28"/>
          <w:szCs w:val="28"/>
          <w:lang w:val="ru-RU"/>
        </w:rPr>
        <w:t>температури</w:t>
      </w:r>
      <w:proofErr w:type="spellEnd"/>
      <w:r w:rsidRPr="00B66232">
        <w:rPr>
          <w:sz w:val="28"/>
          <w:szCs w:val="28"/>
          <w:lang w:val="ru-RU"/>
        </w:rPr>
        <w:t xml:space="preserve"> </w:t>
      </w:r>
      <w:r w:rsidRPr="00B66232">
        <w:rPr>
          <w:rStyle w:val="mord"/>
          <w:sz w:val="28"/>
          <w:szCs w:val="28"/>
        </w:rPr>
        <w:t>T</w:t>
      </w:r>
      <w:r w:rsidRPr="00B66232">
        <w:rPr>
          <w:sz w:val="28"/>
          <w:szCs w:val="28"/>
          <w:lang w:val="ru-RU"/>
        </w:rPr>
        <w:t xml:space="preserve">, </w:t>
      </w:r>
      <w:proofErr w:type="spellStart"/>
      <w:r w:rsidRPr="00B66232">
        <w:rPr>
          <w:sz w:val="28"/>
          <w:szCs w:val="28"/>
          <w:lang w:val="ru-RU"/>
        </w:rPr>
        <w:t>випадкового</w:t>
      </w:r>
      <w:proofErr w:type="spellEnd"/>
      <w:r w:rsidRPr="00B66232">
        <w:rPr>
          <w:sz w:val="28"/>
          <w:szCs w:val="28"/>
          <w:lang w:val="ru-RU"/>
        </w:rPr>
        <w:t xml:space="preserve"> шуму, </w:t>
      </w:r>
      <w:proofErr w:type="spellStart"/>
      <w:r w:rsidRPr="00B66232">
        <w:rPr>
          <w:sz w:val="28"/>
          <w:szCs w:val="28"/>
          <w:lang w:val="ru-RU"/>
        </w:rPr>
        <w:t>нелінійності</w:t>
      </w:r>
      <w:proofErr w:type="spellEnd"/>
      <w:r w:rsidRPr="00B66232">
        <w:rPr>
          <w:sz w:val="28"/>
          <w:szCs w:val="28"/>
          <w:lang w:val="ru-RU"/>
        </w:rPr>
        <w:t>).</w:t>
      </w:r>
    </w:p>
    <w:p w:rsidR="00385591" w:rsidRPr="00B66232" w:rsidRDefault="00385591" w:rsidP="003855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232">
        <w:rPr>
          <w:rFonts w:ascii="Times New Roman" w:hAnsi="Times New Roman" w:cs="Times New Roman"/>
          <w:sz w:val="28"/>
          <w:szCs w:val="28"/>
          <w:lang w:val="uk-UA"/>
        </w:rPr>
        <w:t>Таблиця</w:t>
      </w:r>
      <w:r w:rsidR="00534B2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B66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</w:rPr>
        <w:t>Фрагмент</w:t>
      </w:r>
      <w:proofErr w:type="spellEnd"/>
      <w:r w:rsidRPr="00B66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</w:rPr>
        <w:t>експериментальних</w:t>
      </w:r>
      <w:proofErr w:type="spellEnd"/>
      <w:r w:rsidRPr="00B66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B6623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385591" w:rsidRPr="00B66232" w:rsidTr="000D0DF5">
        <w:tc>
          <w:tcPr>
            <w:tcW w:w="2419" w:type="dxa"/>
            <w:vAlign w:val="center"/>
          </w:tcPr>
          <w:p w:rsidR="00385591" w:rsidRPr="00B66232" w:rsidRDefault="009F060C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Істинне значення</w:t>
            </w:r>
            <w:r w:rsidR="00385591" w:rsidRPr="00B662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(x)</w:t>
            </w:r>
          </w:p>
        </w:tc>
        <w:tc>
          <w:tcPr>
            <w:tcW w:w="2420" w:type="dxa"/>
            <w:vAlign w:val="center"/>
          </w:tcPr>
          <w:p w:rsidR="00385591" w:rsidRPr="00B66232" w:rsidRDefault="009F060C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Виміряне значення</w:t>
            </w:r>
            <w:r w:rsidR="00385591" w:rsidRPr="00B662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(y)</w:t>
            </w:r>
          </w:p>
        </w:tc>
        <w:tc>
          <w:tcPr>
            <w:tcW w:w="2420" w:type="dxa"/>
            <w:vAlign w:val="center"/>
          </w:tcPr>
          <w:p w:rsidR="00385591" w:rsidRPr="00B66232" w:rsidRDefault="009F060C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Температура</w:t>
            </w:r>
            <w:r w:rsidR="00385591" w:rsidRPr="00B662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(T)</w:t>
            </w:r>
          </w:p>
        </w:tc>
        <w:tc>
          <w:tcPr>
            <w:tcW w:w="2420" w:type="dxa"/>
            <w:vAlign w:val="center"/>
          </w:tcPr>
          <w:p w:rsidR="00385591" w:rsidRPr="009F060C" w:rsidRDefault="009F060C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Передбачене машинним навчанням</w:t>
            </w:r>
          </w:p>
        </w:tc>
      </w:tr>
      <w:tr w:rsidR="00385591" w:rsidRPr="00B66232" w:rsidTr="000D0DF5">
        <w:tc>
          <w:tcPr>
            <w:tcW w:w="2419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50.0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53.2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50.8</w:t>
            </w:r>
          </w:p>
        </w:tc>
      </w:tr>
      <w:tr w:rsidR="00385591" w:rsidRPr="00B66232" w:rsidTr="000D0DF5">
        <w:tc>
          <w:tcPr>
            <w:tcW w:w="2419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70.0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75.1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70.6</w:t>
            </w:r>
          </w:p>
        </w:tc>
      </w:tr>
      <w:tr w:rsidR="00385591" w:rsidRPr="00B66232" w:rsidTr="000D0DF5">
        <w:tc>
          <w:tcPr>
            <w:tcW w:w="2419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90.0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95.7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90.9</w:t>
            </w:r>
          </w:p>
        </w:tc>
      </w:tr>
      <w:tr w:rsidR="00385591" w:rsidRPr="00B66232" w:rsidTr="000D0DF5">
        <w:tc>
          <w:tcPr>
            <w:tcW w:w="2419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30.0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32.5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20" w:type="dxa"/>
            <w:vAlign w:val="center"/>
          </w:tcPr>
          <w:p w:rsidR="00385591" w:rsidRPr="00B66232" w:rsidRDefault="00385591" w:rsidP="000D0D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232">
              <w:rPr>
                <w:rFonts w:ascii="Times New Roman" w:eastAsia="Times New Roman" w:hAnsi="Times New Roman" w:cs="Times New Roman"/>
                <w:sz w:val="28"/>
                <w:szCs w:val="28"/>
              </w:rPr>
              <w:t>30.2</w:t>
            </w:r>
          </w:p>
        </w:tc>
      </w:tr>
    </w:tbl>
    <w:p w:rsidR="00385591" w:rsidRPr="00B66232" w:rsidRDefault="00385591" w:rsidP="003855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23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85591" w:rsidRPr="00B66232" w:rsidRDefault="00385591" w:rsidP="00385591">
      <w:pPr>
        <w:spacing w:line="360" w:lineRule="auto"/>
        <w:jc w:val="center"/>
        <w:rPr>
          <w:rStyle w:val="a4"/>
          <w:rFonts w:ascii="Times New Roman" w:hAnsi="Times New Roman" w:cs="Times New Roman"/>
          <w:sz w:val="28"/>
          <w:szCs w:val="28"/>
          <w:highlight w:val="yellow"/>
        </w:rPr>
      </w:pPr>
      <w:r w:rsidRPr="00B6623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C6FC5A2" wp14:editId="56FD8FBF">
            <wp:extent cx="4699000" cy="2327433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5-09-10_16-29-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966" cy="236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591" w:rsidRPr="00B66232" w:rsidRDefault="00385591" w:rsidP="00385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Рисунок. </w:t>
      </w:r>
      <w:r w:rsidR="00534B2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виміряних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прогнозованих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значень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істинними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: до та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232">
        <w:rPr>
          <w:rFonts w:ascii="Times New Roman" w:hAnsi="Times New Roman" w:cs="Times New Roman"/>
          <w:sz w:val="28"/>
          <w:szCs w:val="28"/>
          <w:lang w:val="uk-UA"/>
        </w:rPr>
        <w:t>машинного навчання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5591" w:rsidRDefault="00385591" w:rsidP="003855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lastRenderedPageBreak/>
        <w:t>Лівий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графік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66232">
        <w:rPr>
          <w:rFonts w:ascii="Times New Roman" w:hAnsi="Times New Roman" w:cs="Times New Roman"/>
          <w:sz w:val="28"/>
          <w:szCs w:val="28"/>
        </w:rPr>
        <w:t>Measured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232">
        <w:rPr>
          <w:rFonts w:ascii="Times New Roman" w:hAnsi="Times New Roman" w:cs="Times New Roman"/>
          <w:sz w:val="28"/>
          <w:szCs w:val="28"/>
        </w:rPr>
        <w:t>vs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232">
        <w:rPr>
          <w:rFonts w:ascii="Times New Roman" w:hAnsi="Times New Roman" w:cs="Times New Roman"/>
          <w:sz w:val="28"/>
          <w:szCs w:val="28"/>
        </w:rPr>
        <w:t>True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показує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реальні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виміряні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червоні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точки)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відхиляються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ідеальної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(пунктирна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чорна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385591" w:rsidRPr="00A230A1" w:rsidRDefault="00385591" w:rsidP="0038559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шуму та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682508" w:rsidRPr="00682508">
        <w:rPr>
          <w:rFonts w:ascii="Times New Roman" w:hAnsi="Times New Roman" w:cs="Times New Roman"/>
          <w:sz w:val="28"/>
          <w:szCs w:val="28"/>
          <w:lang w:val="ru-RU"/>
        </w:rPr>
        <w:t xml:space="preserve"> [2]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Правий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графік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66232">
        <w:rPr>
          <w:rFonts w:ascii="Times New Roman" w:hAnsi="Times New Roman" w:cs="Times New Roman"/>
          <w:sz w:val="28"/>
          <w:szCs w:val="28"/>
        </w:rPr>
        <w:t>Predicted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232">
        <w:rPr>
          <w:rFonts w:ascii="Times New Roman" w:hAnsi="Times New Roman" w:cs="Times New Roman"/>
          <w:sz w:val="28"/>
          <w:szCs w:val="28"/>
        </w:rPr>
        <w:t>vs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232">
        <w:rPr>
          <w:rFonts w:ascii="Times New Roman" w:hAnsi="Times New Roman" w:cs="Times New Roman"/>
          <w:sz w:val="28"/>
          <w:szCs w:val="28"/>
        </w:rPr>
        <w:t>True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демонструє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машинного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сині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точки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розташовані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ближче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ідеальної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прямої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суттєве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похибок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точності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вимірювань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5591" w:rsidRPr="00B66232" w:rsidRDefault="00385591" w:rsidP="00385591">
      <w:pPr>
        <w:spacing w:line="360" w:lineRule="auto"/>
        <w:jc w:val="center"/>
        <w:rPr>
          <w:rStyle w:val="a4"/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B6623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A3A7036" wp14:editId="3EEF9997">
            <wp:extent cx="4145280" cy="2486997"/>
            <wp:effectExtent l="0" t="0" r="762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rrors_histogram_fin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24" cy="248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591" w:rsidRPr="00B66232" w:rsidRDefault="00385591" w:rsidP="003855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Рисунок. </w:t>
      </w:r>
      <w:r w:rsidR="00534B2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Гістограма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похибок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232">
        <w:rPr>
          <w:rFonts w:ascii="Times New Roman" w:hAnsi="Times New Roman" w:cs="Times New Roman"/>
          <w:sz w:val="28"/>
          <w:szCs w:val="28"/>
        </w:rPr>
        <w:t>Baseline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(широкий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розкид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r w:rsidRPr="00B66232">
        <w:rPr>
          <w:rFonts w:ascii="Times New Roman" w:hAnsi="Times New Roman" w:cs="Times New Roman"/>
          <w:sz w:val="28"/>
          <w:szCs w:val="28"/>
        </w:rPr>
        <w:t>Random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232">
        <w:rPr>
          <w:rFonts w:ascii="Times New Roman" w:hAnsi="Times New Roman" w:cs="Times New Roman"/>
          <w:sz w:val="28"/>
          <w:szCs w:val="28"/>
        </w:rPr>
        <w:t>Forest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вузький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навколо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нуля).</w:t>
      </w:r>
    </w:p>
    <w:p w:rsidR="00385591" w:rsidRPr="00B66232" w:rsidRDefault="00385591" w:rsidP="00385591">
      <w:pPr>
        <w:spacing w:line="36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гістограмі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зображено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похибок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66232">
        <w:rPr>
          <w:rFonts w:ascii="Times New Roman" w:hAnsi="Times New Roman" w:cs="Times New Roman"/>
          <w:sz w:val="28"/>
          <w:szCs w:val="28"/>
        </w:rPr>
        <w:t>Baseline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широкий і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зміщений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похибки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сягають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великих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відхилень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середнє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+3.1,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стандартне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232">
        <w:rPr>
          <w:rFonts w:ascii="Times New Roman" w:hAnsi="Times New Roman" w:cs="Times New Roman"/>
          <w:sz w:val="28"/>
          <w:szCs w:val="28"/>
        </w:rPr>
        <w:t>σ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= 7.0.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низьку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надійність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r w:rsidRPr="00B66232">
        <w:rPr>
          <w:rFonts w:ascii="Times New Roman" w:hAnsi="Times New Roman" w:cs="Times New Roman"/>
          <w:sz w:val="28"/>
          <w:szCs w:val="28"/>
        </w:rPr>
        <w:t>Random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232">
        <w:rPr>
          <w:rFonts w:ascii="Times New Roman" w:hAnsi="Times New Roman" w:cs="Times New Roman"/>
          <w:sz w:val="28"/>
          <w:szCs w:val="28"/>
        </w:rPr>
        <w:t>Forest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вужчий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симетричніший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зосереджений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біля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нуля (</w:t>
      </w:r>
      <w:r w:rsidR="00534B2E">
        <w:rPr>
          <w:rFonts w:ascii="Times New Roman" w:hAnsi="Times New Roman" w:cs="Times New Roman"/>
          <w:sz w:val="28"/>
          <w:szCs w:val="28"/>
          <w:lang w:val="uk-UA"/>
        </w:rPr>
        <w:t>середній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= +0.2, </w:t>
      </w:r>
      <w:r w:rsidRPr="00B66232">
        <w:rPr>
          <w:rFonts w:ascii="Times New Roman" w:hAnsi="Times New Roman" w:cs="Times New Roman"/>
          <w:sz w:val="28"/>
          <w:szCs w:val="28"/>
        </w:rPr>
        <w:t>σ</w:t>
      </w:r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= 2.1).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показує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модель</w:t>
      </w:r>
      <w:r w:rsidR="00534B2E">
        <w:rPr>
          <w:rFonts w:ascii="Times New Roman" w:hAnsi="Times New Roman" w:cs="Times New Roman"/>
          <w:sz w:val="28"/>
          <w:szCs w:val="28"/>
          <w:lang w:val="ru-RU"/>
        </w:rPr>
        <w:t xml:space="preserve"> машинного </w:t>
      </w:r>
      <w:proofErr w:type="spellStart"/>
      <w:r w:rsidR="00534B2E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зменшує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випадкову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систематичну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похибку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забезпечуючи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232">
        <w:rPr>
          <w:rFonts w:ascii="Times New Roman" w:hAnsi="Times New Roman" w:cs="Times New Roman"/>
          <w:sz w:val="28"/>
          <w:szCs w:val="28"/>
          <w:lang w:val="ru-RU"/>
        </w:rPr>
        <w:t>вимірювань</w:t>
      </w:r>
      <w:proofErr w:type="spellEnd"/>
      <w:r w:rsidRPr="00B662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5863" w:rsidRPr="00B66232" w:rsidRDefault="004D5863" w:rsidP="002076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машинного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вимірювальній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техніці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підвищити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передумови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інтелектуалізації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контролю. Проведений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показав,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lastRenderedPageBreak/>
        <w:t>що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штучного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інтелекту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вимірювальні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автоматизації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сигналів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надійності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контролю та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масштабування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розроблених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на широкий спектр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промислових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. Таким чином,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машинного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комп’ютеризованими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електромагнітними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перетворювачами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перспективним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напрямом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точних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стійких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5863">
        <w:rPr>
          <w:rFonts w:ascii="Times New Roman" w:hAnsi="Times New Roman" w:cs="Times New Roman"/>
          <w:sz w:val="28"/>
          <w:szCs w:val="28"/>
          <w:lang w:val="ru-RU"/>
        </w:rPr>
        <w:t>вимірювальних</w:t>
      </w:r>
      <w:proofErr w:type="spellEnd"/>
      <w:r w:rsidRPr="004D5863">
        <w:rPr>
          <w:rFonts w:ascii="Times New Roman" w:hAnsi="Times New Roman" w:cs="Times New Roman"/>
          <w:sz w:val="28"/>
          <w:szCs w:val="28"/>
          <w:lang w:val="ru-RU"/>
        </w:rPr>
        <w:t xml:space="preserve"> систем</w:t>
      </w:r>
      <w:r w:rsidR="002076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5591" w:rsidRPr="00385591" w:rsidRDefault="00385591" w:rsidP="002076BC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Література</w:t>
      </w:r>
      <w:proofErr w:type="spellEnd"/>
    </w:p>
    <w:p w:rsidR="00385591" w:rsidRPr="004D5863" w:rsidRDefault="00682508" w:rsidP="00D82394">
      <w:pPr>
        <w:pStyle w:val="a6"/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8250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Кравченко В. І.,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Третяк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В. В.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Методи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обробки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вимірювальної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інформації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умовах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завад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—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Київ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КНУ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ім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385591" w:rsidRPr="004D5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Т. </w:t>
      </w:r>
      <w:proofErr w:type="spellStart"/>
      <w:r w:rsidR="00385591" w:rsidRPr="004D5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Шевченка</w:t>
      </w:r>
      <w:proofErr w:type="spellEnd"/>
      <w:r w:rsidR="00385591" w:rsidRPr="004D5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2020. — 312 с.</w:t>
      </w:r>
    </w:p>
    <w:p w:rsidR="00385591" w:rsidRPr="00385591" w:rsidRDefault="00682508" w:rsidP="00D82394">
      <w:pPr>
        <w:pStyle w:val="a6"/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8250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Величко С. Ф., Дорошенко А. О.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Математичне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моделювання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оптимізація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електромагнітних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процесів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перетворювачах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—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Харків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НТУ «ХПІ», 2019. — 228 с.</w:t>
      </w:r>
    </w:p>
    <w:p w:rsidR="00385591" w:rsidRPr="00385591" w:rsidRDefault="00682508" w:rsidP="00D82394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39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Литвиненко І. І., Сенько Ю. М.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Застосування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методів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машинного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навчання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задачах</w:t>
      </w:r>
      <w:proofErr w:type="gram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ідентифікації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технічних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систем //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Вісник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НТУУ «КПІ».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Серія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Автоматика і </w:t>
      </w:r>
      <w:proofErr w:type="spellStart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приладобудування</w:t>
      </w:r>
      <w:proofErr w:type="spellEnd"/>
      <w:r w:rsidR="00385591" w:rsidRPr="003855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— 2022. — №65. — С. 45–52.</w:t>
      </w:r>
    </w:p>
    <w:p w:rsidR="00385591" w:rsidRPr="00385591" w:rsidRDefault="00385591" w:rsidP="00385591">
      <w:pPr>
        <w:pStyle w:val="a3"/>
        <w:spacing w:line="360" w:lineRule="auto"/>
        <w:ind w:left="360"/>
        <w:rPr>
          <w:sz w:val="28"/>
          <w:szCs w:val="28"/>
          <w:lang w:val="ru-RU"/>
        </w:rPr>
      </w:pPr>
      <w:bookmarkStart w:id="0" w:name="_GoBack"/>
      <w:bookmarkEnd w:id="0"/>
    </w:p>
    <w:sectPr w:rsidR="00385591" w:rsidRPr="003855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70E8"/>
    <w:multiLevelType w:val="hybridMultilevel"/>
    <w:tmpl w:val="7F600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0ED9"/>
    <w:multiLevelType w:val="hybridMultilevel"/>
    <w:tmpl w:val="91FAA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09"/>
    <w:rsid w:val="001B56E7"/>
    <w:rsid w:val="002076BC"/>
    <w:rsid w:val="00385591"/>
    <w:rsid w:val="004D5863"/>
    <w:rsid w:val="00534B2E"/>
    <w:rsid w:val="00682508"/>
    <w:rsid w:val="009F060C"/>
    <w:rsid w:val="00D82394"/>
    <w:rsid w:val="00F7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1E61"/>
  <w15:chartTrackingRefBased/>
  <w15:docId w15:val="{C941C859-2DE1-4A2F-ACEB-E65934F6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a0"/>
    <w:rsid w:val="00385591"/>
  </w:style>
  <w:style w:type="character" w:customStyle="1" w:styleId="katex-mathml">
    <w:name w:val="katex-mathml"/>
    <w:basedOn w:val="a0"/>
    <w:rsid w:val="00385591"/>
  </w:style>
  <w:style w:type="character" w:styleId="a4">
    <w:name w:val="Strong"/>
    <w:basedOn w:val="a0"/>
    <w:uiPriority w:val="22"/>
    <w:qFormat/>
    <w:rsid w:val="00385591"/>
    <w:rPr>
      <w:b/>
      <w:bCs/>
    </w:rPr>
  </w:style>
  <w:style w:type="table" w:styleId="a5">
    <w:name w:val="Table Grid"/>
    <w:basedOn w:val="a1"/>
    <w:uiPriority w:val="39"/>
    <w:rsid w:val="0038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orcid.org/0009-0003-9589-02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690</Words>
  <Characters>3933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2025-09-14T09:16:00Z</dcterms:created>
  <dcterms:modified xsi:type="dcterms:W3CDTF">2025-09-14T09:33:00Z</dcterms:modified>
</cp:coreProperties>
</file>