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8DE" w:rsidRPr="00F614C2" w:rsidRDefault="00A658DE" w:rsidP="00A658D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F614C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УДК  336.7</w:t>
      </w:r>
      <w:proofErr w:type="gramEnd"/>
      <w:r w:rsidRPr="00F614C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: 004.8</w:t>
      </w:r>
    </w:p>
    <w:p w:rsidR="004D3D00" w:rsidRDefault="004D3D00" w:rsidP="00A42F5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D3D00">
        <w:rPr>
          <w:rFonts w:ascii="Times New Roman" w:hAnsi="Times New Roman" w:cs="Times New Roman"/>
          <w:sz w:val="28"/>
          <w:szCs w:val="28"/>
          <w:lang w:val="uk-UA"/>
        </w:rPr>
        <w:t>Ушеренко</w:t>
      </w:r>
      <w:proofErr w:type="spellEnd"/>
      <w:r w:rsidRPr="004D3D00">
        <w:rPr>
          <w:rFonts w:ascii="Times New Roman" w:hAnsi="Times New Roman" w:cs="Times New Roman"/>
          <w:sz w:val="28"/>
          <w:szCs w:val="28"/>
          <w:lang w:val="uk-UA"/>
        </w:rPr>
        <w:t xml:space="preserve"> Світлана Василівна</w:t>
      </w:r>
      <w:r>
        <w:rPr>
          <w:rFonts w:ascii="Times New Roman" w:hAnsi="Times New Roman" w:cs="Times New Roman"/>
          <w:sz w:val="28"/>
          <w:szCs w:val="28"/>
          <w:lang w:val="uk-UA"/>
        </w:rPr>
        <w:t>, кандидат економічний, доцент</w:t>
      </w:r>
    </w:p>
    <w:p w:rsidR="004D3D00" w:rsidRDefault="004D3D00" w:rsidP="00A42F5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D3D00">
        <w:rPr>
          <w:rFonts w:ascii="Times New Roman" w:hAnsi="Times New Roman" w:cs="Times New Roman"/>
          <w:sz w:val="28"/>
          <w:szCs w:val="28"/>
          <w:lang w:val="uk-UA"/>
        </w:rPr>
        <w:t xml:space="preserve">ДВНЗ «Київський національний  економічний університет </w:t>
      </w:r>
    </w:p>
    <w:p w:rsidR="0080502E" w:rsidRDefault="004D3D00" w:rsidP="00A42F5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D3D00">
        <w:rPr>
          <w:rFonts w:ascii="Times New Roman" w:hAnsi="Times New Roman" w:cs="Times New Roman"/>
          <w:sz w:val="28"/>
          <w:szCs w:val="28"/>
          <w:lang w:val="uk-UA"/>
        </w:rPr>
        <w:t>імені  Вадима Гетьмана»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3D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D3D00" w:rsidRPr="00A42F53" w:rsidRDefault="00A27E6E" w:rsidP="00A42F5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27E6E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Pr="00A42F5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6" w:history="1">
        <w:r w:rsidR="00A42F53" w:rsidRPr="00887E3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A42F53" w:rsidRPr="00A42F53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://</w:t>
        </w:r>
        <w:proofErr w:type="spellStart"/>
        <w:r w:rsidR="00A42F53" w:rsidRPr="00887E3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orcid</w:t>
        </w:r>
        <w:proofErr w:type="spellEnd"/>
        <w:r w:rsidR="00A42F53" w:rsidRPr="00A42F53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A42F53" w:rsidRPr="00887E3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A42F53" w:rsidRPr="00A42F53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/0000-0003-0694-3862</w:t>
        </w:r>
      </w:hyperlink>
    </w:p>
    <w:p w:rsidR="00A658DE" w:rsidRDefault="00A42F53" w:rsidP="00A42F5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lang w:val="uk-UA"/>
        </w:rPr>
      </w:pPr>
      <w:r w:rsidRPr="00A42F53">
        <w:rPr>
          <w:rFonts w:ascii="Times New Roman" w:eastAsia="Times New Roman" w:hAnsi="Times New Roman" w:cs="Times New Roman"/>
          <w:bCs/>
          <w:iCs/>
          <w:sz w:val="28"/>
          <w:lang w:val="uk-UA"/>
        </w:rPr>
        <w:t xml:space="preserve">  </w:t>
      </w:r>
      <w:proofErr w:type="spellStart"/>
      <w:r w:rsidRPr="00A42F53">
        <w:rPr>
          <w:rFonts w:ascii="Times New Roman" w:eastAsia="Times New Roman" w:hAnsi="Times New Roman" w:cs="Times New Roman"/>
          <w:bCs/>
          <w:iCs/>
          <w:sz w:val="28"/>
          <w:lang w:val="uk-UA"/>
        </w:rPr>
        <w:t>Косько</w:t>
      </w:r>
      <w:proofErr w:type="spellEnd"/>
      <w:r w:rsidRPr="00A42F53">
        <w:rPr>
          <w:rFonts w:ascii="Times New Roman" w:eastAsia="Times New Roman" w:hAnsi="Times New Roman" w:cs="Times New Roman"/>
          <w:bCs/>
          <w:iCs/>
          <w:sz w:val="28"/>
          <w:lang w:val="uk-UA"/>
        </w:rPr>
        <w:t xml:space="preserve"> Олександр Віталійович аспірант </w:t>
      </w:r>
      <w:r w:rsidRPr="00A42F53">
        <w:rPr>
          <w:rFonts w:ascii="Times New Roman" w:eastAsia="Times New Roman" w:hAnsi="Times New Roman" w:cs="Times New Roman"/>
          <w:sz w:val="28"/>
          <w:lang w:val="uk-UA"/>
        </w:rPr>
        <w:t xml:space="preserve">кафедри корпоративних фінансів і </w:t>
      </w:r>
    </w:p>
    <w:p w:rsidR="00A42F53" w:rsidRPr="00A42F53" w:rsidRDefault="00A42F53" w:rsidP="00A42F53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lang w:val="uk-UA"/>
        </w:rPr>
      </w:pPr>
      <w:r w:rsidRPr="00A42F53">
        <w:rPr>
          <w:rFonts w:ascii="Times New Roman" w:eastAsia="Times New Roman" w:hAnsi="Times New Roman" w:cs="Times New Roman"/>
          <w:sz w:val="28"/>
          <w:lang w:val="uk-UA"/>
        </w:rPr>
        <w:t>контролінгу</w:t>
      </w:r>
      <w:r w:rsidRPr="00A42F53">
        <w:rPr>
          <w:rFonts w:ascii="Times New Roman" w:eastAsia="Times New Roman" w:hAnsi="Times New Roman" w:cs="Times New Roman"/>
          <w:iCs/>
          <w:sz w:val="28"/>
          <w:lang w:val="uk-UA"/>
        </w:rPr>
        <w:t xml:space="preserve">, Київський національний  економічний університет імені Вадима Гетьмана ORCID:  </w:t>
      </w:r>
      <w:hyperlink r:id="rId7" w:history="1">
        <w:r w:rsidRPr="00A42F53">
          <w:rPr>
            <w:rStyle w:val="a6"/>
            <w:rFonts w:ascii="Times New Roman" w:eastAsia="Times New Roman" w:hAnsi="Times New Roman" w:cs="Times New Roman"/>
            <w:iCs/>
            <w:sz w:val="28"/>
            <w:lang w:val="uk-UA"/>
          </w:rPr>
          <w:t>https://orcid.org/0009-0003-0774-5822</w:t>
        </w:r>
      </w:hyperlink>
    </w:p>
    <w:p w:rsidR="00A42F53" w:rsidRDefault="00A42F53" w:rsidP="00A42F53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iCs/>
          <w:sz w:val="28"/>
          <w:lang w:val="uk-UA"/>
        </w:rPr>
      </w:pPr>
      <w:r w:rsidRPr="00A42F53">
        <w:rPr>
          <w:rFonts w:ascii="Times New Roman" w:eastAsia="Times New Roman" w:hAnsi="Times New Roman" w:cs="Times New Roman"/>
          <w:bCs/>
          <w:iCs/>
          <w:sz w:val="28"/>
          <w:lang w:val="uk-UA"/>
        </w:rPr>
        <w:t>Грищук Андрій Сергійович</w:t>
      </w:r>
      <w:r>
        <w:rPr>
          <w:rFonts w:ascii="Times New Roman" w:eastAsia="Times New Roman" w:hAnsi="Times New Roman" w:cs="Times New Roman"/>
          <w:b/>
          <w:bCs/>
          <w:iCs/>
          <w:sz w:val="28"/>
          <w:lang w:val="uk-UA"/>
        </w:rPr>
        <w:t xml:space="preserve"> </w:t>
      </w:r>
      <w:r w:rsidRPr="00054EFB">
        <w:rPr>
          <w:rFonts w:ascii="Times New Roman" w:eastAsia="Times New Roman" w:hAnsi="Times New Roman" w:cs="Times New Roman"/>
          <w:b/>
          <w:bCs/>
          <w:iCs/>
          <w:sz w:val="28"/>
          <w:lang w:val="uk-UA"/>
        </w:rPr>
        <w:t xml:space="preserve"> </w:t>
      </w:r>
      <w:r w:rsidRPr="00054EFB">
        <w:rPr>
          <w:rFonts w:ascii="Times New Roman" w:eastAsia="Times New Roman" w:hAnsi="Times New Roman" w:cs="Times New Roman"/>
          <w:bCs/>
          <w:iCs/>
          <w:sz w:val="28"/>
          <w:lang w:val="uk-UA"/>
        </w:rPr>
        <w:t>аспірант</w:t>
      </w:r>
      <w:r>
        <w:rPr>
          <w:rFonts w:ascii="Times New Roman" w:eastAsia="Times New Roman" w:hAnsi="Times New Roman" w:cs="Times New Roman"/>
          <w:bCs/>
          <w:iCs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кафедри корпоративних фінансів і контролінгу</w:t>
      </w:r>
      <w:r>
        <w:rPr>
          <w:rFonts w:ascii="Times New Roman" w:eastAsia="Times New Roman" w:hAnsi="Times New Roman" w:cs="Times New Roman"/>
          <w:iCs/>
          <w:sz w:val="28"/>
          <w:lang w:val="uk-UA"/>
        </w:rPr>
        <w:t>, Київський національний  економічний університет імені Вадима Гетьмана</w:t>
      </w:r>
      <w:r w:rsidRPr="00054EFB">
        <w:rPr>
          <w:rFonts w:ascii="Times New Roman" w:eastAsia="Times New Roman" w:hAnsi="Times New Roman" w:cs="Times New Roman"/>
          <w:iCs/>
          <w:sz w:val="28"/>
          <w:lang w:val="uk-UA"/>
        </w:rPr>
        <w:t xml:space="preserve"> ORCID:</w:t>
      </w:r>
      <w:r>
        <w:rPr>
          <w:rFonts w:ascii="Times New Roman" w:eastAsia="Times New Roman" w:hAnsi="Times New Roman" w:cs="Times New Roman"/>
          <w:iCs/>
          <w:sz w:val="28"/>
          <w:lang w:val="uk-UA"/>
        </w:rPr>
        <w:t xml:space="preserve"> https://orcid.org/</w:t>
      </w:r>
      <w:r w:rsidRPr="00E872BB">
        <w:rPr>
          <w:rStyle w:val="a6"/>
          <w:rFonts w:ascii="Times New Roman" w:eastAsia="Times New Roman" w:hAnsi="Times New Roman" w:cs="Times New Roman"/>
          <w:iCs/>
          <w:sz w:val="28"/>
          <w:lang w:val="uk-UA"/>
        </w:rPr>
        <w:t>0009-0004-2377-7987</w:t>
      </w:r>
      <w:r>
        <w:rPr>
          <w:rFonts w:ascii="Times New Roman" w:eastAsia="Times New Roman" w:hAnsi="Times New Roman" w:cs="Times New Roman"/>
          <w:iCs/>
          <w:sz w:val="28"/>
          <w:lang w:val="uk-UA"/>
        </w:rPr>
        <w:t xml:space="preserve"> </w:t>
      </w:r>
    </w:p>
    <w:p w:rsidR="00A42F53" w:rsidRPr="00A42F53" w:rsidRDefault="00A42F53" w:rsidP="004D3D0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F7F3F" w:rsidRDefault="009F7F3F" w:rsidP="004D3D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4D3D00" w:rsidRPr="00A42F53" w:rsidRDefault="004D3D00" w:rsidP="004D3D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D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ЗАСТОСУВАННЯ ШТУЧНОГО ІНТЕЛЕКТУ </w:t>
      </w:r>
      <w:r w:rsidRPr="00A42F53">
        <w:rPr>
          <w:rFonts w:ascii="Times New Roman" w:hAnsi="Times New Roman" w:cs="Times New Roman"/>
          <w:b/>
          <w:sz w:val="28"/>
          <w:szCs w:val="28"/>
        </w:rPr>
        <w:t>(</w:t>
      </w:r>
      <w:r w:rsidRPr="004D3D00">
        <w:rPr>
          <w:rFonts w:ascii="Times New Roman" w:hAnsi="Times New Roman" w:cs="Times New Roman"/>
          <w:b/>
          <w:sz w:val="28"/>
          <w:szCs w:val="28"/>
          <w:lang w:val="en-US"/>
        </w:rPr>
        <w:t>AI</w:t>
      </w:r>
      <w:r w:rsidRPr="00A42F53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4D3D00" w:rsidRPr="00A658DE" w:rsidRDefault="004D3D00" w:rsidP="004D3D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D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ФІНАНСОВИХ ТЕХНОЛОГІЯХ</w:t>
      </w:r>
      <w:r w:rsidRPr="00A658DE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0B69E6" w:rsidRPr="004D3D00">
        <w:rPr>
          <w:rFonts w:ascii="Times New Roman" w:hAnsi="Times New Roman" w:cs="Times New Roman"/>
          <w:b/>
          <w:sz w:val="28"/>
          <w:szCs w:val="28"/>
          <w:lang w:val="en-US"/>
        </w:rPr>
        <w:t>FinTech</w:t>
      </w:r>
      <w:proofErr w:type="spellEnd"/>
      <w:r w:rsidRPr="00A658DE">
        <w:rPr>
          <w:rFonts w:ascii="Times New Roman" w:hAnsi="Times New Roman" w:cs="Times New Roman"/>
          <w:b/>
          <w:sz w:val="28"/>
          <w:szCs w:val="28"/>
        </w:rPr>
        <w:t>)</w:t>
      </w:r>
    </w:p>
    <w:p w:rsidR="001D737D" w:rsidRDefault="001D737D" w:rsidP="000B69E6">
      <w:pPr>
        <w:pStyle w:val="Default"/>
        <w:spacing w:before="0" w:line="360" w:lineRule="auto"/>
        <w:ind w:right="-612" w:firstLine="567"/>
        <w:jc w:val="both"/>
        <w:rPr>
          <w:rFonts w:cs="Times New Roman"/>
          <w:iCs/>
          <w:color w:val="auto"/>
          <w:sz w:val="28"/>
          <w:szCs w:val="28"/>
        </w:rPr>
      </w:pPr>
    </w:p>
    <w:p w:rsidR="000054F4" w:rsidRDefault="000B69E6" w:rsidP="000B69E6">
      <w:pPr>
        <w:pStyle w:val="Default"/>
        <w:spacing w:before="0" w:line="360" w:lineRule="auto"/>
        <w:ind w:right="-612" w:firstLine="567"/>
        <w:jc w:val="both"/>
        <w:rPr>
          <w:rFonts w:cs="Times New Roman"/>
          <w:iCs/>
          <w:color w:val="auto"/>
          <w:sz w:val="28"/>
          <w:szCs w:val="28"/>
        </w:rPr>
      </w:pPr>
      <w:r>
        <w:rPr>
          <w:rFonts w:cs="Times New Roman"/>
          <w:iCs/>
          <w:color w:val="auto"/>
          <w:sz w:val="28"/>
          <w:szCs w:val="28"/>
        </w:rPr>
        <w:t>Характерними ознаками підприємницького і фінансового секторів національної економіки у теперішній час є їх розвиток із широкомасштабн</w:t>
      </w:r>
      <w:r w:rsidR="008D4139">
        <w:rPr>
          <w:rFonts w:cs="Times New Roman"/>
          <w:iCs/>
          <w:color w:val="auto"/>
          <w:sz w:val="28"/>
          <w:szCs w:val="28"/>
        </w:rPr>
        <w:t>им</w:t>
      </w:r>
      <w:r>
        <w:rPr>
          <w:rFonts w:cs="Times New Roman"/>
          <w:iCs/>
          <w:color w:val="auto"/>
          <w:sz w:val="28"/>
          <w:szCs w:val="28"/>
        </w:rPr>
        <w:t xml:space="preserve"> застосува</w:t>
      </w:r>
      <w:r w:rsidR="001D737D">
        <w:rPr>
          <w:rFonts w:cs="Times New Roman"/>
          <w:iCs/>
          <w:color w:val="auto"/>
          <w:sz w:val="28"/>
          <w:szCs w:val="28"/>
        </w:rPr>
        <w:t xml:space="preserve">нням </w:t>
      </w:r>
      <w:r>
        <w:rPr>
          <w:rFonts w:cs="Times New Roman"/>
          <w:iCs/>
          <w:color w:val="auto"/>
          <w:sz w:val="28"/>
          <w:szCs w:val="28"/>
        </w:rPr>
        <w:t xml:space="preserve"> фінансових технологій (</w:t>
      </w:r>
      <w:r w:rsidR="00055F32" w:rsidRPr="00055F32">
        <w:rPr>
          <w:rFonts w:cs="Times New Roman"/>
          <w:iCs/>
          <w:sz w:val="28"/>
          <w:szCs w:val="28"/>
        </w:rPr>
        <w:t>англ. FinTech</w:t>
      </w:r>
      <w:r>
        <w:rPr>
          <w:rFonts w:cs="Times New Roman"/>
          <w:iCs/>
          <w:color w:val="auto"/>
          <w:sz w:val="28"/>
          <w:szCs w:val="28"/>
        </w:rPr>
        <w:t xml:space="preserve">) і штучного інтелекту </w:t>
      </w:r>
      <w:r w:rsidR="00055F32" w:rsidRPr="00055F32">
        <w:rPr>
          <w:rFonts w:cs="Times New Roman"/>
          <w:iCs/>
          <w:color w:val="auto"/>
          <w:sz w:val="28"/>
          <w:szCs w:val="28"/>
        </w:rPr>
        <w:t xml:space="preserve">(англ. </w:t>
      </w:r>
      <w:proofErr w:type="gramStart"/>
      <w:r w:rsidR="00055F32" w:rsidRPr="00055F32">
        <w:rPr>
          <w:rFonts w:cs="Times New Roman"/>
          <w:iCs/>
          <w:color w:val="auto"/>
          <w:sz w:val="28"/>
          <w:szCs w:val="28"/>
          <w:lang w:val="en-US"/>
        </w:rPr>
        <w:t>artificial</w:t>
      </w:r>
      <w:proofErr w:type="gramEnd"/>
      <w:r w:rsidR="00055F32" w:rsidRPr="00A42F53">
        <w:rPr>
          <w:rFonts w:cs="Times New Roman"/>
          <w:iCs/>
          <w:color w:val="auto"/>
          <w:sz w:val="28"/>
          <w:szCs w:val="28"/>
        </w:rPr>
        <w:t xml:space="preserve"> </w:t>
      </w:r>
      <w:r w:rsidR="00055F32" w:rsidRPr="00055F32">
        <w:rPr>
          <w:rFonts w:cs="Times New Roman"/>
          <w:iCs/>
          <w:color w:val="auto"/>
          <w:sz w:val="28"/>
          <w:szCs w:val="28"/>
          <w:lang w:val="en-US"/>
        </w:rPr>
        <w:t>intelligence</w:t>
      </w:r>
      <w:r w:rsidR="00055F32">
        <w:rPr>
          <w:rFonts w:cs="Times New Roman"/>
          <w:iCs/>
          <w:color w:val="auto"/>
          <w:sz w:val="28"/>
          <w:szCs w:val="28"/>
        </w:rPr>
        <w:t>, AI)</w:t>
      </w:r>
      <w:r>
        <w:rPr>
          <w:rFonts w:cs="Times New Roman"/>
          <w:iCs/>
          <w:color w:val="auto"/>
          <w:sz w:val="28"/>
          <w:szCs w:val="28"/>
        </w:rPr>
        <w:t xml:space="preserve">, що відповідає світовим прогресивним трендам в руслі становлення індустрії 4.0 і </w:t>
      </w:r>
      <w:r w:rsidR="003F34A5">
        <w:rPr>
          <w:rFonts w:cs="Times New Roman"/>
          <w:iCs/>
          <w:color w:val="auto"/>
          <w:sz w:val="28"/>
          <w:szCs w:val="28"/>
        </w:rPr>
        <w:t xml:space="preserve">що </w:t>
      </w:r>
      <w:r w:rsidR="000054F4">
        <w:rPr>
          <w:rFonts w:cs="Times New Roman"/>
          <w:iCs/>
          <w:color w:val="auto"/>
          <w:sz w:val="28"/>
          <w:szCs w:val="28"/>
        </w:rPr>
        <w:t xml:space="preserve">здійснює суттєвий вплив на підвищення ефективності діяльності в цих секторах. </w:t>
      </w:r>
      <w:r w:rsidR="00595643">
        <w:rPr>
          <w:rFonts w:cs="Times New Roman"/>
          <w:iCs/>
          <w:color w:val="auto"/>
          <w:sz w:val="28"/>
          <w:szCs w:val="28"/>
        </w:rPr>
        <w:t xml:space="preserve">Як </w:t>
      </w:r>
      <w:proofErr w:type="spellStart"/>
      <w:r w:rsidR="00595643" w:rsidRPr="00595643">
        <w:rPr>
          <w:rFonts w:cs="Times New Roman"/>
          <w:iCs/>
          <w:color w:val="auto"/>
          <w:sz w:val="28"/>
          <w:szCs w:val="28"/>
        </w:rPr>
        <w:t>FinTech</w:t>
      </w:r>
      <w:proofErr w:type="spellEnd"/>
      <w:r w:rsidR="00595643">
        <w:rPr>
          <w:rFonts w:cs="Times New Roman"/>
          <w:iCs/>
          <w:color w:val="auto"/>
          <w:sz w:val="28"/>
          <w:szCs w:val="28"/>
        </w:rPr>
        <w:t xml:space="preserve">, так і </w:t>
      </w:r>
      <w:r w:rsidR="00595643" w:rsidRPr="00595643">
        <w:rPr>
          <w:rFonts w:cs="Times New Roman"/>
          <w:iCs/>
          <w:color w:val="auto"/>
          <w:sz w:val="28"/>
          <w:szCs w:val="28"/>
        </w:rPr>
        <w:t>AI</w:t>
      </w:r>
      <w:r w:rsidR="00595643">
        <w:rPr>
          <w:rFonts w:cs="Times New Roman"/>
          <w:iCs/>
          <w:color w:val="auto"/>
          <w:sz w:val="28"/>
          <w:szCs w:val="28"/>
        </w:rPr>
        <w:t xml:space="preserve"> представляють інтерес </w:t>
      </w:r>
      <w:r w:rsidR="007717ED">
        <w:rPr>
          <w:rFonts w:cs="Times New Roman"/>
          <w:iCs/>
          <w:color w:val="auto"/>
          <w:sz w:val="28"/>
          <w:szCs w:val="28"/>
        </w:rPr>
        <w:t xml:space="preserve">для </w:t>
      </w:r>
      <w:r w:rsidR="00595643">
        <w:rPr>
          <w:rFonts w:cs="Times New Roman"/>
          <w:iCs/>
          <w:color w:val="auto"/>
          <w:sz w:val="28"/>
          <w:szCs w:val="28"/>
        </w:rPr>
        <w:t xml:space="preserve">науково-прикладних досліджень, результати яких висвітлені в чисельних наукових публікаціях  </w:t>
      </w:r>
      <w:r w:rsidR="00595643" w:rsidRPr="00A42F53">
        <w:rPr>
          <w:rFonts w:cs="Times New Roman"/>
          <w:iCs/>
          <w:color w:val="0D0D0D" w:themeColor="text1" w:themeTint="F2"/>
          <w:sz w:val="28"/>
          <w:szCs w:val="28"/>
        </w:rPr>
        <w:t>[</w:t>
      </w:r>
      <w:r w:rsidR="00055F32" w:rsidRPr="00A42F53">
        <w:rPr>
          <w:rFonts w:cs="Times New Roman"/>
          <w:iCs/>
          <w:color w:val="0D0D0D" w:themeColor="text1" w:themeTint="F2"/>
          <w:sz w:val="28"/>
          <w:szCs w:val="28"/>
          <w:lang w:val="ru-RU"/>
        </w:rPr>
        <w:t>1-5</w:t>
      </w:r>
      <w:r w:rsidR="00595643" w:rsidRPr="00A42F53">
        <w:rPr>
          <w:rFonts w:cs="Times New Roman"/>
          <w:iCs/>
          <w:color w:val="0D0D0D" w:themeColor="text1" w:themeTint="F2"/>
          <w:sz w:val="28"/>
          <w:szCs w:val="28"/>
        </w:rPr>
        <w:t xml:space="preserve">]. </w:t>
      </w:r>
      <w:r w:rsidR="00595643">
        <w:rPr>
          <w:rFonts w:cs="Times New Roman"/>
          <w:iCs/>
          <w:color w:val="auto"/>
          <w:sz w:val="28"/>
          <w:szCs w:val="28"/>
        </w:rPr>
        <w:t>Водночас, представляє інтерес дослідити</w:t>
      </w:r>
      <w:r w:rsidR="00595643" w:rsidRPr="00595643">
        <w:rPr>
          <w:rFonts w:cs="Times New Roman"/>
          <w:iCs/>
          <w:color w:val="auto"/>
          <w:sz w:val="28"/>
          <w:szCs w:val="28"/>
        </w:rPr>
        <w:t xml:space="preserve"> </w:t>
      </w:r>
      <w:r w:rsidR="00595643">
        <w:rPr>
          <w:rFonts w:cs="Times New Roman"/>
          <w:iCs/>
          <w:color w:val="auto"/>
          <w:sz w:val="28"/>
          <w:szCs w:val="28"/>
        </w:rPr>
        <w:t>їх взаємовпливи, що призводить до синергетичного підсилення їх ефективної дії при одночасному застосуванні</w:t>
      </w:r>
      <w:r w:rsidR="00503DF3">
        <w:rPr>
          <w:rFonts w:cs="Times New Roman"/>
          <w:iCs/>
          <w:color w:val="auto"/>
          <w:sz w:val="28"/>
          <w:szCs w:val="28"/>
        </w:rPr>
        <w:t>, а також  дослідити ймовірні ризики їх запровадження</w:t>
      </w:r>
      <w:r w:rsidR="00595643">
        <w:rPr>
          <w:rFonts w:cs="Times New Roman"/>
          <w:iCs/>
          <w:color w:val="auto"/>
          <w:sz w:val="28"/>
          <w:szCs w:val="28"/>
        </w:rPr>
        <w:t xml:space="preserve">.  </w:t>
      </w:r>
    </w:p>
    <w:p w:rsidR="000B69E6" w:rsidRDefault="000054F4" w:rsidP="000B69E6">
      <w:pPr>
        <w:pStyle w:val="Default"/>
        <w:spacing w:before="0" w:line="360" w:lineRule="auto"/>
        <w:ind w:right="-612" w:firstLine="567"/>
        <w:jc w:val="both"/>
        <w:rPr>
          <w:rFonts w:cs="Times New Roman"/>
          <w:iCs/>
          <w:color w:val="auto"/>
          <w:sz w:val="28"/>
          <w:szCs w:val="28"/>
        </w:rPr>
      </w:pPr>
      <w:r>
        <w:rPr>
          <w:rFonts w:cs="Times New Roman"/>
          <w:iCs/>
          <w:color w:val="auto"/>
          <w:sz w:val="28"/>
          <w:szCs w:val="28"/>
        </w:rPr>
        <w:t>Категорії "штучний інтелект" і "фінансові технології" мають різноманітні визначення, що свідчить про складний багатовимірний зміст цих категорій, який розкривається за мультидисциплінарним підходом</w:t>
      </w:r>
      <w:r w:rsidR="00595643">
        <w:rPr>
          <w:rFonts w:cs="Times New Roman"/>
          <w:iCs/>
          <w:color w:val="auto"/>
          <w:sz w:val="28"/>
          <w:szCs w:val="28"/>
        </w:rPr>
        <w:t xml:space="preserve">. Для цілей </w:t>
      </w:r>
      <w:r w:rsidR="001D737D">
        <w:rPr>
          <w:rFonts w:cs="Times New Roman"/>
          <w:iCs/>
          <w:color w:val="auto"/>
          <w:sz w:val="28"/>
          <w:szCs w:val="28"/>
        </w:rPr>
        <w:t>цього дослідження розкриваємо ці категорії таким чином</w:t>
      </w:r>
      <w:r w:rsidR="003F34A5">
        <w:rPr>
          <w:rFonts w:cs="Times New Roman"/>
          <w:iCs/>
          <w:color w:val="auto"/>
          <w:sz w:val="28"/>
          <w:szCs w:val="28"/>
        </w:rPr>
        <w:t>.</w:t>
      </w:r>
      <w:r w:rsidR="001D737D">
        <w:rPr>
          <w:rFonts w:cs="Times New Roman"/>
          <w:iCs/>
          <w:color w:val="auto"/>
          <w:sz w:val="28"/>
          <w:szCs w:val="28"/>
        </w:rPr>
        <w:t xml:space="preserve"> </w:t>
      </w:r>
      <w:r>
        <w:rPr>
          <w:rFonts w:cs="Times New Roman"/>
          <w:iCs/>
          <w:color w:val="auto"/>
          <w:sz w:val="28"/>
          <w:szCs w:val="28"/>
        </w:rPr>
        <w:t xml:space="preserve"> </w:t>
      </w:r>
    </w:p>
    <w:p w:rsidR="000C1212" w:rsidRPr="008F5BC9" w:rsidRDefault="008D4139" w:rsidP="000B69E6">
      <w:pPr>
        <w:pStyle w:val="Default"/>
        <w:spacing w:before="0" w:line="360" w:lineRule="auto"/>
        <w:ind w:right="-612" w:firstLine="567"/>
        <w:jc w:val="both"/>
        <w:rPr>
          <w:rFonts w:cs="Times New Roman"/>
          <w:iCs/>
          <w:color w:val="auto"/>
          <w:sz w:val="28"/>
          <w:szCs w:val="28"/>
        </w:rPr>
      </w:pPr>
      <w:r w:rsidRPr="003F34A5">
        <w:rPr>
          <w:rFonts w:cs="Times New Roman"/>
          <w:i/>
          <w:iCs/>
          <w:color w:val="auto"/>
          <w:sz w:val="28"/>
          <w:szCs w:val="28"/>
        </w:rPr>
        <w:lastRenderedPageBreak/>
        <w:t>Штучний інтелект</w:t>
      </w:r>
      <w:r w:rsidR="000C4A83">
        <w:rPr>
          <w:rFonts w:cs="Times New Roman"/>
          <w:iCs/>
          <w:color w:val="auto"/>
          <w:sz w:val="28"/>
          <w:szCs w:val="28"/>
        </w:rPr>
        <w:t xml:space="preserve"> (</w:t>
      </w:r>
      <w:r w:rsidR="00055F32">
        <w:rPr>
          <w:rFonts w:cs="Times New Roman"/>
          <w:iCs/>
          <w:color w:val="auto"/>
          <w:sz w:val="28"/>
          <w:szCs w:val="28"/>
        </w:rPr>
        <w:t xml:space="preserve">далі - </w:t>
      </w:r>
      <w:r w:rsidR="00503DF3" w:rsidRPr="00055F32">
        <w:rPr>
          <w:rFonts w:cs="Times New Roman"/>
          <w:iCs/>
          <w:color w:val="auto"/>
          <w:sz w:val="28"/>
          <w:szCs w:val="28"/>
          <w:lang w:val="en-US"/>
        </w:rPr>
        <w:t>AI</w:t>
      </w:r>
      <w:r w:rsidR="00503DF3" w:rsidRPr="00A42F53">
        <w:rPr>
          <w:rFonts w:cs="Times New Roman"/>
          <w:iCs/>
          <w:color w:val="auto"/>
          <w:sz w:val="28"/>
          <w:szCs w:val="28"/>
        </w:rPr>
        <w:t>)</w:t>
      </w:r>
      <w:r w:rsidR="00503DF3">
        <w:rPr>
          <w:rFonts w:cs="Times New Roman"/>
          <w:iCs/>
          <w:color w:val="auto"/>
          <w:sz w:val="28"/>
          <w:szCs w:val="28"/>
        </w:rPr>
        <w:t xml:space="preserve"> – це науково-прикладна галузь інформатики, яка займається розробкою, впровадженням та використанням систем програмних продуктів разом з апаратними засобами їх носіїв, </w:t>
      </w:r>
      <w:r w:rsidR="00714751">
        <w:rPr>
          <w:rFonts w:cs="Times New Roman"/>
          <w:iCs/>
          <w:color w:val="auto"/>
          <w:sz w:val="28"/>
          <w:szCs w:val="28"/>
        </w:rPr>
        <w:t xml:space="preserve">що імітують людське мислення для виконання завдань, </w:t>
      </w:r>
      <w:r w:rsidR="007C1C29">
        <w:rPr>
          <w:rFonts w:cs="Times New Roman"/>
          <w:iCs/>
          <w:color w:val="auto"/>
          <w:sz w:val="28"/>
          <w:szCs w:val="28"/>
        </w:rPr>
        <w:t>які</w:t>
      </w:r>
      <w:r w:rsidR="00714751">
        <w:rPr>
          <w:rFonts w:cs="Times New Roman"/>
          <w:iCs/>
          <w:color w:val="auto"/>
          <w:sz w:val="28"/>
          <w:szCs w:val="28"/>
        </w:rPr>
        <w:t xml:space="preserve"> потребують інтелектуальних здібностей таких як розпізнання образів, </w:t>
      </w:r>
      <w:r w:rsidR="007717ED">
        <w:rPr>
          <w:rFonts w:cs="Times New Roman"/>
          <w:iCs/>
          <w:color w:val="auto"/>
          <w:sz w:val="28"/>
          <w:szCs w:val="28"/>
        </w:rPr>
        <w:t xml:space="preserve">розпізнання та синтез </w:t>
      </w:r>
      <w:r w:rsidR="00714751">
        <w:rPr>
          <w:rFonts w:cs="Times New Roman"/>
          <w:iCs/>
          <w:color w:val="auto"/>
          <w:sz w:val="28"/>
          <w:szCs w:val="28"/>
        </w:rPr>
        <w:t>мови, швидкого пошуку та аналізу інформації, накопичення знань з успішним їх використанням для</w:t>
      </w:r>
      <w:r w:rsidR="00055F32">
        <w:rPr>
          <w:rFonts w:cs="Times New Roman"/>
          <w:iCs/>
          <w:color w:val="auto"/>
          <w:sz w:val="28"/>
          <w:szCs w:val="28"/>
        </w:rPr>
        <w:t xml:space="preserve"> прийняття управлінських рішень та </w:t>
      </w:r>
      <w:r w:rsidR="00F53C6A">
        <w:rPr>
          <w:rFonts w:cs="Times New Roman"/>
          <w:iCs/>
          <w:color w:val="auto"/>
          <w:sz w:val="28"/>
          <w:szCs w:val="28"/>
        </w:rPr>
        <w:t xml:space="preserve">машинного навчання </w:t>
      </w:r>
      <w:r w:rsidR="00714751">
        <w:rPr>
          <w:rFonts w:cs="Times New Roman"/>
          <w:iCs/>
          <w:color w:val="auto"/>
          <w:sz w:val="28"/>
          <w:szCs w:val="28"/>
        </w:rPr>
        <w:t xml:space="preserve">тощо. </w:t>
      </w:r>
      <w:r w:rsidR="007D08D1">
        <w:rPr>
          <w:rFonts w:cs="Times New Roman"/>
          <w:iCs/>
          <w:color w:val="auto"/>
          <w:sz w:val="28"/>
          <w:szCs w:val="28"/>
        </w:rPr>
        <w:t xml:space="preserve">Основною властивістю </w:t>
      </w:r>
      <w:r w:rsidR="007D08D1" w:rsidRPr="00055F32">
        <w:rPr>
          <w:rFonts w:cs="Times New Roman"/>
          <w:iCs/>
          <w:color w:val="auto"/>
          <w:sz w:val="28"/>
          <w:szCs w:val="28"/>
        </w:rPr>
        <w:t>АІ</w:t>
      </w:r>
      <w:r w:rsidR="007D08D1">
        <w:rPr>
          <w:rFonts w:cs="Times New Roman"/>
          <w:iCs/>
          <w:color w:val="auto"/>
          <w:sz w:val="28"/>
          <w:szCs w:val="28"/>
        </w:rPr>
        <w:t xml:space="preserve"> є його можливість до постійного навчання, що робить його цінним бізнес-ресурсом і  поширює його застосування у всіх </w:t>
      </w:r>
      <w:r w:rsidR="007D08D1" w:rsidRPr="007D08D1">
        <w:rPr>
          <w:rFonts w:cs="Times New Roman"/>
          <w:iCs/>
          <w:color w:val="auto"/>
          <w:sz w:val="28"/>
          <w:szCs w:val="28"/>
        </w:rPr>
        <w:t xml:space="preserve">сферах соціальної активності завдяки суттєвому впливу на підвищення ефективності будь-якої людської </w:t>
      </w:r>
      <w:r w:rsidR="007D08D1" w:rsidRPr="008F5BC9">
        <w:rPr>
          <w:rFonts w:cs="Times New Roman"/>
          <w:iCs/>
          <w:color w:val="auto"/>
          <w:sz w:val="28"/>
          <w:szCs w:val="28"/>
        </w:rPr>
        <w:t>діяльності</w:t>
      </w:r>
      <w:r w:rsidR="00FF6B23" w:rsidRPr="00A42F53">
        <w:rPr>
          <w:rFonts w:cs="Times New Roman"/>
          <w:iCs/>
          <w:color w:val="auto"/>
          <w:sz w:val="28"/>
          <w:szCs w:val="28"/>
        </w:rPr>
        <w:t>.</w:t>
      </w:r>
      <w:r w:rsidR="00503DF3" w:rsidRPr="008F5BC9">
        <w:rPr>
          <w:rFonts w:cs="Times New Roman"/>
          <w:iCs/>
          <w:color w:val="auto"/>
          <w:sz w:val="28"/>
          <w:szCs w:val="28"/>
        </w:rPr>
        <w:t xml:space="preserve">  </w:t>
      </w:r>
    </w:p>
    <w:p w:rsidR="008D4139" w:rsidRDefault="000C1212" w:rsidP="008F5BC9">
      <w:pPr>
        <w:pStyle w:val="Default"/>
        <w:spacing w:before="0" w:line="360" w:lineRule="auto"/>
        <w:ind w:firstLine="567"/>
        <w:jc w:val="both"/>
        <w:rPr>
          <w:rFonts w:cs="Times New Roman"/>
          <w:iCs/>
          <w:color w:val="auto"/>
          <w:sz w:val="28"/>
          <w:szCs w:val="28"/>
        </w:rPr>
      </w:pPr>
      <w:r w:rsidRPr="000C1212">
        <w:rPr>
          <w:rFonts w:cs="Times New Roman"/>
          <w:iCs/>
          <w:color w:val="auto"/>
          <w:sz w:val="28"/>
          <w:szCs w:val="28"/>
        </w:rPr>
        <w:t>Ф</w:t>
      </w:r>
      <w:r w:rsidR="009F7F3F">
        <w:rPr>
          <w:rFonts w:cs="Times New Roman"/>
          <w:iCs/>
          <w:color w:val="auto"/>
          <w:sz w:val="28"/>
          <w:szCs w:val="28"/>
        </w:rPr>
        <w:t>і</w:t>
      </w:r>
      <w:r w:rsidRPr="000C1212">
        <w:rPr>
          <w:rFonts w:cs="Times New Roman"/>
          <w:iCs/>
          <w:color w:val="auto"/>
          <w:sz w:val="28"/>
          <w:szCs w:val="28"/>
        </w:rPr>
        <w:t>нансов</w:t>
      </w:r>
      <w:r w:rsidR="009F7F3F">
        <w:rPr>
          <w:rFonts w:cs="Times New Roman"/>
          <w:iCs/>
          <w:color w:val="auto"/>
          <w:sz w:val="28"/>
          <w:szCs w:val="28"/>
        </w:rPr>
        <w:t xml:space="preserve">і </w:t>
      </w:r>
      <w:r w:rsidRPr="000C1212">
        <w:rPr>
          <w:rFonts w:cs="Times New Roman"/>
          <w:iCs/>
          <w:color w:val="auto"/>
          <w:sz w:val="28"/>
          <w:szCs w:val="28"/>
        </w:rPr>
        <w:t>процес</w:t>
      </w:r>
      <w:r w:rsidR="009F7F3F">
        <w:rPr>
          <w:rFonts w:cs="Times New Roman"/>
          <w:iCs/>
          <w:color w:val="auto"/>
          <w:sz w:val="28"/>
          <w:szCs w:val="28"/>
        </w:rPr>
        <w:t>и</w:t>
      </w:r>
      <w:r w:rsidRPr="000C1212">
        <w:rPr>
          <w:rFonts w:cs="Times New Roman"/>
          <w:iCs/>
          <w:color w:val="auto"/>
          <w:sz w:val="28"/>
          <w:szCs w:val="28"/>
        </w:rPr>
        <w:t>, так</w:t>
      </w:r>
      <w:r w:rsidR="009F7F3F">
        <w:rPr>
          <w:rFonts w:cs="Times New Roman"/>
          <w:iCs/>
          <w:color w:val="auto"/>
          <w:sz w:val="28"/>
          <w:szCs w:val="28"/>
        </w:rPr>
        <w:t>і як збір та введення даних, їх перевірка</w:t>
      </w:r>
      <w:r w:rsidRPr="000C1212">
        <w:rPr>
          <w:rFonts w:cs="Times New Roman"/>
          <w:iCs/>
          <w:color w:val="auto"/>
          <w:sz w:val="28"/>
          <w:szCs w:val="28"/>
        </w:rPr>
        <w:t>, консол</w:t>
      </w:r>
      <w:r w:rsidR="009F7F3F">
        <w:rPr>
          <w:rFonts w:cs="Times New Roman"/>
          <w:iCs/>
          <w:color w:val="auto"/>
          <w:sz w:val="28"/>
          <w:szCs w:val="28"/>
        </w:rPr>
        <w:t xml:space="preserve">ідація та </w:t>
      </w:r>
      <w:r w:rsidRPr="000C1212">
        <w:rPr>
          <w:rFonts w:cs="Times New Roman"/>
          <w:iCs/>
          <w:color w:val="auto"/>
          <w:sz w:val="28"/>
          <w:szCs w:val="28"/>
        </w:rPr>
        <w:t>п</w:t>
      </w:r>
      <w:r w:rsidR="009F7F3F">
        <w:rPr>
          <w:rFonts w:cs="Times New Roman"/>
          <w:iCs/>
          <w:color w:val="auto"/>
          <w:sz w:val="28"/>
          <w:szCs w:val="28"/>
        </w:rPr>
        <w:t>і</w:t>
      </w:r>
      <w:r w:rsidRPr="000C1212">
        <w:rPr>
          <w:rFonts w:cs="Times New Roman"/>
          <w:iCs/>
          <w:color w:val="auto"/>
          <w:sz w:val="28"/>
          <w:szCs w:val="28"/>
        </w:rPr>
        <w:t xml:space="preserve">дготовка </w:t>
      </w:r>
      <w:r w:rsidR="009F7F3F">
        <w:rPr>
          <w:rFonts w:cs="Times New Roman"/>
          <w:iCs/>
          <w:color w:val="auto"/>
          <w:sz w:val="28"/>
          <w:szCs w:val="28"/>
        </w:rPr>
        <w:t xml:space="preserve">звітності традиційно пов'язані з виконанням праце ємних операцій людиною. У той же час  багато фінансових операцій мають визначені стандартні алгоритми, що робить їх </w:t>
      </w:r>
      <w:r w:rsidR="008F5BC9">
        <w:rPr>
          <w:rFonts w:cs="Times New Roman"/>
          <w:iCs/>
          <w:color w:val="auto"/>
          <w:sz w:val="28"/>
          <w:szCs w:val="28"/>
        </w:rPr>
        <w:t>об'єктами</w:t>
      </w:r>
      <w:r w:rsidR="009F7F3F">
        <w:rPr>
          <w:rFonts w:cs="Times New Roman"/>
          <w:iCs/>
          <w:color w:val="auto"/>
          <w:sz w:val="28"/>
          <w:szCs w:val="28"/>
        </w:rPr>
        <w:t xml:space="preserve"> для автоматизації шляхом залучення АІ. </w:t>
      </w:r>
    </w:p>
    <w:p w:rsidR="002A3F66" w:rsidRDefault="003F34A5" w:rsidP="002A3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9D3">
        <w:rPr>
          <w:rFonts w:ascii="Times New Roman" w:eastAsia="Arial Unicode MS" w:hAnsi="Times New Roman" w:cs="Times New Roman"/>
          <w:i/>
          <w:iCs/>
          <w:kern w:val="2"/>
          <w:sz w:val="28"/>
          <w:szCs w:val="28"/>
          <w:lang w:val="uk-UA" w:eastAsia="zh-CN" w:bidi="hi-IN"/>
        </w:rPr>
        <w:t>Фінансові технології або фінтех (англ. FinTech)</w:t>
      </w:r>
      <w:r w:rsidRPr="003D79D3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 — </w:t>
      </w:r>
      <w:r w:rsidR="003D79D3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>к</w:t>
      </w:r>
      <w:r w:rsidR="003D79D3" w:rsidRPr="003D79D3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омплекс сучасних інформаційно-комунікаційних технологій </w:t>
      </w:r>
      <w:r w:rsidR="007717ED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>і</w:t>
      </w:r>
      <w:r w:rsidR="003D79D3" w:rsidRPr="003D79D3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 програмних продуктів застосованих у сфері фінансових послуг та операцій, </w:t>
      </w:r>
      <w:r w:rsidR="003D79D3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що </w:t>
      </w:r>
      <w:r w:rsidR="003D79D3" w:rsidRPr="003D79D3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>дозволяю</w:t>
      </w:r>
      <w:r w:rsidR="003D79D3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>ть</w:t>
      </w:r>
      <w:r w:rsidR="003D79D3" w:rsidRPr="003D79D3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 її суб'єктам надавати чи отримувати увесь спектр фінансових послуг і здійснювати ці фінансові послуги та відповідні операції дистанційно через засоби електронного зв’язку (мобільні додатки, інші програмні інтерфейси) безпечно й автоматизовано без безпосередньої участі персоналу фінансової установи. FinTex надаються спеціалізованими інноваційними технологічними компаніями (вживається їх назва FinTex-компанії) за допомогою спеціального програмного забезпечення, який компанії самі розробляють з обов'язковою його сертифікацією або впроваджують вже розроблені сертифіковані програмні продукти. FinTex-компанії зосередженні як на фінансових потребах клієнтів, так і виступають з пропозиціями новітніх фінансових послуг, розширюючи їх спектр і застосовуючи інноваційні підходи до створення або застосування продуктів і  послуг, які традиційно надавал</w:t>
      </w:r>
      <w:r w:rsidR="003D79D3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>ися в секторі фінансових послуг</w:t>
      </w:r>
      <w:r w:rsidR="003D1EC6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, що надає підстави </w:t>
      </w:r>
      <w:r w:rsidR="00DD40C8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визначати ці </w:t>
      </w:r>
      <w:r w:rsidR="00DD40C8" w:rsidRPr="00DD40C8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>FinTex-компанії</w:t>
      </w:r>
      <w:r w:rsidR="00DD40C8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 як галузь </w:t>
      </w:r>
      <w:r w:rsidR="00DD40C8" w:rsidRPr="00DD40C8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>FinTex</w:t>
      </w:r>
      <w:r w:rsidR="003D79D3" w:rsidRPr="003D79D3">
        <w:rPr>
          <w:rFonts w:ascii="Times New Roman" w:eastAsia="Arial Unicode MS" w:hAnsi="Times New Roman" w:cs="Times New Roman"/>
          <w:iCs/>
          <w:color w:val="FF0000"/>
          <w:kern w:val="2"/>
          <w:sz w:val="28"/>
          <w:szCs w:val="28"/>
          <w:lang w:val="uk-UA" w:eastAsia="zh-CN" w:bidi="hi-IN"/>
        </w:rPr>
        <w:t>.</w:t>
      </w:r>
      <w:r w:rsidR="00F53C6A">
        <w:rPr>
          <w:rFonts w:ascii="Times New Roman" w:eastAsia="Arial Unicode MS" w:hAnsi="Times New Roman" w:cs="Times New Roman"/>
          <w:iCs/>
          <w:color w:val="FF0000"/>
          <w:kern w:val="2"/>
          <w:sz w:val="28"/>
          <w:szCs w:val="28"/>
          <w:lang w:val="uk-UA" w:eastAsia="zh-CN" w:bidi="hi-IN"/>
        </w:rPr>
        <w:t xml:space="preserve"> </w:t>
      </w:r>
      <w:r w:rsidR="00F55C6D">
        <w:rPr>
          <w:rFonts w:ascii="Times New Roman" w:eastAsia="Arial Unicode MS" w:hAnsi="Times New Roman" w:cs="Times New Roman"/>
          <w:iCs/>
          <w:color w:val="FF0000"/>
          <w:kern w:val="2"/>
          <w:sz w:val="28"/>
          <w:szCs w:val="28"/>
          <w:lang w:val="uk-UA" w:eastAsia="zh-CN" w:bidi="hi-IN"/>
        </w:rPr>
        <w:t xml:space="preserve"> </w:t>
      </w:r>
      <w:r w:rsidR="00F53C6A">
        <w:rPr>
          <w:rFonts w:ascii="Times New Roman" w:hAnsi="Times New Roman" w:cs="Times New Roman"/>
          <w:sz w:val="28"/>
          <w:szCs w:val="28"/>
          <w:lang w:val="uk-UA"/>
        </w:rPr>
        <w:t xml:space="preserve">Розвиток і поширення впровадження </w:t>
      </w:r>
      <w:r w:rsidR="006F369D">
        <w:rPr>
          <w:rFonts w:ascii="Times New Roman" w:hAnsi="Times New Roman" w:cs="Times New Roman"/>
          <w:sz w:val="28"/>
          <w:szCs w:val="28"/>
          <w:lang w:val="uk-UA"/>
        </w:rPr>
        <w:lastRenderedPageBreak/>
        <w:t>FinTech</w:t>
      </w:r>
      <w:r w:rsidR="00F53C6A">
        <w:rPr>
          <w:rFonts w:ascii="Times New Roman" w:hAnsi="Times New Roman" w:cs="Times New Roman"/>
          <w:sz w:val="28"/>
          <w:szCs w:val="28"/>
          <w:lang w:val="uk-UA"/>
        </w:rPr>
        <w:t xml:space="preserve"> пов'язано з розвитком інформаційно-комунікаційних технологій, а також зі створенням відповідного програмного забезпечення та обладнання, що зараз продовжується високими темпами</w:t>
      </w:r>
      <w:r w:rsidR="00F53C6A" w:rsidRPr="00F55C6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 </w:t>
      </w:r>
    </w:p>
    <w:p w:rsidR="00E937DB" w:rsidRDefault="006F369D" w:rsidP="002B1B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Зараз спостерігаємо широкомасштабне застосування АІ в різних галузях і фінансовий сектор, зокрема </w:t>
      </w:r>
      <w:r w:rsidR="002B1BE7">
        <w:rPr>
          <w:rFonts w:ascii="Times New Roman" w:hAnsi="Times New Roman" w:cs="Times New Roman"/>
          <w:sz w:val="28"/>
          <w:szCs w:val="28"/>
          <w:lang w:val="uk-UA"/>
        </w:rPr>
        <w:t xml:space="preserve">сегмент </w:t>
      </w:r>
      <w:proofErr w:type="spellStart"/>
      <w:r w:rsidRPr="006F369D">
        <w:rPr>
          <w:rFonts w:ascii="Times New Roman" w:hAnsi="Times New Roman" w:cs="Times New Roman"/>
          <w:sz w:val="28"/>
          <w:szCs w:val="28"/>
          <w:lang w:val="uk-UA"/>
        </w:rPr>
        <w:t>FinTech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є виключенням.</w:t>
      </w:r>
      <w:r w:rsidR="002B1BE7" w:rsidRPr="00A42F5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="002B1BE7" w:rsidRPr="002B1BE7">
        <w:rPr>
          <w:rFonts w:ascii="Times New Roman" w:hAnsi="Times New Roman" w:cs="Times New Roman"/>
          <w:color w:val="000000" w:themeColor="text1"/>
          <w:sz w:val="28"/>
          <w:szCs w:val="28"/>
        </w:rPr>
        <w:t>FinTech</w:t>
      </w:r>
      <w:proofErr w:type="spellEnd"/>
      <w:r w:rsidR="002B1BE7" w:rsidRPr="002B1B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це саме той </w:t>
      </w:r>
      <w:r w:rsidR="002B1BE7" w:rsidRPr="00A42F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сегмент, де </w:t>
      </w:r>
      <w:r w:rsidR="002B1BE7" w:rsidRPr="002B1BE7">
        <w:rPr>
          <w:rFonts w:ascii="Times New Roman" w:hAnsi="Times New Roman" w:cs="Times New Roman"/>
          <w:color w:val="000000" w:themeColor="text1"/>
          <w:sz w:val="28"/>
          <w:szCs w:val="28"/>
        </w:rPr>
        <w:t>AI</w:t>
      </w:r>
      <w:r w:rsidR="002B1BE7" w:rsidRPr="00A42F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B1BE7" w:rsidRPr="002B1B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найбільшою повнотою розкриває свій потенціал, допомагає розв'язувати складні проблеми і створює нові можливості для розвитку </w:t>
      </w:r>
      <w:proofErr w:type="spellStart"/>
      <w:r w:rsidR="002B1BE7" w:rsidRPr="002B1BE7">
        <w:rPr>
          <w:rFonts w:ascii="Times New Roman" w:eastAsia="Arial Unicode MS" w:hAnsi="Times New Roman" w:cs="Times New Roman"/>
          <w:iCs/>
          <w:color w:val="000000" w:themeColor="text1"/>
          <w:kern w:val="2"/>
          <w:sz w:val="28"/>
          <w:szCs w:val="28"/>
          <w:lang w:val="uk-UA" w:eastAsia="zh-CN" w:bidi="hi-IN"/>
        </w:rPr>
        <w:t>FinTech</w:t>
      </w:r>
      <w:proofErr w:type="spellEnd"/>
      <w:r w:rsidR="002B1BE7" w:rsidRPr="002B1BE7">
        <w:rPr>
          <w:rFonts w:ascii="Times New Roman" w:eastAsia="Arial Unicode MS" w:hAnsi="Times New Roman" w:cs="Times New Roman"/>
          <w:iCs/>
          <w:color w:val="000000" w:themeColor="text1"/>
          <w:kern w:val="2"/>
          <w:sz w:val="28"/>
          <w:szCs w:val="28"/>
          <w:lang w:val="uk-UA" w:eastAsia="zh-CN" w:bidi="hi-IN"/>
        </w:rPr>
        <w:t xml:space="preserve"> на майбутнє. </w:t>
      </w:r>
      <w:r w:rsidRPr="006F369D">
        <w:rPr>
          <w:rFonts w:ascii="Times New Roman" w:hAnsi="Times New Roman" w:cs="Times New Roman"/>
          <w:sz w:val="28"/>
          <w:szCs w:val="28"/>
          <w:lang w:val="uk-UA"/>
        </w:rPr>
        <w:t>FinTech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-компанії інтегрують програми на базі ІА до своїх систем, автоматизують </w:t>
      </w:r>
      <w:r w:rsidR="00E937DB">
        <w:rPr>
          <w:rFonts w:ascii="Times New Roman" w:hAnsi="Times New Roman" w:cs="Times New Roman"/>
          <w:sz w:val="28"/>
          <w:szCs w:val="28"/>
          <w:lang w:val="uk-UA"/>
        </w:rPr>
        <w:t xml:space="preserve">бізнес-процеси та підвищують ефективність своєї діяльності. АІ здійснює аналіз даних, прогнозування та оптимізацію ризиків, виявляє шахрайство, спілкується з клієнтами </w:t>
      </w:r>
      <w:r w:rsidR="00E937DB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E937DB" w:rsidRPr="00A42F5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937DB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E937DB">
        <w:rPr>
          <w:rFonts w:ascii="Times New Roman" w:hAnsi="Times New Roman" w:cs="Times New Roman"/>
          <w:sz w:val="28"/>
          <w:szCs w:val="28"/>
          <w:lang w:val="uk-UA"/>
        </w:rPr>
        <w:t xml:space="preserve">, що дозволяє компаніям зменшити свої витрати і знизити ймовірність помилок. </w:t>
      </w:r>
    </w:p>
    <w:p w:rsidR="002467FA" w:rsidRDefault="00514999" w:rsidP="0078262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Огляд і контент-аналіз останніх наукових публікацій дозволяє визначити основні тренди, проблеми, перспективи та ризики </w:t>
      </w:r>
      <w:r w:rsidRPr="00514999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АІ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галузі </w:t>
      </w:r>
      <w:r w:rsidRPr="00514999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>FinTech</w:t>
      </w:r>
      <w:r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, </w:t>
      </w:r>
      <w:r w:rsidR="002467FA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>уз</w:t>
      </w:r>
      <w:r w:rsidR="00782624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>агальнення яких надає наступне</w:t>
      </w:r>
      <w:r w:rsidR="00FF6B23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 </w:t>
      </w:r>
      <w:r w:rsidR="00FF6B23" w:rsidRPr="00A42F53">
        <w:rPr>
          <w:rFonts w:ascii="Times New Roman" w:eastAsia="Arial Unicode MS" w:hAnsi="Times New Roman" w:cs="Times New Roman"/>
          <w:iCs/>
          <w:color w:val="0D0D0D" w:themeColor="text1" w:themeTint="F2"/>
          <w:kern w:val="2"/>
          <w:sz w:val="28"/>
          <w:szCs w:val="28"/>
          <w:lang w:val="uk-UA" w:eastAsia="zh-CN" w:bidi="hi-IN"/>
        </w:rPr>
        <w:t>[6]</w:t>
      </w:r>
      <w:r w:rsidR="00782624" w:rsidRPr="00A42F53">
        <w:rPr>
          <w:rFonts w:ascii="Times New Roman" w:eastAsia="Arial Unicode MS" w:hAnsi="Times New Roman" w:cs="Times New Roman"/>
          <w:iCs/>
          <w:color w:val="0D0D0D" w:themeColor="text1" w:themeTint="F2"/>
          <w:kern w:val="2"/>
          <w:sz w:val="28"/>
          <w:szCs w:val="28"/>
          <w:lang w:val="uk-UA" w:eastAsia="zh-CN" w:bidi="hi-IN"/>
        </w:rPr>
        <w:t>.</w:t>
      </w:r>
    </w:p>
    <w:p w:rsidR="00122288" w:rsidRDefault="003D1EC6" w:rsidP="003D1EC6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</w:pPr>
      <w:r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Використання АІ в </w:t>
      </w:r>
      <w:r w:rsidR="00FE43EB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сегменті </w:t>
      </w:r>
      <w:r w:rsidR="008E051F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FinTech стає фактором </w:t>
      </w:r>
      <w:r w:rsidR="00FE43EB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його </w:t>
      </w:r>
      <w:r w:rsidR="008E051F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якісного розвитку з </w:t>
      </w:r>
      <w:r w:rsidR="002C0B19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розширенням </w:t>
      </w:r>
      <w:r w:rsidR="00FE43EB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його </w:t>
      </w:r>
      <w:r w:rsidR="002C0B19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функціональних можливостей як у фінансовому і </w:t>
      </w:r>
      <w:r w:rsidR="00F115CC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>підприємницькому</w:t>
      </w:r>
      <w:r w:rsidR="002C0B19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 секторах, так і в</w:t>
      </w:r>
      <w:r w:rsidR="00F115CC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 і</w:t>
      </w:r>
      <w:r w:rsidR="002C0B19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нших споріднених секторах </w:t>
      </w:r>
      <w:r w:rsidR="00F115CC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>національної</w:t>
      </w:r>
      <w:r w:rsidR="002C0B19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 економіки. </w:t>
      </w:r>
      <w:r w:rsidR="00F115CC" w:rsidRPr="00F115CC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>FinTech</w:t>
      </w:r>
      <w:r w:rsidR="00F115CC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, що засновані на АІ дозволяють суб'єктам фінансових відносин зробити технологічні прориви за напрямами : підвищення фінансової безпеки, персоналізації та мобільності послуг, </w:t>
      </w:r>
      <w:r w:rsidR="00D658DF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>аналізу кредитних історій клієнтів</w:t>
      </w:r>
      <w:r w:rsidR="002B7662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 </w:t>
      </w:r>
      <w:r w:rsidR="00D658DF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>т</w:t>
      </w:r>
      <w:r w:rsidR="002B7662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>а</w:t>
      </w:r>
      <w:r w:rsidR="00D658DF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 їх </w:t>
      </w:r>
      <w:r w:rsidR="002B7662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фінансової поведінки, </w:t>
      </w:r>
      <w:r w:rsidR="00F115CC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>здійснити якісне бізнес-моделювання та управління бізнес-процесами</w:t>
      </w:r>
      <w:r w:rsidR="006F6CE7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, оцінювання кредитної спроможності клієнтів, забезпечити голосове консультування в </w:t>
      </w:r>
      <w:proofErr w:type="spellStart"/>
      <w:r w:rsidR="006F6CE7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>колл</w:t>
      </w:r>
      <w:proofErr w:type="spellEnd"/>
      <w:r w:rsidR="006F6CE7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>-центрах</w:t>
      </w:r>
      <w:r w:rsidR="00997065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, автоматичної обробки документів при виконанні </w:t>
      </w:r>
      <w:r w:rsidR="00FF6B23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фінансових </w:t>
      </w:r>
      <w:r w:rsidR="00997065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>операцій, використання розумних чат-ботів</w:t>
      </w:r>
      <w:r w:rsidR="00EA4D0C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 через вербальні сервіси</w:t>
      </w:r>
      <w:r w:rsidR="00AC594C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 (</w:t>
      </w:r>
      <w:r w:rsidR="00F93DF3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це </w:t>
      </w:r>
      <w:r w:rsidR="00AC594C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многоканальні засоби комунікації, в яких імітується </w:t>
      </w:r>
      <w:r w:rsidR="00F93DF3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діяльність живої людини і більшість запитів </w:t>
      </w:r>
      <w:r w:rsidR="00AC594C" w:rsidRPr="00AC594C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>кл</w:t>
      </w:r>
      <w:r w:rsidR="00F93DF3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>ієн</w:t>
      </w:r>
      <w:r w:rsidR="00AC594C" w:rsidRPr="00AC594C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>т</w:t>
      </w:r>
      <w:r w:rsidR="00F93DF3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>і</w:t>
      </w:r>
      <w:r w:rsidR="00AC594C" w:rsidRPr="00AC594C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в </w:t>
      </w:r>
      <w:r w:rsidR="00F93DF3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задовольняється ботами в автоматичному </w:t>
      </w:r>
      <w:r w:rsidR="00AC594C" w:rsidRPr="00AC594C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 режиме</w:t>
      </w:r>
      <w:r w:rsidR="00F93DF3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>)</w:t>
      </w:r>
      <w:r w:rsidR="00997065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, організації машинного навчання для підвищення компетентностей </w:t>
      </w:r>
      <w:r w:rsidR="006F6CE7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 </w:t>
      </w:r>
      <w:r w:rsidR="00997065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>персоналу як фінансових організацій, так і підприємств, включаючи FinTech-компанії та стартапів</w:t>
      </w:r>
      <w:r w:rsidR="007717ED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 тощо</w:t>
      </w:r>
      <w:r w:rsidR="00997065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. </w:t>
      </w:r>
      <w:r w:rsidR="00EA4D0C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АІ в підприємницькому секторі </w:t>
      </w:r>
      <w:r w:rsidR="00EA4D0C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lastRenderedPageBreak/>
        <w:t xml:space="preserve">допомагає автоматизувати усталені процеси, складати звітність, прогнозувати </w:t>
      </w:r>
      <w:r w:rsidR="00445D84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зміни стану ринків, розробляти логістичні маршрути, сформувати висновки за результатами аналізу бізнес-процесів, спрогнозувати та оцінити ризики </w:t>
      </w:r>
      <w:r w:rsidR="00122288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>запланованої реалізації певних бізнес-процесів.</w:t>
      </w:r>
      <w:r w:rsidR="002B7662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 </w:t>
      </w:r>
    </w:p>
    <w:p w:rsidR="00FE43EB" w:rsidRPr="00A42F53" w:rsidRDefault="00FE43EB" w:rsidP="00FE43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204">
        <w:rPr>
          <w:rFonts w:ascii="Times New Roman" w:hAnsi="Times New Roman" w:cs="Times New Roman"/>
          <w:sz w:val="28"/>
          <w:szCs w:val="28"/>
          <w:lang w:val="uk-UA"/>
        </w:rPr>
        <w:t xml:space="preserve">Споживачі фінансових послуг через FinTech завдяки впровадженню АІ отримують </w:t>
      </w:r>
      <w:r w:rsidR="00900204" w:rsidRPr="00900204">
        <w:rPr>
          <w:rFonts w:ascii="Times New Roman" w:hAnsi="Times New Roman" w:cs="Times New Roman"/>
          <w:sz w:val="28"/>
          <w:szCs w:val="28"/>
          <w:lang w:val="uk-UA"/>
        </w:rPr>
        <w:t xml:space="preserve">більш </w:t>
      </w:r>
      <w:r w:rsidRPr="00900204">
        <w:rPr>
          <w:rFonts w:ascii="Times New Roman" w:hAnsi="Times New Roman" w:cs="Times New Roman"/>
          <w:sz w:val="28"/>
          <w:szCs w:val="28"/>
          <w:lang w:val="uk-UA"/>
        </w:rPr>
        <w:t xml:space="preserve">якісні та персоналізовані </w:t>
      </w:r>
      <w:r w:rsidR="00900204" w:rsidRPr="00900204"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рекомендації від служби </w:t>
      </w:r>
      <w:r w:rsidRPr="0090020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00204" w:rsidRPr="0090020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0020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900204">
        <w:rPr>
          <w:rFonts w:ascii="Times New Roman" w:hAnsi="Times New Roman" w:cs="Times New Roman"/>
          <w:sz w:val="28"/>
          <w:szCs w:val="28"/>
          <w:lang w:val="uk-UA"/>
        </w:rPr>
        <w:t xml:space="preserve">тримки </w:t>
      </w:r>
      <w:r w:rsidRPr="00900204">
        <w:rPr>
          <w:rFonts w:ascii="Times New Roman" w:hAnsi="Times New Roman" w:cs="Times New Roman"/>
          <w:sz w:val="28"/>
          <w:szCs w:val="28"/>
          <w:lang w:val="uk-UA"/>
        </w:rPr>
        <w:t>в режим</w:t>
      </w:r>
      <w:r w:rsidR="0090020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00204">
        <w:rPr>
          <w:rFonts w:ascii="Times New Roman" w:hAnsi="Times New Roman" w:cs="Times New Roman"/>
          <w:sz w:val="28"/>
          <w:szCs w:val="28"/>
          <w:lang w:val="uk-UA"/>
        </w:rPr>
        <w:t xml:space="preserve"> реального</w:t>
      </w:r>
      <w:r w:rsidRPr="00A4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204">
        <w:rPr>
          <w:rFonts w:ascii="Times New Roman" w:hAnsi="Times New Roman" w:cs="Times New Roman"/>
          <w:sz w:val="28"/>
          <w:szCs w:val="28"/>
          <w:lang w:val="uk-UA"/>
        </w:rPr>
        <w:t>часу, що дозволяє їм більш грамотно та безпечно управляти своїми фінансами та інвестиціями</w:t>
      </w:r>
      <w:r w:rsidRPr="00A42F5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C594C" w:rsidRDefault="002B7662" w:rsidP="003D1EC6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</w:pPr>
      <w:r w:rsidRPr="002B7662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Особливо проявляє свої </w:t>
      </w:r>
      <w:r w:rsidR="00BC28C6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потенційні </w:t>
      </w:r>
      <w:r w:rsidRPr="002B7662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можливості АІ для релевантного розроблення різного роду (державних, </w:t>
      </w:r>
      <w:r w:rsidR="00F55C6D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інвестиційних, </w:t>
      </w:r>
      <w:r w:rsidR="00F55C6D" w:rsidRPr="00F55C6D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>логістичних</w:t>
      </w:r>
      <w:r w:rsidR="00F55C6D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, </w:t>
      </w:r>
      <w:r w:rsidR="00F55C6D" w:rsidRPr="00F55C6D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організаційних, </w:t>
      </w:r>
      <w:r w:rsidR="00F55C6D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>фінансових)</w:t>
      </w:r>
      <w:r w:rsidRPr="002B7662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 управлінських рішень в умовах  невизначеності, аналізу великого масиву даних, агентному моделюванні. </w:t>
      </w:r>
    </w:p>
    <w:p w:rsidR="00C30A71" w:rsidRPr="00C30A71" w:rsidRDefault="00EE3613" w:rsidP="00C30A7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</w:pPr>
      <w:r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>Застосування програмних продуктів АІ в бізнес-процесах організації  підвищує її конкурентоспроможність організації, дозволяє залучити нових клієнтів, масштабувати бізнес-процеси. Особливо це актуально для фінансових організацій</w:t>
      </w:r>
      <w:r w:rsidR="006A2A55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 з урахуванням прогнозованого зростання кількості фінансових транзакцій</w:t>
      </w:r>
      <w:r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>.</w:t>
      </w:r>
    </w:p>
    <w:p w:rsidR="002E20F1" w:rsidRPr="002E20F1" w:rsidRDefault="006A2A55" w:rsidP="002E20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E20F1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>Т</w:t>
      </w:r>
      <w:r w:rsidR="00C30A71" w:rsidRPr="002E20F1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>ехнологическим</w:t>
      </w:r>
      <w:proofErr w:type="spellEnd"/>
      <w:r w:rsidR="00C30A71" w:rsidRPr="002E20F1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 драйвером </w:t>
      </w:r>
      <w:r w:rsidRPr="002E20F1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розвитку </w:t>
      </w:r>
      <w:r w:rsidR="00EB2998" w:rsidRPr="002E20F1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програмного забезпечення </w:t>
      </w:r>
      <w:r w:rsidRPr="002E20F1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АІ в </w:t>
      </w:r>
      <w:proofErr w:type="spellStart"/>
      <w:r w:rsidRPr="002E20F1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en-US" w:eastAsia="zh-CN" w:bidi="hi-IN"/>
        </w:rPr>
        <w:t>FinTech</w:t>
      </w:r>
      <w:proofErr w:type="spellEnd"/>
      <w:r w:rsidRPr="00A42F53">
        <w:rPr>
          <w:rFonts w:ascii="Times New Roman" w:eastAsia="Arial Unicode MS" w:hAnsi="Times New Roman" w:cs="Times New Roman"/>
          <w:iCs/>
          <w:kern w:val="2"/>
          <w:sz w:val="28"/>
          <w:szCs w:val="28"/>
          <w:lang w:eastAsia="zh-CN" w:bidi="hi-IN"/>
        </w:rPr>
        <w:t xml:space="preserve"> </w:t>
      </w:r>
      <w:r w:rsidR="00C30A71" w:rsidRPr="002E20F1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стали </w:t>
      </w:r>
      <w:r w:rsidRPr="002E20F1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великі </w:t>
      </w:r>
      <w:proofErr w:type="spellStart"/>
      <w:r w:rsidRPr="002E20F1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>мовні</w:t>
      </w:r>
      <w:proofErr w:type="spellEnd"/>
      <w:r w:rsidRPr="002E20F1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 моделі </w:t>
      </w:r>
      <w:r w:rsidR="00C30A71" w:rsidRPr="002E20F1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>(LLM)</w:t>
      </w:r>
      <w:r w:rsidR="002E20F1" w:rsidRPr="002E20F1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 і машинне навчання</w:t>
      </w:r>
      <w:r w:rsidR="00F55C6D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 </w:t>
      </w:r>
      <w:r w:rsidR="00F55C6D" w:rsidRPr="00A42F53">
        <w:rPr>
          <w:rFonts w:ascii="Times New Roman" w:eastAsia="Arial Unicode MS" w:hAnsi="Times New Roman" w:cs="Times New Roman"/>
          <w:iCs/>
          <w:color w:val="0D0D0D" w:themeColor="text1" w:themeTint="F2"/>
          <w:kern w:val="2"/>
          <w:sz w:val="28"/>
          <w:szCs w:val="28"/>
          <w:lang w:val="uk-UA" w:eastAsia="zh-CN" w:bidi="hi-IN"/>
        </w:rPr>
        <w:t>[7</w:t>
      </w:r>
      <w:r w:rsidR="00324DC8" w:rsidRPr="00A42F53">
        <w:rPr>
          <w:rFonts w:ascii="Times New Roman" w:eastAsia="Arial Unicode MS" w:hAnsi="Times New Roman" w:cs="Times New Roman"/>
          <w:iCs/>
          <w:color w:val="0D0D0D" w:themeColor="text1" w:themeTint="F2"/>
          <w:kern w:val="2"/>
          <w:sz w:val="28"/>
          <w:szCs w:val="28"/>
          <w:lang w:val="uk-UA" w:eastAsia="zh-CN" w:bidi="hi-IN"/>
        </w:rPr>
        <w:t>,8</w:t>
      </w:r>
      <w:r w:rsidR="00F55C6D" w:rsidRPr="00A42F53">
        <w:rPr>
          <w:rFonts w:ascii="Times New Roman" w:eastAsia="Arial Unicode MS" w:hAnsi="Times New Roman" w:cs="Times New Roman"/>
          <w:iCs/>
          <w:color w:val="0D0D0D" w:themeColor="text1" w:themeTint="F2"/>
          <w:kern w:val="2"/>
          <w:sz w:val="28"/>
          <w:szCs w:val="28"/>
          <w:lang w:val="uk-UA" w:eastAsia="zh-CN" w:bidi="hi-IN"/>
        </w:rPr>
        <w:t>]</w:t>
      </w:r>
      <w:r w:rsidR="00C30A71" w:rsidRPr="00A42F53">
        <w:rPr>
          <w:rFonts w:ascii="Times New Roman" w:eastAsia="Arial Unicode MS" w:hAnsi="Times New Roman" w:cs="Times New Roman"/>
          <w:iCs/>
          <w:color w:val="0D0D0D" w:themeColor="text1" w:themeTint="F2"/>
          <w:kern w:val="2"/>
          <w:sz w:val="28"/>
          <w:szCs w:val="28"/>
          <w:lang w:val="uk-UA" w:eastAsia="zh-CN" w:bidi="hi-IN"/>
        </w:rPr>
        <w:t>.</w:t>
      </w:r>
      <w:r w:rsidR="00EB2998" w:rsidRPr="00A42F53">
        <w:rPr>
          <w:rFonts w:ascii="Times New Roman" w:eastAsia="Arial Unicode MS" w:hAnsi="Times New Roman" w:cs="Times New Roman"/>
          <w:iCs/>
          <w:color w:val="0D0D0D" w:themeColor="text1" w:themeTint="F2"/>
          <w:kern w:val="2"/>
          <w:sz w:val="28"/>
          <w:szCs w:val="28"/>
          <w:lang w:val="uk-UA" w:eastAsia="zh-CN" w:bidi="hi-IN"/>
        </w:rPr>
        <w:t xml:space="preserve"> </w:t>
      </w:r>
      <w:r w:rsidR="002E20F1" w:rsidRPr="002E20F1">
        <w:rPr>
          <w:rFonts w:ascii="Times New Roman" w:hAnsi="Times New Roman" w:cs="Times New Roman"/>
          <w:sz w:val="28"/>
          <w:szCs w:val="28"/>
          <w:lang w:val="uk-UA"/>
        </w:rPr>
        <w:t>Машинне навчання це підмножина АІ, яка спроможна навчатися або удосконалюватися на основі автономного (без втручання людини шляхом програмування чи напису коду) використання різноманіття множини даних як заданих, так і шляхом контекстного пошуку в мережі Інтернет.</w:t>
      </w:r>
    </w:p>
    <w:p w:rsidR="00C30A71" w:rsidRPr="00D42EFF" w:rsidRDefault="00EB2998" w:rsidP="002E20F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Cs/>
          <w:color w:val="FF0000"/>
          <w:kern w:val="2"/>
          <w:sz w:val="28"/>
          <w:szCs w:val="28"/>
          <w:lang w:val="uk-UA" w:eastAsia="zh-CN" w:bidi="hi-IN"/>
        </w:rPr>
      </w:pPr>
      <w:r w:rsidRPr="002E20F1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Це дозволяє кредитним організаціям приймати </w:t>
      </w:r>
      <w:r w:rsidR="00C5669C" w:rsidRPr="002E20F1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оперативно </w:t>
      </w:r>
      <w:r w:rsidRPr="002E20F1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верифіковані рішення про кредитування за результатами аналізу кредитної історії потенційного </w:t>
      </w:r>
      <w:r w:rsidR="00C5669C" w:rsidRPr="002E20F1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позичальника, звички </w:t>
      </w:r>
      <w:r w:rsidR="00FF6B23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>його витрат та</w:t>
      </w:r>
      <w:r w:rsidR="00C5669C" w:rsidRPr="002E20F1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 фінансової поведінки</w:t>
      </w:r>
      <w:r w:rsidR="00C5669C" w:rsidRPr="00D42EFF">
        <w:rPr>
          <w:rFonts w:ascii="Times New Roman" w:eastAsia="Arial Unicode MS" w:hAnsi="Times New Roman" w:cs="Times New Roman"/>
          <w:iCs/>
          <w:color w:val="FF0000"/>
          <w:kern w:val="2"/>
          <w:sz w:val="28"/>
          <w:szCs w:val="28"/>
          <w:lang w:val="uk-UA" w:eastAsia="zh-CN" w:bidi="hi-IN"/>
        </w:rPr>
        <w:t xml:space="preserve">. </w:t>
      </w:r>
    </w:p>
    <w:p w:rsidR="00CB351C" w:rsidRPr="00A42F53" w:rsidRDefault="00C5669C" w:rsidP="002E20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В залежності від складності, масштабу проблеми в </w:t>
      </w:r>
      <w:r w:rsidRPr="00C5669C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>FinTech</w:t>
      </w:r>
      <w:r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 знайшли своє застосування </w:t>
      </w:r>
      <w:r w:rsidR="000C6A02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усі </w:t>
      </w:r>
      <w:r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чотири </w:t>
      </w:r>
      <w:r w:rsidR="000C6A02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основних типів кваліфікації АІ : </w:t>
      </w:r>
      <w:r w:rsidR="00A22411" w:rsidRPr="00A22411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>реактивн</w:t>
      </w:r>
      <w:r w:rsidR="000C6A02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>и</w:t>
      </w:r>
      <w:r w:rsidR="00A22411" w:rsidRPr="00A22411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й, </w:t>
      </w:r>
      <w:r w:rsidR="000C6A02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>з</w:t>
      </w:r>
      <w:r w:rsidR="00A22411" w:rsidRPr="00A22411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 о</w:t>
      </w:r>
      <w:r w:rsidR="000C6A02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>бмеженою пам'яттю,  з теорією розуму та самосвідомий</w:t>
      </w:r>
      <w:r w:rsidR="00A22411" w:rsidRPr="00A22411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. </w:t>
      </w:r>
      <w:r w:rsidR="002E20F1">
        <w:rPr>
          <w:rFonts w:ascii="Times New Roman" w:eastAsia="Arial Unicode MS" w:hAnsi="Times New Roman" w:cs="Times New Roman"/>
          <w:iCs/>
          <w:kern w:val="2"/>
          <w:sz w:val="28"/>
          <w:szCs w:val="28"/>
          <w:lang w:val="uk-UA" w:eastAsia="zh-CN" w:bidi="hi-IN"/>
        </w:rPr>
        <w:t xml:space="preserve"> </w:t>
      </w:r>
      <w:r w:rsidR="002671FB">
        <w:rPr>
          <w:rFonts w:ascii="Times New Roman" w:hAnsi="Times New Roman" w:cs="Times New Roman"/>
          <w:sz w:val="28"/>
          <w:szCs w:val="28"/>
          <w:lang w:val="uk-UA"/>
        </w:rPr>
        <w:t xml:space="preserve">Зараз  використання АІ в </w:t>
      </w:r>
      <w:r w:rsidR="002671FB" w:rsidRPr="002671FB">
        <w:rPr>
          <w:rFonts w:ascii="Times New Roman" w:hAnsi="Times New Roman" w:cs="Times New Roman"/>
          <w:sz w:val="28"/>
          <w:szCs w:val="28"/>
          <w:lang w:val="uk-UA"/>
        </w:rPr>
        <w:t xml:space="preserve">FinTech </w:t>
      </w:r>
      <w:r w:rsidR="002671FB">
        <w:rPr>
          <w:rFonts w:ascii="Times New Roman" w:hAnsi="Times New Roman" w:cs="Times New Roman"/>
          <w:sz w:val="28"/>
          <w:szCs w:val="28"/>
          <w:lang w:val="uk-UA"/>
        </w:rPr>
        <w:t xml:space="preserve">надає їм значні переваги, дозволяє удосконалити стандарти </w:t>
      </w:r>
      <w:r w:rsidR="002671FB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запровадження</w:t>
      </w:r>
      <w:r w:rsidR="002671FB" w:rsidRPr="00A42F53">
        <w:rPr>
          <w:lang w:val="uk-UA"/>
        </w:rPr>
        <w:t xml:space="preserve"> </w:t>
      </w:r>
      <w:proofErr w:type="spellStart"/>
      <w:r w:rsidR="002671FB" w:rsidRPr="002671FB">
        <w:rPr>
          <w:rFonts w:ascii="Times New Roman" w:hAnsi="Times New Roman" w:cs="Times New Roman"/>
          <w:sz w:val="28"/>
          <w:szCs w:val="28"/>
          <w:lang w:val="uk-UA"/>
        </w:rPr>
        <w:t>FinTech</w:t>
      </w:r>
      <w:proofErr w:type="spellEnd"/>
      <w:r w:rsidR="002671F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F454D">
        <w:rPr>
          <w:rFonts w:ascii="Times New Roman" w:hAnsi="Times New Roman" w:cs="Times New Roman"/>
          <w:sz w:val="28"/>
          <w:szCs w:val="28"/>
          <w:lang w:val="uk-UA"/>
        </w:rPr>
        <w:t xml:space="preserve">розробляти </w:t>
      </w:r>
      <w:r w:rsidR="002671FB">
        <w:rPr>
          <w:rFonts w:ascii="Times New Roman" w:hAnsi="Times New Roman" w:cs="Times New Roman"/>
          <w:sz w:val="28"/>
          <w:szCs w:val="28"/>
          <w:lang w:val="uk-UA"/>
        </w:rPr>
        <w:t xml:space="preserve">інтелектуальні сервісні рішення, що можуть бути інтегровані в єдину систему  </w:t>
      </w:r>
      <w:r w:rsidR="002671FB" w:rsidRPr="002671FB">
        <w:rPr>
          <w:rFonts w:ascii="Times New Roman" w:hAnsi="Times New Roman" w:cs="Times New Roman"/>
          <w:sz w:val="28"/>
          <w:szCs w:val="28"/>
          <w:lang w:val="uk-UA"/>
        </w:rPr>
        <w:t>FinTech</w:t>
      </w:r>
      <w:r w:rsidR="002671F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470F7" w:rsidRPr="00A4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71FB">
        <w:rPr>
          <w:rFonts w:ascii="Times New Roman" w:hAnsi="Times New Roman" w:cs="Times New Roman"/>
          <w:sz w:val="28"/>
          <w:szCs w:val="28"/>
          <w:lang w:val="uk-UA"/>
        </w:rPr>
        <w:t xml:space="preserve">При цьому забезпечується підвищення швидкості </w:t>
      </w:r>
      <w:r w:rsidR="00852423">
        <w:rPr>
          <w:rFonts w:ascii="Times New Roman" w:hAnsi="Times New Roman" w:cs="Times New Roman"/>
          <w:sz w:val="28"/>
          <w:szCs w:val="28"/>
          <w:lang w:val="uk-UA"/>
        </w:rPr>
        <w:t xml:space="preserve">та якості </w:t>
      </w:r>
      <w:r w:rsidR="002671FB">
        <w:rPr>
          <w:rFonts w:ascii="Times New Roman" w:hAnsi="Times New Roman" w:cs="Times New Roman"/>
          <w:sz w:val="28"/>
          <w:szCs w:val="28"/>
          <w:lang w:val="uk-UA"/>
        </w:rPr>
        <w:t>обслуговування клієнтів, зниже</w:t>
      </w:r>
      <w:r w:rsidR="00852423">
        <w:rPr>
          <w:rFonts w:ascii="Times New Roman" w:hAnsi="Times New Roman" w:cs="Times New Roman"/>
          <w:sz w:val="28"/>
          <w:szCs w:val="28"/>
          <w:lang w:val="uk-UA"/>
        </w:rPr>
        <w:t xml:space="preserve">ння витрат на вирішення </w:t>
      </w:r>
      <w:r w:rsidR="002F454D">
        <w:rPr>
          <w:rFonts w:ascii="Times New Roman" w:hAnsi="Times New Roman" w:cs="Times New Roman"/>
          <w:sz w:val="28"/>
          <w:szCs w:val="28"/>
          <w:lang w:val="uk-UA"/>
        </w:rPr>
        <w:t xml:space="preserve">фінансових </w:t>
      </w:r>
      <w:r w:rsidR="00852423">
        <w:rPr>
          <w:rFonts w:ascii="Times New Roman" w:hAnsi="Times New Roman" w:cs="Times New Roman"/>
          <w:sz w:val="28"/>
          <w:szCs w:val="28"/>
          <w:lang w:val="uk-UA"/>
        </w:rPr>
        <w:t xml:space="preserve">проблем, підвищення швидкості та якості оброблення великих масивів даних, мінімізація експлуатаційних витрат та ризиків. </w:t>
      </w:r>
    </w:p>
    <w:p w:rsidR="00D42EFF" w:rsidRPr="002F454D" w:rsidRDefault="00D42EFF" w:rsidP="002E20F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2F454D">
        <w:rPr>
          <w:rFonts w:ascii="Times New Roman" w:hAnsi="Times New Roman" w:cs="Times New Roman"/>
          <w:sz w:val="28"/>
          <w:szCs w:val="28"/>
          <w:lang w:val="uk-UA"/>
        </w:rPr>
        <w:t xml:space="preserve">Найбільшого поширення в </w:t>
      </w:r>
      <w:proofErr w:type="spellStart"/>
      <w:r w:rsidRPr="002F454D">
        <w:rPr>
          <w:rFonts w:ascii="Times New Roman" w:hAnsi="Times New Roman" w:cs="Times New Roman"/>
          <w:sz w:val="28"/>
          <w:szCs w:val="28"/>
          <w:lang w:val="uk-UA"/>
        </w:rPr>
        <w:t>FinTech</w:t>
      </w:r>
      <w:proofErr w:type="spellEnd"/>
      <w:r w:rsidRPr="002F454D">
        <w:rPr>
          <w:rFonts w:ascii="Times New Roman" w:hAnsi="Times New Roman" w:cs="Times New Roman"/>
          <w:sz w:val="28"/>
          <w:szCs w:val="28"/>
          <w:lang w:val="uk-UA"/>
        </w:rPr>
        <w:t>: знайшли наступні програми АІ</w:t>
      </w:r>
      <w:r w:rsidR="002F454D" w:rsidRPr="002F45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454D" w:rsidRPr="00A42F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[4,5]</w:t>
      </w:r>
      <w:r w:rsidRPr="00A42F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.  </w:t>
      </w:r>
    </w:p>
    <w:p w:rsidR="002F454D" w:rsidRPr="002F454D" w:rsidRDefault="002F454D" w:rsidP="002F45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F454D">
        <w:rPr>
          <w:rFonts w:ascii="Times New Roman" w:hAnsi="Times New Roman" w:cs="Times New Roman"/>
          <w:sz w:val="28"/>
          <w:szCs w:val="28"/>
          <w:lang w:val="uk-UA"/>
        </w:rPr>
        <w:t>Colossus</w:t>
      </w:r>
      <w:proofErr w:type="spellEnd"/>
      <w:r w:rsidRPr="002F454D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proofErr w:type="spellStart"/>
      <w:r w:rsidRPr="002F454D">
        <w:rPr>
          <w:rFonts w:ascii="Times New Roman" w:hAnsi="Times New Roman" w:cs="Times New Roman"/>
          <w:sz w:val="28"/>
          <w:szCs w:val="28"/>
          <w:lang w:val="uk-UA"/>
        </w:rPr>
        <w:t>Enova</w:t>
      </w:r>
      <w:proofErr w:type="spellEnd"/>
      <w:r w:rsidRPr="002F454D">
        <w:rPr>
          <w:rFonts w:ascii="Times New Roman" w:hAnsi="Times New Roman" w:cs="Times New Roman"/>
          <w:sz w:val="28"/>
          <w:szCs w:val="28"/>
          <w:lang w:val="uk-UA"/>
        </w:rPr>
        <w:t xml:space="preserve"> ― це потужна платформа, яка використовує АІ для </w:t>
      </w:r>
      <w:proofErr w:type="spellStart"/>
      <w:r w:rsidRPr="002F454D">
        <w:rPr>
          <w:rFonts w:ascii="Times New Roman" w:hAnsi="Times New Roman" w:cs="Times New Roman"/>
          <w:sz w:val="28"/>
          <w:szCs w:val="28"/>
          <w:lang w:val="uk-UA"/>
        </w:rPr>
        <w:t>анализу</w:t>
      </w:r>
      <w:proofErr w:type="spellEnd"/>
      <w:r w:rsidRPr="002F454D">
        <w:rPr>
          <w:rFonts w:ascii="Times New Roman" w:hAnsi="Times New Roman" w:cs="Times New Roman"/>
          <w:sz w:val="28"/>
          <w:szCs w:val="28"/>
          <w:lang w:val="uk-UA"/>
        </w:rPr>
        <w:t xml:space="preserve"> даних і розробці фінансових рішень щодо надання послуг з кредитування і вирішення фінансових проблем. На платформі аналізуються дані клієнтів щодо їх кредитних історій, фінансової поведінки для оцінки ризиків кредитування і запобіганню невиплат кредитних коштів  позичальником. Платформа допомагає </w:t>
      </w:r>
      <w:proofErr w:type="spellStart"/>
      <w:r w:rsidRPr="002F454D">
        <w:rPr>
          <w:rFonts w:ascii="Times New Roman" w:hAnsi="Times New Roman" w:cs="Times New Roman"/>
          <w:sz w:val="28"/>
          <w:szCs w:val="28"/>
          <w:lang w:val="uk-UA"/>
        </w:rPr>
        <w:t>клиентам</w:t>
      </w:r>
      <w:proofErr w:type="spellEnd"/>
      <w:r w:rsidRPr="002F454D">
        <w:rPr>
          <w:rFonts w:ascii="Times New Roman" w:hAnsi="Times New Roman" w:cs="Times New Roman"/>
          <w:sz w:val="28"/>
          <w:szCs w:val="28"/>
          <w:lang w:val="uk-UA"/>
        </w:rPr>
        <w:t xml:space="preserve"> отримувати </w:t>
      </w:r>
      <w:proofErr w:type="spellStart"/>
      <w:r w:rsidRPr="002F454D">
        <w:rPr>
          <w:rFonts w:ascii="Times New Roman" w:hAnsi="Times New Roman" w:cs="Times New Roman"/>
          <w:sz w:val="28"/>
          <w:szCs w:val="28"/>
          <w:lang w:val="uk-UA"/>
        </w:rPr>
        <w:t>кредиты</w:t>
      </w:r>
      <w:proofErr w:type="spellEnd"/>
      <w:r w:rsidRPr="002F454D">
        <w:rPr>
          <w:rFonts w:ascii="Times New Roman" w:hAnsi="Times New Roman" w:cs="Times New Roman"/>
          <w:sz w:val="28"/>
          <w:szCs w:val="28"/>
          <w:lang w:val="uk-UA"/>
        </w:rPr>
        <w:t xml:space="preserve"> за короткий час</w:t>
      </w:r>
    </w:p>
    <w:p w:rsidR="000E7A09" w:rsidRPr="000E7A09" w:rsidRDefault="00BF2709" w:rsidP="001F5C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454D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D42EFF" w:rsidRPr="002F454D">
        <w:rPr>
          <w:rFonts w:ascii="Times New Roman" w:hAnsi="Times New Roman" w:cs="Times New Roman"/>
          <w:sz w:val="28"/>
          <w:szCs w:val="28"/>
          <w:lang w:val="uk-UA"/>
        </w:rPr>
        <w:t>KAI</w:t>
      </w:r>
      <w:r w:rsidRPr="002F454D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D42EFF" w:rsidRPr="002F454D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proofErr w:type="spellStart"/>
      <w:r w:rsidR="00D42EFF" w:rsidRPr="002F454D">
        <w:rPr>
          <w:rFonts w:ascii="Times New Roman" w:hAnsi="Times New Roman" w:cs="Times New Roman"/>
          <w:sz w:val="28"/>
          <w:szCs w:val="28"/>
          <w:lang w:val="uk-UA"/>
        </w:rPr>
        <w:t>Casisto</w:t>
      </w:r>
      <w:proofErr w:type="spellEnd"/>
      <w:r w:rsidR="00CB351C" w:rsidRPr="002F454D">
        <w:rPr>
          <w:rFonts w:ascii="Times New Roman" w:hAnsi="Times New Roman" w:cs="Times New Roman"/>
          <w:sz w:val="28"/>
          <w:szCs w:val="28"/>
          <w:lang w:val="uk-UA"/>
        </w:rPr>
        <w:t xml:space="preserve"> це </w:t>
      </w:r>
      <w:r w:rsidR="002F454D">
        <w:rPr>
          <w:rFonts w:ascii="Times New Roman" w:hAnsi="Times New Roman" w:cs="Times New Roman"/>
          <w:sz w:val="28"/>
          <w:szCs w:val="28"/>
          <w:lang w:val="uk-UA"/>
        </w:rPr>
        <w:t>багато</w:t>
      </w:r>
      <w:r w:rsidR="00CB351C" w:rsidRPr="002F454D">
        <w:rPr>
          <w:rFonts w:ascii="Times New Roman" w:hAnsi="Times New Roman" w:cs="Times New Roman"/>
          <w:sz w:val="28"/>
          <w:szCs w:val="28"/>
          <w:lang w:val="uk-UA"/>
        </w:rPr>
        <w:t xml:space="preserve">канальна </w:t>
      </w:r>
      <w:r w:rsidR="00E10ED6" w:rsidRPr="002F454D">
        <w:rPr>
          <w:rFonts w:ascii="Times New Roman" w:hAnsi="Times New Roman" w:cs="Times New Roman"/>
          <w:sz w:val="28"/>
          <w:szCs w:val="28"/>
          <w:lang w:val="uk-UA"/>
        </w:rPr>
        <w:t>вербальна платформа</w:t>
      </w:r>
      <w:r w:rsidR="00E10ED6" w:rsidRPr="00BF2709">
        <w:rPr>
          <w:rFonts w:ascii="Times New Roman" w:hAnsi="Times New Roman" w:cs="Times New Roman"/>
          <w:sz w:val="28"/>
          <w:szCs w:val="28"/>
          <w:lang w:val="uk-UA"/>
        </w:rPr>
        <w:t xml:space="preserve"> АІ, яка використовується банками для комунікацій з  клієнтами, що дозволяє </w:t>
      </w:r>
      <w:r w:rsidR="00E10ED6" w:rsidRPr="00E10ED6">
        <w:rPr>
          <w:rFonts w:ascii="Times New Roman" w:hAnsi="Times New Roman" w:cs="Times New Roman"/>
          <w:sz w:val="28"/>
          <w:szCs w:val="28"/>
          <w:lang w:val="uk-UA"/>
        </w:rPr>
        <w:t xml:space="preserve">зменшити навантаження на  </w:t>
      </w:r>
      <w:proofErr w:type="spellStart"/>
      <w:r w:rsidR="00D42EFF" w:rsidRPr="00A42F53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="00D42EFF" w:rsidRPr="00A42F53">
        <w:rPr>
          <w:rFonts w:ascii="Times New Roman" w:hAnsi="Times New Roman" w:cs="Times New Roman"/>
          <w:sz w:val="28"/>
          <w:szCs w:val="28"/>
          <w:lang w:val="uk-UA"/>
        </w:rPr>
        <w:t>-центр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42EFF" w:rsidRPr="00A42F5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42EFF" w:rsidRPr="000E7A09">
        <w:rPr>
          <w:rFonts w:ascii="Times New Roman" w:hAnsi="Times New Roman" w:cs="Times New Roman"/>
          <w:sz w:val="28"/>
          <w:szCs w:val="28"/>
          <w:lang w:val="uk-UA"/>
        </w:rPr>
        <w:t>чат-бот</w:t>
      </w:r>
      <w:r w:rsidR="00E10ED6" w:rsidRPr="000E7A0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42EFF" w:rsidRPr="000E7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5C9E" w:rsidRPr="000E7A09">
        <w:rPr>
          <w:rFonts w:ascii="Times New Roman" w:hAnsi="Times New Roman" w:cs="Times New Roman"/>
          <w:sz w:val="28"/>
          <w:szCs w:val="28"/>
          <w:lang w:val="uk-UA"/>
        </w:rPr>
        <w:t>допомагають</w:t>
      </w:r>
      <w:r w:rsidR="00E10ED6" w:rsidRPr="000E7A09">
        <w:rPr>
          <w:rFonts w:ascii="Times New Roman" w:hAnsi="Times New Roman" w:cs="Times New Roman"/>
          <w:sz w:val="28"/>
          <w:szCs w:val="28"/>
          <w:lang w:val="uk-UA"/>
        </w:rPr>
        <w:t xml:space="preserve"> клієнту прийняти раціональне фінансове рішення</w:t>
      </w:r>
      <w:r w:rsidR="00D42EFF" w:rsidRPr="000E7A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42EFF" w:rsidRPr="000E7A09">
        <w:rPr>
          <w:rFonts w:ascii="Times New Roman" w:hAnsi="Times New Roman" w:cs="Times New Roman"/>
          <w:sz w:val="28"/>
          <w:szCs w:val="28"/>
          <w:lang w:val="uk-UA"/>
        </w:rPr>
        <w:t>виртуальн</w:t>
      </w:r>
      <w:r w:rsidR="00E10ED6" w:rsidRPr="000E7A09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="00E10ED6" w:rsidRPr="000E7A09">
        <w:rPr>
          <w:rFonts w:ascii="Times New Roman" w:hAnsi="Times New Roman" w:cs="Times New Roman"/>
          <w:sz w:val="28"/>
          <w:szCs w:val="28"/>
          <w:lang w:val="uk-UA"/>
        </w:rPr>
        <w:t xml:space="preserve"> оператори відповідають на дзвінки, звернення, проводять діалоги, здійснюють маршрутизацію запитів клієнтів на фахівців чи на певні розроблені шаблони заяв, форм для подальшої роботи з ними фахівцями. </w:t>
      </w:r>
      <w:r w:rsidR="00D42EFF" w:rsidRPr="000E7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0ED6" w:rsidRPr="000E7A09">
        <w:rPr>
          <w:rFonts w:ascii="Times New Roman" w:hAnsi="Times New Roman" w:cs="Times New Roman"/>
          <w:sz w:val="28"/>
          <w:szCs w:val="28"/>
          <w:lang w:val="uk-UA"/>
        </w:rPr>
        <w:t xml:space="preserve">Це дозволяє компаніям здійснювати комунікацію з клієнтами 24/7 і оперативно вирішувати проблеми клієнтів. </w:t>
      </w:r>
      <w:r w:rsidR="00D42EFF" w:rsidRPr="000E7A09">
        <w:rPr>
          <w:rFonts w:ascii="Times New Roman" w:hAnsi="Times New Roman" w:cs="Times New Roman"/>
          <w:sz w:val="28"/>
          <w:szCs w:val="28"/>
          <w:lang w:val="uk-UA"/>
        </w:rPr>
        <w:t xml:space="preserve">KAI </w:t>
      </w:r>
      <w:r w:rsidR="000E7A09" w:rsidRPr="000E7A09">
        <w:rPr>
          <w:rFonts w:ascii="Times New Roman" w:hAnsi="Times New Roman" w:cs="Times New Roman"/>
          <w:sz w:val="28"/>
          <w:szCs w:val="28"/>
          <w:lang w:val="uk-UA"/>
        </w:rPr>
        <w:t xml:space="preserve">інтегрується в систему і дозволяє за допомогою </w:t>
      </w:r>
      <w:r w:rsidR="000E7A09">
        <w:rPr>
          <w:rFonts w:ascii="Times New Roman" w:hAnsi="Times New Roman" w:cs="Times New Roman"/>
          <w:sz w:val="28"/>
          <w:szCs w:val="28"/>
          <w:lang w:val="uk-UA"/>
        </w:rPr>
        <w:t xml:space="preserve">вбудованого в програму </w:t>
      </w:r>
      <w:r w:rsidR="00D42EFF" w:rsidRPr="000E7A09">
        <w:rPr>
          <w:rFonts w:ascii="Times New Roman" w:hAnsi="Times New Roman" w:cs="Times New Roman"/>
          <w:sz w:val="28"/>
          <w:szCs w:val="28"/>
          <w:lang w:val="uk-UA"/>
        </w:rPr>
        <w:t xml:space="preserve">конструктора </w:t>
      </w:r>
      <w:r w:rsidR="000E7A09" w:rsidRPr="000E7A09">
        <w:rPr>
          <w:rFonts w:ascii="Times New Roman" w:hAnsi="Times New Roman" w:cs="Times New Roman"/>
          <w:sz w:val="28"/>
          <w:szCs w:val="28"/>
          <w:lang w:val="uk-UA"/>
        </w:rPr>
        <w:t xml:space="preserve">налаштувати віртуальних операторів без розробки коду. </w:t>
      </w:r>
    </w:p>
    <w:p w:rsidR="00D42EFF" w:rsidRPr="00A42F53" w:rsidRDefault="00BF2709" w:rsidP="001F5C9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F2709"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="00D42EFF" w:rsidRPr="00BF2709">
        <w:rPr>
          <w:rFonts w:ascii="Times New Roman" w:hAnsi="Times New Roman" w:cs="Times New Roman"/>
          <w:sz w:val="28"/>
          <w:szCs w:val="28"/>
        </w:rPr>
        <w:t>Vectra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D42EFF" w:rsidRPr="00A42F53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proofErr w:type="spellStart"/>
      <w:r w:rsidR="00D42EFF" w:rsidRPr="00BF2709">
        <w:rPr>
          <w:rFonts w:ascii="Times New Roman" w:hAnsi="Times New Roman" w:cs="Times New Roman"/>
          <w:sz w:val="28"/>
          <w:szCs w:val="28"/>
        </w:rPr>
        <w:t>Cognito</w:t>
      </w:r>
      <w:proofErr w:type="spellEnd"/>
      <w:r w:rsidR="000E7A09" w:rsidRPr="00BF2709">
        <w:rPr>
          <w:rFonts w:ascii="Times New Roman" w:hAnsi="Times New Roman" w:cs="Times New Roman"/>
          <w:sz w:val="28"/>
          <w:szCs w:val="28"/>
          <w:lang w:val="uk-UA"/>
        </w:rPr>
        <w:t xml:space="preserve"> це АІ</w:t>
      </w:r>
      <w:r w:rsidR="00D42EFF" w:rsidRPr="00A42F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E7A09" w:rsidRPr="00BF2709">
        <w:rPr>
          <w:rFonts w:ascii="Times New Roman" w:hAnsi="Times New Roman" w:cs="Times New Roman"/>
          <w:sz w:val="28"/>
          <w:szCs w:val="28"/>
          <w:lang w:val="uk-UA"/>
        </w:rPr>
        <w:t xml:space="preserve">який забезпечує безпеку мережі, виявляє кібератаки та </w:t>
      </w:r>
      <w:proofErr w:type="spellStart"/>
      <w:r w:rsidR="000E7A09" w:rsidRPr="00BF2709"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 w:rsidR="000E7A09" w:rsidRPr="00BF2709">
        <w:rPr>
          <w:rFonts w:ascii="Times New Roman" w:hAnsi="Times New Roman" w:cs="Times New Roman"/>
          <w:sz w:val="28"/>
          <w:szCs w:val="28"/>
          <w:lang w:val="uk-UA"/>
        </w:rPr>
        <w:t xml:space="preserve"> реагує на них шляхом аналізу погроз, знаходить </w:t>
      </w:r>
      <w:proofErr w:type="spellStart"/>
      <w:r w:rsidRPr="00BF2709">
        <w:rPr>
          <w:rFonts w:ascii="Times New Roman" w:hAnsi="Times New Roman" w:cs="Times New Roman"/>
          <w:sz w:val="28"/>
          <w:szCs w:val="28"/>
          <w:lang w:val="uk-UA"/>
        </w:rPr>
        <w:t>фейкові</w:t>
      </w:r>
      <w:proofErr w:type="spellEnd"/>
      <w:r w:rsidRPr="00BF2709">
        <w:rPr>
          <w:rFonts w:ascii="Times New Roman" w:hAnsi="Times New Roman" w:cs="Times New Roman"/>
          <w:sz w:val="28"/>
          <w:szCs w:val="28"/>
          <w:lang w:val="uk-UA"/>
        </w:rPr>
        <w:t xml:space="preserve"> дані та зупиняє кібератаку. </w:t>
      </w:r>
      <w:r w:rsidR="000E7A09" w:rsidRPr="00BF27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42EFF" w:rsidRPr="00BF2709">
        <w:rPr>
          <w:rFonts w:ascii="Times New Roman" w:hAnsi="Times New Roman" w:cs="Times New Roman"/>
          <w:sz w:val="28"/>
          <w:szCs w:val="28"/>
        </w:rPr>
        <w:t>Vectra</w:t>
      </w:r>
      <w:proofErr w:type="spellEnd"/>
      <w:r w:rsidR="00D42EFF" w:rsidRPr="00A42F53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BF2709">
        <w:rPr>
          <w:rFonts w:ascii="Times New Roman" w:hAnsi="Times New Roman" w:cs="Times New Roman"/>
          <w:sz w:val="28"/>
          <w:szCs w:val="28"/>
          <w:lang w:val="uk-UA"/>
        </w:rPr>
        <w:t xml:space="preserve">озпізнає погрози завдяки поєднанню машинного навчання і постійного аналізу мережевої активності і автоматично реагує на кібератаки для їх запобіганню або зменшенню впливу на </w:t>
      </w:r>
      <w:r w:rsidRPr="00A42F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мережу</w:t>
      </w:r>
      <w:r w:rsidR="00324DC8" w:rsidRPr="00A42F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[9]</w:t>
      </w:r>
      <w:r w:rsidRPr="00A42F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.  </w:t>
      </w:r>
    </w:p>
    <w:p w:rsidR="00D42EFF" w:rsidRPr="001356C5" w:rsidRDefault="00D42EFF" w:rsidP="00B405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6C5">
        <w:rPr>
          <w:rFonts w:ascii="Times New Roman" w:hAnsi="Times New Roman" w:cs="Times New Roman"/>
          <w:sz w:val="28"/>
          <w:szCs w:val="28"/>
        </w:rPr>
        <w:t>Perfios</w:t>
      </w:r>
      <w:proofErr w:type="spellEnd"/>
      <w:r w:rsidRPr="00A4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56C5">
        <w:rPr>
          <w:rFonts w:ascii="Times New Roman" w:hAnsi="Times New Roman" w:cs="Times New Roman"/>
          <w:sz w:val="28"/>
          <w:szCs w:val="28"/>
        </w:rPr>
        <w:t>AI</w:t>
      </w:r>
      <w:r w:rsidRPr="00A42F53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proofErr w:type="spellStart"/>
      <w:r w:rsidRPr="001356C5">
        <w:rPr>
          <w:rFonts w:ascii="Times New Roman" w:hAnsi="Times New Roman" w:cs="Times New Roman"/>
          <w:sz w:val="28"/>
          <w:szCs w:val="28"/>
        </w:rPr>
        <w:t>Perfios</w:t>
      </w:r>
      <w:proofErr w:type="spellEnd"/>
      <w:r w:rsidR="003F1AB2" w:rsidRPr="001356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2F53">
        <w:rPr>
          <w:rFonts w:ascii="Times New Roman" w:hAnsi="Times New Roman" w:cs="Times New Roman"/>
          <w:sz w:val="28"/>
          <w:szCs w:val="28"/>
          <w:lang w:val="uk-UA"/>
        </w:rPr>
        <w:t>Компан</w:t>
      </w:r>
      <w:r w:rsidR="003F1AB2" w:rsidRPr="001356C5">
        <w:rPr>
          <w:rFonts w:ascii="Times New Roman" w:hAnsi="Times New Roman" w:cs="Times New Roman"/>
          <w:sz w:val="28"/>
          <w:szCs w:val="28"/>
          <w:lang w:val="uk-UA"/>
        </w:rPr>
        <w:t>ія</w:t>
      </w:r>
      <w:r w:rsidRPr="00A42F53">
        <w:rPr>
          <w:rFonts w:ascii="Times New Roman" w:hAnsi="Times New Roman" w:cs="Times New Roman"/>
          <w:sz w:val="28"/>
          <w:szCs w:val="28"/>
          <w:lang w:val="uk-UA"/>
        </w:rPr>
        <w:t xml:space="preserve"> анал</w:t>
      </w:r>
      <w:r w:rsidR="003F1AB2" w:rsidRPr="001356C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42F5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F1AB2" w:rsidRPr="001356C5">
        <w:rPr>
          <w:rFonts w:ascii="Times New Roman" w:hAnsi="Times New Roman" w:cs="Times New Roman"/>
          <w:sz w:val="28"/>
          <w:szCs w:val="28"/>
          <w:lang w:val="uk-UA"/>
        </w:rPr>
        <w:t xml:space="preserve">ує великі </w:t>
      </w:r>
      <w:r w:rsidR="007F41E2" w:rsidRPr="001356C5">
        <w:rPr>
          <w:rFonts w:ascii="Times New Roman" w:hAnsi="Times New Roman" w:cs="Times New Roman"/>
          <w:sz w:val="28"/>
          <w:szCs w:val="28"/>
          <w:lang w:val="uk-UA"/>
        </w:rPr>
        <w:t xml:space="preserve">масиви </w:t>
      </w:r>
      <w:r w:rsidRPr="00A42F53">
        <w:rPr>
          <w:rFonts w:ascii="Times New Roman" w:hAnsi="Times New Roman" w:cs="Times New Roman"/>
          <w:sz w:val="28"/>
          <w:szCs w:val="28"/>
          <w:lang w:val="uk-UA"/>
        </w:rPr>
        <w:t>дан</w:t>
      </w:r>
      <w:r w:rsidR="007F41E2" w:rsidRPr="001356C5">
        <w:rPr>
          <w:rFonts w:ascii="Times New Roman" w:hAnsi="Times New Roman" w:cs="Times New Roman"/>
          <w:sz w:val="28"/>
          <w:szCs w:val="28"/>
          <w:lang w:val="uk-UA"/>
        </w:rPr>
        <w:t>их, допомагає уникнути шахрайства</w:t>
      </w:r>
      <w:r w:rsidR="007F41E2" w:rsidRPr="00A42F53">
        <w:rPr>
          <w:rFonts w:ascii="Times New Roman" w:hAnsi="Times New Roman" w:cs="Times New Roman"/>
          <w:sz w:val="28"/>
          <w:szCs w:val="28"/>
          <w:lang w:val="uk-UA"/>
        </w:rPr>
        <w:t>, управля</w:t>
      </w:r>
      <w:r w:rsidR="007F41E2" w:rsidRPr="001356C5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A42F53">
        <w:rPr>
          <w:rFonts w:ascii="Times New Roman" w:hAnsi="Times New Roman" w:cs="Times New Roman"/>
          <w:sz w:val="28"/>
          <w:szCs w:val="28"/>
          <w:lang w:val="uk-UA"/>
        </w:rPr>
        <w:t xml:space="preserve">активами </w:t>
      </w:r>
      <w:r w:rsidR="007F41E2" w:rsidRPr="001356C5">
        <w:rPr>
          <w:rFonts w:ascii="Times New Roman" w:hAnsi="Times New Roman" w:cs="Times New Roman"/>
          <w:sz w:val="28"/>
          <w:szCs w:val="28"/>
          <w:lang w:val="uk-UA"/>
        </w:rPr>
        <w:t xml:space="preserve">і багато іншого. Компанія працює в </w:t>
      </w:r>
      <w:r w:rsidRPr="00A42F53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r w:rsidR="007F41E2" w:rsidRPr="001356C5">
        <w:rPr>
          <w:rFonts w:ascii="Times New Roman" w:hAnsi="Times New Roman" w:cs="Times New Roman"/>
          <w:sz w:val="28"/>
          <w:szCs w:val="28"/>
          <w:lang w:val="uk-UA"/>
        </w:rPr>
        <w:t xml:space="preserve">країнах світу і забезпечує безпеку даних відповідно до самих високих </w:t>
      </w:r>
      <w:r w:rsidR="007F41E2" w:rsidRPr="001356C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міжнародних стандартів, зокрема вона має сертифікати                                                                                                                                                                                                                             </w:t>
      </w:r>
      <w:r w:rsidRPr="00A42F5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1356C5">
        <w:rPr>
          <w:rFonts w:ascii="Times New Roman" w:hAnsi="Times New Roman" w:cs="Times New Roman"/>
          <w:sz w:val="28"/>
          <w:szCs w:val="28"/>
        </w:rPr>
        <w:t>PCI</w:t>
      </w:r>
      <w:r w:rsidRPr="00A4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56C5">
        <w:rPr>
          <w:rFonts w:ascii="Times New Roman" w:hAnsi="Times New Roman" w:cs="Times New Roman"/>
          <w:sz w:val="28"/>
          <w:szCs w:val="28"/>
        </w:rPr>
        <w:t>DSS</w:t>
      </w:r>
      <w:r w:rsidRPr="00A42F53">
        <w:rPr>
          <w:rFonts w:ascii="Times New Roman" w:hAnsi="Times New Roman" w:cs="Times New Roman"/>
          <w:sz w:val="28"/>
          <w:szCs w:val="28"/>
          <w:lang w:val="uk-UA"/>
        </w:rPr>
        <w:t>, а так</w:t>
      </w:r>
      <w:r w:rsidR="007F41E2" w:rsidRPr="001356C5">
        <w:rPr>
          <w:rFonts w:ascii="Times New Roman" w:hAnsi="Times New Roman" w:cs="Times New Roman"/>
          <w:sz w:val="28"/>
          <w:szCs w:val="28"/>
          <w:lang w:val="uk-UA"/>
        </w:rPr>
        <w:t xml:space="preserve">ож </w:t>
      </w:r>
      <w:r w:rsidRPr="00A42F5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1356C5">
        <w:rPr>
          <w:rFonts w:ascii="Times New Roman" w:hAnsi="Times New Roman" w:cs="Times New Roman"/>
          <w:sz w:val="28"/>
          <w:szCs w:val="28"/>
        </w:rPr>
        <w:t>ISO</w:t>
      </w:r>
      <w:r w:rsidRPr="00A42F53">
        <w:rPr>
          <w:rFonts w:ascii="Times New Roman" w:hAnsi="Times New Roman" w:cs="Times New Roman"/>
          <w:sz w:val="28"/>
          <w:szCs w:val="28"/>
          <w:lang w:val="uk-UA"/>
        </w:rPr>
        <w:t xml:space="preserve"> 27001:2013 и </w:t>
      </w:r>
      <w:r w:rsidRPr="001356C5">
        <w:rPr>
          <w:rFonts w:ascii="Times New Roman" w:hAnsi="Times New Roman" w:cs="Times New Roman"/>
          <w:sz w:val="28"/>
          <w:szCs w:val="28"/>
        </w:rPr>
        <w:t>SOC</w:t>
      </w:r>
      <w:r w:rsidRPr="00A42F53"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 w:rsidR="007F41E2" w:rsidRPr="001356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56C5">
        <w:rPr>
          <w:rFonts w:ascii="Times New Roman" w:hAnsi="Times New Roman" w:cs="Times New Roman"/>
          <w:sz w:val="28"/>
          <w:szCs w:val="28"/>
        </w:rPr>
        <w:t>Perfios</w:t>
      </w:r>
      <w:proofErr w:type="spellEnd"/>
      <w:r w:rsidRPr="001356C5">
        <w:rPr>
          <w:rFonts w:ascii="Times New Roman" w:hAnsi="Times New Roman" w:cs="Times New Roman"/>
          <w:sz w:val="28"/>
          <w:szCs w:val="28"/>
        </w:rPr>
        <w:t xml:space="preserve"> AI </w:t>
      </w:r>
      <w:r w:rsidR="007F41E2" w:rsidRPr="001356C5">
        <w:rPr>
          <w:rFonts w:ascii="Times New Roman" w:hAnsi="Times New Roman" w:cs="Times New Roman"/>
          <w:sz w:val="28"/>
          <w:szCs w:val="28"/>
          <w:lang w:val="uk-UA"/>
        </w:rPr>
        <w:t>забезпечу</w:t>
      </w:r>
      <w:r w:rsidR="003D08BE" w:rsidRPr="001356C5">
        <w:rPr>
          <w:rFonts w:ascii="Times New Roman" w:hAnsi="Times New Roman" w:cs="Times New Roman"/>
          <w:sz w:val="28"/>
          <w:szCs w:val="28"/>
          <w:lang w:val="uk-UA"/>
        </w:rPr>
        <w:t xml:space="preserve">є високу точність прогнозування, може працювати з різними типами </w:t>
      </w:r>
      <w:r w:rsidR="003D08BE" w:rsidRPr="00A42F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даних</w:t>
      </w:r>
      <w:r w:rsidR="00324DC8" w:rsidRPr="00A42F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[10]</w:t>
      </w:r>
      <w:r w:rsidR="00F44CCB" w:rsidRPr="00A42F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. </w:t>
      </w:r>
      <w:r w:rsidR="002F454D" w:rsidRPr="00A42F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</w:p>
    <w:p w:rsidR="00CE59F1" w:rsidRPr="00B405AA" w:rsidRDefault="00D42EFF" w:rsidP="00B405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5AA">
        <w:rPr>
          <w:rFonts w:ascii="Times New Roman" w:hAnsi="Times New Roman" w:cs="Times New Roman"/>
          <w:sz w:val="28"/>
          <w:szCs w:val="28"/>
        </w:rPr>
        <w:t xml:space="preserve">ZAML от </w:t>
      </w:r>
      <w:proofErr w:type="spellStart"/>
      <w:r w:rsidRPr="00B405AA">
        <w:rPr>
          <w:rFonts w:ascii="Times New Roman" w:hAnsi="Times New Roman" w:cs="Times New Roman"/>
          <w:sz w:val="28"/>
          <w:szCs w:val="28"/>
        </w:rPr>
        <w:t>ZestFinance</w:t>
      </w:r>
      <w:proofErr w:type="spellEnd"/>
      <w:r w:rsidR="001356C5" w:rsidRPr="00B405AA">
        <w:rPr>
          <w:rFonts w:ascii="Times New Roman" w:hAnsi="Times New Roman" w:cs="Times New Roman"/>
          <w:sz w:val="28"/>
          <w:szCs w:val="28"/>
          <w:lang w:val="uk-UA"/>
        </w:rPr>
        <w:t>, к</w:t>
      </w:r>
      <w:proofErr w:type="spellStart"/>
      <w:r w:rsidRPr="00B405AA">
        <w:rPr>
          <w:rFonts w:ascii="Times New Roman" w:hAnsi="Times New Roman" w:cs="Times New Roman"/>
          <w:sz w:val="28"/>
          <w:szCs w:val="28"/>
        </w:rPr>
        <w:t>омпан</w:t>
      </w:r>
      <w:r w:rsidR="001356C5" w:rsidRPr="00B405AA">
        <w:rPr>
          <w:rFonts w:ascii="Times New Roman" w:hAnsi="Times New Roman" w:cs="Times New Roman"/>
          <w:sz w:val="28"/>
          <w:szCs w:val="28"/>
          <w:lang w:val="uk-UA"/>
        </w:rPr>
        <w:t>ія</w:t>
      </w:r>
      <w:proofErr w:type="spellEnd"/>
      <w:r w:rsidRPr="00B405AA">
        <w:rPr>
          <w:rFonts w:ascii="Times New Roman" w:hAnsi="Times New Roman" w:cs="Times New Roman"/>
          <w:sz w:val="28"/>
          <w:szCs w:val="28"/>
        </w:rPr>
        <w:t xml:space="preserve"> р</w:t>
      </w:r>
      <w:proofErr w:type="spellStart"/>
      <w:r w:rsidR="001356C5" w:rsidRPr="00B405AA">
        <w:rPr>
          <w:rFonts w:ascii="Times New Roman" w:hAnsi="Times New Roman" w:cs="Times New Roman"/>
          <w:sz w:val="28"/>
          <w:szCs w:val="28"/>
          <w:lang w:val="uk-UA"/>
        </w:rPr>
        <w:t>озвиває</w:t>
      </w:r>
      <w:proofErr w:type="spellEnd"/>
      <w:r w:rsidR="001356C5" w:rsidRPr="00B405AA">
        <w:rPr>
          <w:rFonts w:ascii="Times New Roman" w:hAnsi="Times New Roman" w:cs="Times New Roman"/>
          <w:sz w:val="28"/>
          <w:szCs w:val="28"/>
          <w:lang w:val="uk-UA"/>
        </w:rPr>
        <w:t xml:space="preserve"> АІ </w:t>
      </w:r>
      <w:r w:rsidRPr="00B405A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B405AA">
        <w:rPr>
          <w:rFonts w:ascii="Times New Roman" w:hAnsi="Times New Roman" w:cs="Times New Roman"/>
          <w:sz w:val="28"/>
          <w:szCs w:val="28"/>
        </w:rPr>
        <w:t>оц</w:t>
      </w:r>
      <w:proofErr w:type="spellEnd"/>
      <w:r w:rsidR="00FA79F8" w:rsidRPr="00B405AA">
        <w:rPr>
          <w:rFonts w:ascii="Times New Roman" w:hAnsi="Times New Roman" w:cs="Times New Roman"/>
          <w:sz w:val="28"/>
          <w:szCs w:val="28"/>
          <w:lang w:val="uk-UA"/>
        </w:rPr>
        <w:t>інки кредитоспроможності позичальників (</w:t>
      </w:r>
      <w:proofErr w:type="spellStart"/>
      <w:r w:rsidRPr="00B405AA">
        <w:rPr>
          <w:rFonts w:ascii="Times New Roman" w:hAnsi="Times New Roman" w:cs="Times New Roman"/>
          <w:sz w:val="28"/>
          <w:szCs w:val="28"/>
        </w:rPr>
        <w:t>кредитн</w:t>
      </w:r>
      <w:r w:rsidR="00FA79F8" w:rsidRPr="00B405AA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FA79F8" w:rsidRPr="00B405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405AA">
        <w:rPr>
          <w:rFonts w:ascii="Times New Roman" w:hAnsi="Times New Roman" w:cs="Times New Roman"/>
          <w:sz w:val="28"/>
          <w:szCs w:val="28"/>
        </w:rPr>
        <w:t>скоринг</w:t>
      </w:r>
      <w:proofErr w:type="spellEnd"/>
      <w:r w:rsidR="00FA79F8" w:rsidRPr="00B405AA">
        <w:rPr>
          <w:rFonts w:ascii="Times New Roman" w:hAnsi="Times New Roman" w:cs="Times New Roman"/>
          <w:sz w:val="28"/>
          <w:szCs w:val="28"/>
          <w:lang w:val="uk-UA"/>
        </w:rPr>
        <w:t xml:space="preserve">) для </w:t>
      </w:r>
      <w:proofErr w:type="gramStart"/>
      <w:r w:rsidRPr="00B405AA">
        <w:rPr>
          <w:rFonts w:ascii="Times New Roman" w:hAnsi="Times New Roman" w:cs="Times New Roman"/>
          <w:sz w:val="28"/>
          <w:szCs w:val="28"/>
        </w:rPr>
        <w:t>при</w:t>
      </w:r>
      <w:r w:rsidR="00FA79F8" w:rsidRPr="00B405AA">
        <w:rPr>
          <w:rFonts w:ascii="Times New Roman" w:hAnsi="Times New Roman" w:cs="Times New Roman"/>
          <w:sz w:val="28"/>
          <w:szCs w:val="28"/>
          <w:lang w:val="uk-UA"/>
        </w:rPr>
        <w:t>й</w:t>
      </w:r>
      <w:proofErr w:type="spellStart"/>
      <w:r w:rsidRPr="00B405AA">
        <w:rPr>
          <w:rFonts w:ascii="Times New Roman" w:hAnsi="Times New Roman" w:cs="Times New Roman"/>
          <w:sz w:val="28"/>
          <w:szCs w:val="28"/>
        </w:rPr>
        <w:t>нят</w:t>
      </w:r>
      <w:r w:rsidR="00FA79F8" w:rsidRPr="00B405AA">
        <w:rPr>
          <w:rFonts w:ascii="Times New Roman" w:hAnsi="Times New Roman" w:cs="Times New Roman"/>
          <w:sz w:val="28"/>
          <w:szCs w:val="28"/>
          <w:lang w:val="uk-UA"/>
        </w:rPr>
        <w:t>тя</w:t>
      </w:r>
      <w:proofErr w:type="spellEnd"/>
      <w:r w:rsidR="00FA79F8" w:rsidRPr="00B405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05AA">
        <w:rPr>
          <w:rFonts w:ascii="Times New Roman" w:hAnsi="Times New Roman" w:cs="Times New Roman"/>
          <w:sz w:val="28"/>
          <w:szCs w:val="28"/>
        </w:rPr>
        <w:t xml:space="preserve"> р</w:t>
      </w:r>
      <w:r w:rsidR="002F454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405AA">
        <w:rPr>
          <w:rFonts w:ascii="Times New Roman" w:hAnsi="Times New Roman" w:cs="Times New Roman"/>
          <w:sz w:val="28"/>
          <w:szCs w:val="28"/>
        </w:rPr>
        <w:t>ш</w:t>
      </w:r>
      <w:proofErr w:type="spellStart"/>
      <w:r w:rsidR="00FA79F8" w:rsidRPr="00B405AA">
        <w:rPr>
          <w:rFonts w:ascii="Times New Roman" w:hAnsi="Times New Roman" w:cs="Times New Roman"/>
          <w:sz w:val="28"/>
          <w:szCs w:val="28"/>
          <w:lang w:val="uk-UA"/>
        </w:rPr>
        <w:t>ень</w:t>
      </w:r>
      <w:proofErr w:type="spellEnd"/>
      <w:proofErr w:type="gramEnd"/>
      <w:r w:rsidR="00FA79F8" w:rsidRPr="00B405AA">
        <w:rPr>
          <w:rFonts w:ascii="Times New Roman" w:hAnsi="Times New Roman" w:cs="Times New Roman"/>
          <w:sz w:val="28"/>
          <w:szCs w:val="28"/>
          <w:lang w:val="uk-UA"/>
        </w:rPr>
        <w:t xml:space="preserve"> про кредитування. </w:t>
      </w:r>
      <w:proofErr w:type="spellStart"/>
      <w:r w:rsidRPr="00B405AA">
        <w:rPr>
          <w:rFonts w:ascii="Times New Roman" w:hAnsi="Times New Roman" w:cs="Times New Roman"/>
          <w:sz w:val="28"/>
          <w:szCs w:val="28"/>
        </w:rPr>
        <w:t>ZestFinance</w:t>
      </w:r>
      <w:proofErr w:type="spellEnd"/>
      <w:r w:rsidRPr="00A4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9F8" w:rsidRPr="00B405AA">
        <w:rPr>
          <w:rFonts w:ascii="Times New Roman" w:hAnsi="Times New Roman" w:cs="Times New Roman"/>
          <w:sz w:val="28"/>
          <w:szCs w:val="28"/>
          <w:lang w:val="uk-UA"/>
        </w:rPr>
        <w:t>використовує машинне навча</w:t>
      </w:r>
      <w:r w:rsidR="002F454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A79F8" w:rsidRPr="00B405AA">
        <w:rPr>
          <w:rFonts w:ascii="Times New Roman" w:hAnsi="Times New Roman" w:cs="Times New Roman"/>
          <w:sz w:val="28"/>
          <w:szCs w:val="28"/>
          <w:lang w:val="uk-UA"/>
        </w:rPr>
        <w:t xml:space="preserve">ня для аналізу великого обсягу даних, який включає не тільки традиційні </w:t>
      </w:r>
      <w:r w:rsidR="00CE59F1" w:rsidRPr="00B405AA">
        <w:rPr>
          <w:rFonts w:ascii="Times New Roman" w:hAnsi="Times New Roman" w:cs="Times New Roman"/>
          <w:sz w:val="28"/>
          <w:szCs w:val="28"/>
          <w:lang w:val="uk-UA"/>
        </w:rPr>
        <w:t>кредитні оцінки, але й аналіз нов</w:t>
      </w:r>
      <w:r w:rsidR="00E61900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CE59F1" w:rsidRPr="00B405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E59F1" w:rsidRPr="00B405AA">
        <w:rPr>
          <w:rFonts w:ascii="Times New Roman" w:hAnsi="Times New Roman" w:cs="Times New Roman"/>
          <w:sz w:val="28"/>
          <w:szCs w:val="28"/>
          <w:lang w:val="uk-UA"/>
        </w:rPr>
        <w:t>паттерн</w:t>
      </w:r>
      <w:r w:rsidR="00E61900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CE59F1" w:rsidRPr="00B405AA">
        <w:rPr>
          <w:rFonts w:ascii="Times New Roman" w:hAnsi="Times New Roman" w:cs="Times New Roman"/>
          <w:sz w:val="28"/>
          <w:szCs w:val="28"/>
          <w:lang w:val="uk-UA"/>
        </w:rPr>
        <w:t>, інституціональн</w:t>
      </w:r>
      <w:r w:rsidR="00E61900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CE59F1" w:rsidRPr="00B405AA">
        <w:rPr>
          <w:rFonts w:ascii="Times New Roman" w:hAnsi="Times New Roman" w:cs="Times New Roman"/>
          <w:sz w:val="28"/>
          <w:szCs w:val="28"/>
          <w:lang w:val="uk-UA"/>
        </w:rPr>
        <w:t xml:space="preserve"> паст</w:t>
      </w:r>
      <w:r w:rsidR="00E6190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E59F1" w:rsidRPr="00B405AA">
        <w:rPr>
          <w:rFonts w:ascii="Times New Roman" w:hAnsi="Times New Roman" w:cs="Times New Roman"/>
          <w:sz w:val="28"/>
          <w:szCs w:val="28"/>
          <w:lang w:val="uk-UA"/>
        </w:rPr>
        <w:t xml:space="preserve">к, нові </w:t>
      </w:r>
      <w:r w:rsidR="00E61900" w:rsidRPr="00B405AA">
        <w:rPr>
          <w:rFonts w:ascii="Times New Roman" w:hAnsi="Times New Roman" w:cs="Times New Roman"/>
          <w:sz w:val="28"/>
          <w:szCs w:val="28"/>
          <w:lang w:val="uk-UA"/>
        </w:rPr>
        <w:t>зв'язки</w:t>
      </w:r>
      <w:r w:rsidR="00CE59F1" w:rsidRPr="00B405AA">
        <w:rPr>
          <w:rFonts w:ascii="Times New Roman" w:hAnsi="Times New Roman" w:cs="Times New Roman"/>
          <w:sz w:val="28"/>
          <w:szCs w:val="28"/>
          <w:lang w:val="uk-UA"/>
        </w:rPr>
        <w:t xml:space="preserve">. Це </w:t>
      </w:r>
      <w:r w:rsidR="00FA79F8" w:rsidRPr="00B405AA">
        <w:rPr>
          <w:rFonts w:ascii="Times New Roman" w:hAnsi="Times New Roman" w:cs="Times New Roman"/>
          <w:sz w:val="28"/>
          <w:szCs w:val="28"/>
          <w:lang w:val="uk-UA"/>
        </w:rPr>
        <w:t xml:space="preserve">дозволяє оцінити ризики кредитування і поліпшити якість кредитного портфелю організації. </w:t>
      </w:r>
      <w:r w:rsidR="00CE59F1" w:rsidRPr="00B405AA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ZAML забезпечує високу точність прогнозування платоспроможності клієнта і зменшує кількість неплатоспроможних позичальників. </w:t>
      </w:r>
    </w:p>
    <w:p w:rsidR="002467FA" w:rsidRPr="00B405AA" w:rsidRDefault="00CE59F1" w:rsidP="00F44CCB">
      <w:pPr>
        <w:spacing w:after="0" w:line="360" w:lineRule="auto"/>
        <w:jc w:val="both"/>
        <w:rPr>
          <w:rFonts w:ascii="Times New Roman" w:hAnsi="Times New Roman" w:cs="Times New Roman"/>
          <w:spacing w:val="80"/>
          <w:sz w:val="28"/>
          <w:lang w:val="uk-UA"/>
        </w:rPr>
      </w:pPr>
      <w:r w:rsidRPr="00B405AA">
        <w:rPr>
          <w:rFonts w:ascii="Times New Roman" w:hAnsi="Times New Roman" w:cs="Times New Roman"/>
          <w:sz w:val="28"/>
          <w:szCs w:val="28"/>
          <w:lang w:val="uk-UA"/>
        </w:rPr>
        <w:t xml:space="preserve">        Підсумовуючи, стверджуємо, що </w:t>
      </w:r>
      <w:r w:rsidR="00FF1588" w:rsidRPr="00B405AA">
        <w:rPr>
          <w:rFonts w:ascii="Times New Roman" w:hAnsi="Times New Roman" w:cs="Times New Roman"/>
          <w:sz w:val="28"/>
          <w:szCs w:val="28"/>
          <w:lang w:val="uk-UA"/>
        </w:rPr>
        <w:t xml:space="preserve">запровадження </w:t>
      </w:r>
      <w:r w:rsidRPr="00B405AA">
        <w:rPr>
          <w:rFonts w:ascii="Times New Roman" w:hAnsi="Times New Roman" w:cs="Times New Roman"/>
          <w:sz w:val="28"/>
          <w:szCs w:val="28"/>
          <w:lang w:val="uk-UA"/>
        </w:rPr>
        <w:t xml:space="preserve">АІ радикально змінює </w:t>
      </w:r>
      <w:r w:rsidR="00FF1588">
        <w:rPr>
          <w:rFonts w:ascii="Times New Roman" w:hAnsi="Times New Roman" w:cs="Times New Roman"/>
          <w:sz w:val="28"/>
          <w:szCs w:val="28"/>
          <w:lang w:val="uk-UA"/>
        </w:rPr>
        <w:t>FinTech-галузь, допомагає підвищити ефективність, мобільність  оперативність бізнес-процесів, зни</w:t>
      </w:r>
      <w:r w:rsidR="00B405A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F1588">
        <w:rPr>
          <w:rFonts w:ascii="Times New Roman" w:hAnsi="Times New Roman" w:cs="Times New Roman"/>
          <w:sz w:val="28"/>
          <w:szCs w:val="28"/>
          <w:lang w:val="uk-UA"/>
        </w:rPr>
        <w:t xml:space="preserve">ити фінансові ризики, протидіє шахрайству та кібератакам, забезпечує </w:t>
      </w:r>
      <w:r w:rsidR="00FF1588" w:rsidRPr="00FF1588">
        <w:rPr>
          <w:rFonts w:ascii="Times New Roman" w:hAnsi="Times New Roman" w:cs="Times New Roman"/>
          <w:sz w:val="28"/>
          <w:szCs w:val="28"/>
          <w:lang w:val="uk-UA"/>
        </w:rPr>
        <w:t>організації</w:t>
      </w:r>
      <w:r w:rsidR="00FF1588">
        <w:rPr>
          <w:rFonts w:ascii="Times New Roman" w:hAnsi="Times New Roman" w:cs="Times New Roman"/>
          <w:sz w:val="28"/>
          <w:szCs w:val="28"/>
          <w:lang w:val="uk-UA"/>
        </w:rPr>
        <w:t xml:space="preserve"> консалтингові комунікації з клієнтами та надання їм персоналізованих фінансових рекомендацій у форматі 24/7</w:t>
      </w:r>
      <w:r w:rsidR="00E61900">
        <w:rPr>
          <w:rFonts w:ascii="Times New Roman" w:hAnsi="Times New Roman" w:cs="Times New Roman"/>
          <w:sz w:val="28"/>
          <w:szCs w:val="28"/>
          <w:lang w:val="uk-UA"/>
        </w:rPr>
        <w:t xml:space="preserve">. Разом з тим,  </w:t>
      </w:r>
      <w:r w:rsidR="00D42EFF" w:rsidRPr="00B405A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D42EFF" w:rsidRPr="00B405AA">
        <w:rPr>
          <w:rFonts w:ascii="Times New Roman" w:hAnsi="Times New Roman" w:cs="Times New Roman"/>
          <w:sz w:val="28"/>
          <w:szCs w:val="28"/>
        </w:rPr>
        <w:t>впровадженні</w:t>
      </w:r>
      <w:proofErr w:type="spellEnd"/>
      <w:r w:rsidR="00D42EFF" w:rsidRPr="00B405AA">
        <w:rPr>
          <w:rFonts w:ascii="Times New Roman" w:hAnsi="Times New Roman" w:cs="Times New Roman"/>
          <w:sz w:val="28"/>
          <w:szCs w:val="28"/>
        </w:rPr>
        <w:t xml:space="preserve"> АІ в </w:t>
      </w:r>
      <w:proofErr w:type="spellStart"/>
      <w:r w:rsidR="00D42EFF" w:rsidRPr="00B405AA">
        <w:rPr>
          <w:rFonts w:ascii="Times New Roman" w:hAnsi="Times New Roman" w:cs="Times New Roman"/>
          <w:sz w:val="28"/>
          <w:szCs w:val="28"/>
        </w:rPr>
        <w:t>фінтех</w:t>
      </w:r>
      <w:proofErr w:type="spellEnd"/>
      <w:r w:rsidR="00D42EFF" w:rsidRPr="00B405AA">
        <w:rPr>
          <w:rFonts w:ascii="Times New Roman" w:hAnsi="Times New Roman" w:cs="Times New Roman"/>
          <w:sz w:val="28"/>
          <w:szCs w:val="28"/>
        </w:rPr>
        <w:t xml:space="preserve">-продукт </w:t>
      </w:r>
      <w:proofErr w:type="spellStart"/>
      <w:r w:rsidR="00D42EFF" w:rsidRPr="00B405AA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="00D42EFF" w:rsidRPr="00B40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FF" w:rsidRPr="00B405AA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="00D42EFF" w:rsidRPr="00B405A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42EFF" w:rsidRPr="00B405AA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="00D42EFF" w:rsidRPr="00B40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FF" w:rsidRPr="00B405AA">
        <w:rPr>
          <w:rFonts w:ascii="Times New Roman" w:hAnsi="Times New Roman" w:cs="Times New Roman"/>
          <w:sz w:val="28"/>
          <w:szCs w:val="28"/>
        </w:rPr>
        <w:t>ризики</w:t>
      </w:r>
      <w:proofErr w:type="spellEnd"/>
      <w:r w:rsidR="00D42EFF" w:rsidRPr="00B40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FF" w:rsidRPr="00B405AA">
        <w:rPr>
          <w:rFonts w:ascii="Times New Roman" w:hAnsi="Times New Roman" w:cs="Times New Roman"/>
          <w:sz w:val="28"/>
          <w:szCs w:val="28"/>
        </w:rPr>
        <w:t>нерелевантності</w:t>
      </w:r>
      <w:proofErr w:type="spellEnd"/>
      <w:r w:rsidR="00D42EFF" w:rsidRPr="00B40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FF" w:rsidRPr="00B405AA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="00D42EFF" w:rsidRPr="00B405AA">
        <w:rPr>
          <w:rFonts w:ascii="Times New Roman" w:hAnsi="Times New Roman" w:cs="Times New Roman"/>
          <w:sz w:val="28"/>
          <w:szCs w:val="28"/>
        </w:rPr>
        <w:t xml:space="preserve"> АІ, </w:t>
      </w:r>
      <w:proofErr w:type="spellStart"/>
      <w:r w:rsidR="00D42EFF" w:rsidRPr="00B405A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D42EFF" w:rsidRPr="00B40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FF" w:rsidRPr="00B405A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D42EFF" w:rsidRPr="00B405AA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D42EFF" w:rsidRPr="00B405AA">
        <w:rPr>
          <w:rFonts w:ascii="Times New Roman" w:hAnsi="Times New Roman" w:cs="Times New Roman"/>
          <w:sz w:val="28"/>
          <w:szCs w:val="28"/>
        </w:rPr>
        <w:t>пов'язано</w:t>
      </w:r>
      <w:proofErr w:type="spellEnd"/>
      <w:r w:rsidR="00D42EFF" w:rsidRPr="00B405A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D42EFF" w:rsidRPr="00B405AA">
        <w:rPr>
          <w:rFonts w:ascii="Times New Roman" w:hAnsi="Times New Roman" w:cs="Times New Roman"/>
          <w:sz w:val="28"/>
          <w:szCs w:val="28"/>
        </w:rPr>
        <w:t>введенням</w:t>
      </w:r>
      <w:proofErr w:type="spellEnd"/>
      <w:r w:rsidR="00D42EFF" w:rsidRPr="00B40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FF" w:rsidRPr="00B405AA">
        <w:rPr>
          <w:rFonts w:ascii="Times New Roman" w:hAnsi="Times New Roman" w:cs="Times New Roman"/>
          <w:sz w:val="28"/>
          <w:szCs w:val="28"/>
        </w:rPr>
        <w:t>некоректних</w:t>
      </w:r>
      <w:proofErr w:type="spellEnd"/>
      <w:r w:rsidR="00D42EFF" w:rsidRPr="00B40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FF" w:rsidRPr="00B405A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D42EFF" w:rsidRPr="00B40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FF" w:rsidRPr="00B405AA">
        <w:rPr>
          <w:rFonts w:ascii="Times New Roman" w:hAnsi="Times New Roman" w:cs="Times New Roman"/>
          <w:sz w:val="28"/>
          <w:szCs w:val="28"/>
        </w:rPr>
        <w:t>хибних</w:t>
      </w:r>
      <w:proofErr w:type="spellEnd"/>
      <w:r w:rsidR="00D42EFF" w:rsidRPr="00B40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FF" w:rsidRPr="00B405AA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="00D42EFF" w:rsidRPr="00B40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2EFF" w:rsidRPr="00B405AA">
        <w:rPr>
          <w:rFonts w:ascii="Times New Roman" w:hAnsi="Times New Roman" w:cs="Times New Roman"/>
          <w:sz w:val="28"/>
          <w:szCs w:val="28"/>
        </w:rPr>
        <w:t>людським</w:t>
      </w:r>
      <w:proofErr w:type="spellEnd"/>
      <w:r w:rsidR="00D42EFF" w:rsidRPr="00B405AA">
        <w:rPr>
          <w:rFonts w:ascii="Times New Roman" w:hAnsi="Times New Roman" w:cs="Times New Roman"/>
          <w:sz w:val="28"/>
          <w:szCs w:val="28"/>
        </w:rPr>
        <w:t xml:space="preserve"> фактором як-то </w:t>
      </w:r>
      <w:proofErr w:type="spellStart"/>
      <w:r w:rsidR="00D42EFF" w:rsidRPr="00B405AA">
        <w:rPr>
          <w:rFonts w:ascii="Times New Roman" w:hAnsi="Times New Roman" w:cs="Times New Roman"/>
          <w:sz w:val="28"/>
          <w:szCs w:val="28"/>
        </w:rPr>
        <w:t>малим</w:t>
      </w:r>
      <w:proofErr w:type="spellEnd"/>
      <w:r w:rsidR="00D42EFF" w:rsidRPr="00B40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FF" w:rsidRPr="00B405AA">
        <w:rPr>
          <w:rFonts w:ascii="Times New Roman" w:hAnsi="Times New Roman" w:cs="Times New Roman"/>
          <w:sz w:val="28"/>
          <w:szCs w:val="28"/>
        </w:rPr>
        <w:t>досвідом</w:t>
      </w:r>
      <w:proofErr w:type="spellEnd"/>
      <w:r w:rsidR="00D42EFF" w:rsidRPr="00B40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FF" w:rsidRPr="00B405AA">
        <w:rPr>
          <w:rFonts w:ascii="Times New Roman" w:hAnsi="Times New Roman" w:cs="Times New Roman"/>
          <w:sz w:val="28"/>
          <w:szCs w:val="28"/>
        </w:rPr>
        <w:t>користувач</w:t>
      </w:r>
      <w:r w:rsidR="002E20F1" w:rsidRPr="00B405AA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D42EFF" w:rsidRPr="00B405AA">
        <w:rPr>
          <w:rFonts w:ascii="Times New Roman" w:hAnsi="Times New Roman" w:cs="Times New Roman"/>
          <w:sz w:val="28"/>
          <w:szCs w:val="28"/>
        </w:rPr>
        <w:t xml:space="preserve"> АІ </w:t>
      </w:r>
      <w:proofErr w:type="spellStart"/>
      <w:r w:rsidR="00D42EFF" w:rsidRPr="00B405A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D42EFF" w:rsidRPr="00B405AA">
        <w:rPr>
          <w:rFonts w:ascii="Times New Roman" w:hAnsi="Times New Roman" w:cs="Times New Roman"/>
          <w:sz w:val="28"/>
          <w:szCs w:val="28"/>
        </w:rPr>
        <w:t xml:space="preserve"> </w:t>
      </w:r>
      <w:r w:rsidR="002E20F1" w:rsidRPr="00B405AA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proofErr w:type="spellStart"/>
      <w:r w:rsidR="00D42EFF" w:rsidRPr="00B405AA">
        <w:rPr>
          <w:rFonts w:ascii="Times New Roman" w:hAnsi="Times New Roman" w:cs="Times New Roman"/>
          <w:sz w:val="28"/>
          <w:szCs w:val="28"/>
        </w:rPr>
        <w:t>упередженістю</w:t>
      </w:r>
      <w:proofErr w:type="spellEnd"/>
      <w:r w:rsidR="00D42EFF" w:rsidRPr="00B405AA">
        <w:rPr>
          <w:rFonts w:ascii="Times New Roman" w:hAnsi="Times New Roman" w:cs="Times New Roman"/>
          <w:sz w:val="28"/>
          <w:szCs w:val="28"/>
        </w:rPr>
        <w:t>.</w:t>
      </w:r>
      <w:r w:rsidR="002E20F1" w:rsidRPr="00B405AA">
        <w:rPr>
          <w:rFonts w:ascii="Times New Roman" w:hAnsi="Times New Roman" w:cs="Times New Roman"/>
          <w:sz w:val="28"/>
          <w:szCs w:val="28"/>
          <w:lang w:val="uk-UA"/>
        </w:rPr>
        <w:t xml:space="preserve"> За умов впровадження АІ слід врахувати серйозні етичні</w:t>
      </w:r>
      <w:r w:rsidR="00E61900">
        <w:rPr>
          <w:rFonts w:ascii="Times New Roman" w:hAnsi="Times New Roman" w:cs="Times New Roman"/>
          <w:sz w:val="28"/>
          <w:szCs w:val="28"/>
          <w:lang w:val="uk-UA"/>
        </w:rPr>
        <w:t xml:space="preserve"> проблеми</w:t>
      </w:r>
      <w:r w:rsidR="002E20F1" w:rsidRPr="00B405AA">
        <w:rPr>
          <w:rFonts w:ascii="Times New Roman" w:hAnsi="Times New Roman" w:cs="Times New Roman"/>
          <w:sz w:val="28"/>
          <w:szCs w:val="28"/>
          <w:lang w:val="uk-UA"/>
        </w:rPr>
        <w:t>, пов'язані з охороною прав інтелектуальної власності, збереження</w:t>
      </w:r>
      <w:r w:rsidR="00EA02F4" w:rsidRPr="00B405AA">
        <w:rPr>
          <w:rFonts w:ascii="Times New Roman" w:hAnsi="Times New Roman" w:cs="Times New Roman"/>
          <w:sz w:val="28"/>
          <w:szCs w:val="28"/>
          <w:lang w:val="uk-UA"/>
        </w:rPr>
        <w:t>м таємниці</w:t>
      </w:r>
      <w:r w:rsidR="002E20F1" w:rsidRPr="00B405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02F4" w:rsidRPr="00B405AA">
        <w:rPr>
          <w:rFonts w:ascii="Times New Roman" w:hAnsi="Times New Roman" w:cs="Times New Roman"/>
          <w:sz w:val="28"/>
          <w:szCs w:val="28"/>
          <w:lang w:val="uk-UA"/>
        </w:rPr>
        <w:t xml:space="preserve">особистих даних, а також </w:t>
      </w:r>
      <w:r w:rsidR="002467FA" w:rsidRPr="00B405AA">
        <w:rPr>
          <w:rFonts w:ascii="Times New Roman" w:hAnsi="Times New Roman" w:cs="Times New Roman"/>
          <w:sz w:val="28"/>
          <w:lang w:val="uk-UA"/>
        </w:rPr>
        <w:t>соціальні</w:t>
      </w:r>
      <w:r w:rsidR="002467FA" w:rsidRPr="00B405AA">
        <w:rPr>
          <w:rFonts w:ascii="Times New Roman" w:hAnsi="Times New Roman" w:cs="Times New Roman"/>
          <w:spacing w:val="80"/>
          <w:sz w:val="28"/>
          <w:lang w:val="uk-UA"/>
        </w:rPr>
        <w:t xml:space="preserve"> </w:t>
      </w:r>
      <w:r w:rsidR="002467FA" w:rsidRPr="00B405AA">
        <w:rPr>
          <w:rFonts w:ascii="Times New Roman" w:hAnsi="Times New Roman" w:cs="Times New Roman"/>
          <w:sz w:val="28"/>
          <w:lang w:val="uk-UA"/>
        </w:rPr>
        <w:t>ризики</w:t>
      </w:r>
      <w:r w:rsidR="00EA02F4" w:rsidRPr="00B405AA">
        <w:rPr>
          <w:rFonts w:ascii="Times New Roman" w:hAnsi="Times New Roman" w:cs="Times New Roman"/>
          <w:sz w:val="28"/>
          <w:lang w:val="uk-UA"/>
        </w:rPr>
        <w:t xml:space="preserve"> (скорочення робочих місць, вирішення проблеми підвищення кваліфікації та перекваліфікації тощо)</w:t>
      </w:r>
      <w:r w:rsidR="002467FA" w:rsidRPr="00B405AA">
        <w:rPr>
          <w:rFonts w:ascii="Times New Roman" w:hAnsi="Times New Roman" w:cs="Times New Roman"/>
          <w:sz w:val="28"/>
          <w:lang w:val="uk-UA"/>
        </w:rPr>
        <w:t>,</w:t>
      </w:r>
      <w:r w:rsidR="002467FA" w:rsidRPr="00B405AA">
        <w:rPr>
          <w:rFonts w:ascii="Times New Roman" w:hAnsi="Times New Roman" w:cs="Times New Roman"/>
          <w:spacing w:val="80"/>
          <w:sz w:val="28"/>
          <w:lang w:val="uk-UA"/>
        </w:rPr>
        <w:t xml:space="preserve"> </w:t>
      </w:r>
      <w:r w:rsidR="002467FA" w:rsidRPr="00B405AA">
        <w:rPr>
          <w:rFonts w:ascii="Times New Roman" w:hAnsi="Times New Roman" w:cs="Times New Roman"/>
          <w:sz w:val="28"/>
          <w:lang w:val="uk-UA"/>
        </w:rPr>
        <w:t>які</w:t>
      </w:r>
      <w:r w:rsidR="002467FA" w:rsidRPr="00B405AA">
        <w:rPr>
          <w:rFonts w:ascii="Times New Roman" w:hAnsi="Times New Roman" w:cs="Times New Roman"/>
          <w:spacing w:val="80"/>
          <w:sz w:val="28"/>
          <w:lang w:val="uk-UA"/>
        </w:rPr>
        <w:t xml:space="preserve"> </w:t>
      </w:r>
      <w:r w:rsidR="002467FA" w:rsidRPr="00B405AA">
        <w:rPr>
          <w:rFonts w:ascii="Times New Roman" w:hAnsi="Times New Roman" w:cs="Times New Roman"/>
          <w:sz w:val="28"/>
          <w:lang w:val="uk-UA"/>
        </w:rPr>
        <w:t>необхідно</w:t>
      </w:r>
      <w:r w:rsidR="002467FA" w:rsidRPr="00B405AA">
        <w:rPr>
          <w:rFonts w:ascii="Times New Roman" w:hAnsi="Times New Roman" w:cs="Times New Roman"/>
          <w:spacing w:val="80"/>
          <w:sz w:val="28"/>
          <w:lang w:val="uk-UA"/>
        </w:rPr>
        <w:t xml:space="preserve"> </w:t>
      </w:r>
      <w:r w:rsidR="002467FA" w:rsidRPr="00B405AA">
        <w:rPr>
          <w:rFonts w:ascii="Times New Roman" w:hAnsi="Times New Roman" w:cs="Times New Roman"/>
          <w:sz w:val="28"/>
          <w:lang w:val="uk-UA"/>
        </w:rPr>
        <w:t>контролювати.</w:t>
      </w:r>
      <w:r w:rsidR="002467FA" w:rsidRPr="00B405AA">
        <w:rPr>
          <w:rFonts w:ascii="Times New Roman" w:hAnsi="Times New Roman" w:cs="Times New Roman"/>
          <w:spacing w:val="80"/>
          <w:sz w:val="28"/>
          <w:lang w:val="uk-UA"/>
        </w:rPr>
        <w:t xml:space="preserve"> </w:t>
      </w:r>
    </w:p>
    <w:p w:rsidR="00EA02F4" w:rsidRPr="002467FA" w:rsidRDefault="00EA02F4" w:rsidP="00B405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EA02F4">
        <w:rPr>
          <w:rFonts w:ascii="Times New Roman" w:hAnsi="Times New Roman" w:cs="Times New Roman"/>
          <w:sz w:val="28"/>
          <w:lang w:val="uk-UA"/>
        </w:rPr>
        <w:t xml:space="preserve">Для того, щоб максимізувати переваги та мінімізувати ризики, пов’язані з </w:t>
      </w:r>
      <w:r>
        <w:rPr>
          <w:rFonts w:ascii="Times New Roman" w:hAnsi="Times New Roman" w:cs="Times New Roman"/>
          <w:sz w:val="28"/>
          <w:lang w:val="uk-UA"/>
        </w:rPr>
        <w:t xml:space="preserve">впровадженням АІ </w:t>
      </w:r>
      <w:r w:rsidRPr="00EA02F4">
        <w:rPr>
          <w:rFonts w:ascii="Times New Roman" w:hAnsi="Times New Roman" w:cs="Times New Roman"/>
          <w:sz w:val="28"/>
          <w:lang w:val="uk-UA"/>
        </w:rPr>
        <w:t>необхідн</w:t>
      </w:r>
      <w:r>
        <w:rPr>
          <w:rFonts w:ascii="Times New Roman" w:hAnsi="Times New Roman" w:cs="Times New Roman"/>
          <w:sz w:val="28"/>
          <w:lang w:val="uk-UA"/>
        </w:rPr>
        <w:t xml:space="preserve">им є формування сприятливого інституціонального середовища через </w:t>
      </w:r>
      <w:r w:rsidRPr="00EA02F4">
        <w:rPr>
          <w:rFonts w:ascii="Times New Roman" w:hAnsi="Times New Roman" w:cs="Times New Roman"/>
          <w:sz w:val="28"/>
          <w:lang w:val="uk-UA"/>
        </w:rPr>
        <w:t>співпрац</w:t>
      </w:r>
      <w:r>
        <w:rPr>
          <w:rFonts w:ascii="Times New Roman" w:hAnsi="Times New Roman" w:cs="Times New Roman"/>
          <w:sz w:val="28"/>
          <w:lang w:val="uk-UA"/>
        </w:rPr>
        <w:t>ю</w:t>
      </w:r>
      <w:r w:rsidRPr="00EA02F4">
        <w:rPr>
          <w:rFonts w:ascii="Times New Roman" w:hAnsi="Times New Roman" w:cs="Times New Roman"/>
          <w:sz w:val="28"/>
          <w:lang w:val="uk-UA"/>
        </w:rPr>
        <w:t xml:space="preserve"> між усіма зацікавленими сторонами, включаючи уряд, </w:t>
      </w:r>
      <w:r>
        <w:rPr>
          <w:rFonts w:ascii="Times New Roman" w:hAnsi="Times New Roman" w:cs="Times New Roman"/>
          <w:sz w:val="28"/>
          <w:lang w:val="uk-UA"/>
        </w:rPr>
        <w:t xml:space="preserve">фінансові організації, заклади вищої освіти, </w:t>
      </w:r>
      <w:r w:rsidRPr="00EA02F4">
        <w:rPr>
          <w:rFonts w:ascii="Times New Roman" w:hAnsi="Times New Roman" w:cs="Times New Roman"/>
          <w:sz w:val="28"/>
          <w:lang w:val="uk-UA"/>
        </w:rPr>
        <w:t xml:space="preserve">наукову спільноту </w:t>
      </w:r>
      <w:r w:rsidR="00B405AA">
        <w:rPr>
          <w:rFonts w:ascii="Times New Roman" w:hAnsi="Times New Roman" w:cs="Times New Roman"/>
          <w:sz w:val="28"/>
          <w:lang w:val="uk-UA"/>
        </w:rPr>
        <w:t>і</w:t>
      </w:r>
      <w:r w:rsidRPr="00EA02F4">
        <w:rPr>
          <w:rFonts w:ascii="Times New Roman" w:hAnsi="Times New Roman" w:cs="Times New Roman"/>
          <w:sz w:val="28"/>
          <w:lang w:val="uk-UA"/>
        </w:rPr>
        <w:t xml:space="preserve"> громадянське суспільство</w:t>
      </w:r>
      <w:r w:rsidR="00B405AA">
        <w:rPr>
          <w:rFonts w:ascii="Times New Roman" w:hAnsi="Times New Roman" w:cs="Times New Roman"/>
          <w:sz w:val="28"/>
          <w:lang w:val="uk-UA"/>
        </w:rPr>
        <w:t xml:space="preserve"> через професійні громадські об'єднання </w:t>
      </w:r>
      <w:r w:rsidR="00B405AA" w:rsidRPr="00A42F53">
        <w:rPr>
          <w:rFonts w:ascii="Times New Roman" w:hAnsi="Times New Roman" w:cs="Times New Roman"/>
          <w:color w:val="0D0D0D" w:themeColor="text1" w:themeTint="F2"/>
          <w:sz w:val="28"/>
          <w:lang w:val="uk-UA"/>
        </w:rPr>
        <w:t>[</w:t>
      </w:r>
      <w:r w:rsidR="00F44CCB" w:rsidRPr="00A42F53">
        <w:rPr>
          <w:rFonts w:ascii="Times New Roman" w:hAnsi="Times New Roman" w:cs="Times New Roman"/>
          <w:color w:val="0D0D0D" w:themeColor="text1" w:themeTint="F2"/>
          <w:sz w:val="28"/>
          <w:lang w:val="uk-UA"/>
        </w:rPr>
        <w:t>11</w:t>
      </w:r>
      <w:r w:rsidR="00B405AA" w:rsidRPr="00A42F53">
        <w:rPr>
          <w:rFonts w:ascii="Times New Roman" w:hAnsi="Times New Roman" w:cs="Times New Roman"/>
          <w:color w:val="0D0D0D" w:themeColor="text1" w:themeTint="F2"/>
          <w:sz w:val="28"/>
          <w:lang w:val="uk-UA"/>
        </w:rPr>
        <w:t>]</w:t>
      </w:r>
      <w:r w:rsidRPr="00A42F53">
        <w:rPr>
          <w:rFonts w:ascii="Times New Roman" w:hAnsi="Times New Roman" w:cs="Times New Roman"/>
          <w:color w:val="0D0D0D" w:themeColor="text1" w:themeTint="F2"/>
          <w:sz w:val="28"/>
          <w:lang w:val="uk-UA"/>
        </w:rPr>
        <w:t xml:space="preserve">. </w:t>
      </w:r>
      <w:r w:rsidRPr="00EA02F4">
        <w:rPr>
          <w:rFonts w:ascii="Times New Roman" w:hAnsi="Times New Roman" w:cs="Times New Roman"/>
          <w:sz w:val="28"/>
          <w:lang w:val="uk-UA"/>
        </w:rPr>
        <w:t xml:space="preserve">Важливо </w:t>
      </w:r>
      <w:r w:rsidRPr="00EA02F4">
        <w:rPr>
          <w:rFonts w:ascii="Times New Roman" w:hAnsi="Times New Roman" w:cs="Times New Roman"/>
          <w:sz w:val="28"/>
          <w:lang w:val="uk-UA"/>
        </w:rPr>
        <w:lastRenderedPageBreak/>
        <w:t xml:space="preserve">розробити ефективну систему регулювання та управління </w:t>
      </w:r>
      <w:r>
        <w:rPr>
          <w:rFonts w:ascii="Times New Roman" w:hAnsi="Times New Roman" w:cs="Times New Roman"/>
          <w:sz w:val="28"/>
          <w:lang w:val="uk-UA"/>
        </w:rPr>
        <w:t xml:space="preserve">як АІ, так і </w:t>
      </w:r>
      <w:r>
        <w:rPr>
          <w:rFonts w:ascii="Times New Roman" w:hAnsi="Times New Roman" w:cs="Times New Roman"/>
          <w:sz w:val="28"/>
          <w:szCs w:val="28"/>
          <w:lang w:val="uk-UA"/>
        </w:rPr>
        <w:t>FinTech</w:t>
      </w:r>
      <w:r w:rsidRPr="00EA02F4">
        <w:rPr>
          <w:rFonts w:ascii="Times New Roman" w:hAnsi="Times New Roman" w:cs="Times New Roman"/>
          <w:sz w:val="28"/>
          <w:lang w:val="uk-UA"/>
        </w:rPr>
        <w:t>, засновану на чітких етичних принципах і міжнародних нормах.</w:t>
      </w:r>
    </w:p>
    <w:p w:rsidR="00301CDA" w:rsidRDefault="00301CDA" w:rsidP="00F44CC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E34A1">
        <w:rPr>
          <w:rFonts w:ascii="Times New Roman" w:hAnsi="Times New Roman" w:cs="Times New Roman"/>
          <w:sz w:val="24"/>
          <w:szCs w:val="24"/>
          <w:lang w:val="uk-UA"/>
        </w:rPr>
        <w:t>Література</w:t>
      </w:r>
    </w:p>
    <w:p w:rsidR="00055F32" w:rsidRPr="00055F32" w:rsidRDefault="00055F32" w:rsidP="00F44C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5F32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055F32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055F32">
        <w:rPr>
          <w:rFonts w:ascii="Times New Roman" w:hAnsi="Times New Roman" w:cs="Times New Roman"/>
          <w:sz w:val="24"/>
          <w:szCs w:val="24"/>
          <w:lang w:val="uk-UA"/>
        </w:rPr>
        <w:t>Кльоба</w:t>
      </w:r>
      <w:proofErr w:type="spellEnd"/>
      <w:r w:rsidRPr="00055F32">
        <w:rPr>
          <w:rFonts w:ascii="Times New Roman" w:hAnsi="Times New Roman" w:cs="Times New Roman"/>
          <w:sz w:val="24"/>
          <w:szCs w:val="24"/>
          <w:lang w:val="uk-UA"/>
        </w:rPr>
        <w:t xml:space="preserve"> Л.Г. </w:t>
      </w:r>
      <w:proofErr w:type="spellStart"/>
      <w:r w:rsidRPr="00055F32">
        <w:rPr>
          <w:rFonts w:ascii="Times New Roman" w:hAnsi="Times New Roman" w:cs="Times New Roman"/>
          <w:sz w:val="24"/>
          <w:szCs w:val="24"/>
          <w:lang w:val="uk-UA"/>
        </w:rPr>
        <w:t>Добош</w:t>
      </w:r>
      <w:proofErr w:type="spellEnd"/>
      <w:r w:rsidRPr="00055F32">
        <w:rPr>
          <w:rFonts w:ascii="Times New Roman" w:hAnsi="Times New Roman" w:cs="Times New Roman"/>
          <w:sz w:val="24"/>
          <w:szCs w:val="24"/>
          <w:lang w:val="uk-UA"/>
        </w:rPr>
        <w:t xml:space="preserve"> Н.М., Сорока О.П. Впровадження фінансових технологій – стратегічний напрям розвитку банків. Ефективна економіка. 2020. № 12. URL: http://www.economy.nayka.com.ua/?op=1&amp;z=8479.</w:t>
      </w:r>
    </w:p>
    <w:p w:rsidR="00055F32" w:rsidRPr="00055F32" w:rsidRDefault="00055F32" w:rsidP="00F44C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5F32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055F3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  <w:proofErr w:type="spellStart"/>
      <w:r w:rsidRPr="00055F32">
        <w:rPr>
          <w:rFonts w:ascii="Times New Roman" w:hAnsi="Times New Roman" w:cs="Times New Roman"/>
          <w:sz w:val="24"/>
          <w:szCs w:val="24"/>
          <w:lang w:val="uk-UA"/>
        </w:rPr>
        <w:t>Холявко</w:t>
      </w:r>
      <w:proofErr w:type="spellEnd"/>
      <w:r w:rsidRPr="00055F32">
        <w:rPr>
          <w:rFonts w:ascii="Times New Roman" w:hAnsi="Times New Roman" w:cs="Times New Roman"/>
          <w:sz w:val="24"/>
          <w:szCs w:val="24"/>
          <w:lang w:val="uk-UA"/>
        </w:rPr>
        <w:t xml:space="preserve"> Н.І. Сучасні інформаційні технології на ринку фінансових послуг України / Н.І. </w:t>
      </w:r>
      <w:proofErr w:type="spellStart"/>
      <w:r w:rsidRPr="00055F32">
        <w:rPr>
          <w:rFonts w:ascii="Times New Roman" w:hAnsi="Times New Roman" w:cs="Times New Roman"/>
          <w:sz w:val="24"/>
          <w:szCs w:val="24"/>
          <w:lang w:val="uk-UA"/>
        </w:rPr>
        <w:t>Холявко</w:t>
      </w:r>
      <w:proofErr w:type="spellEnd"/>
      <w:r w:rsidRPr="00055F3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55F32">
        <w:rPr>
          <w:rFonts w:ascii="Times New Roman" w:hAnsi="Times New Roman" w:cs="Times New Roman"/>
          <w:sz w:val="24"/>
          <w:szCs w:val="24"/>
          <w:lang w:val="uk-UA"/>
        </w:rPr>
        <w:t>Попело</w:t>
      </w:r>
      <w:proofErr w:type="spellEnd"/>
      <w:r w:rsidRPr="00055F32">
        <w:rPr>
          <w:rFonts w:ascii="Times New Roman" w:hAnsi="Times New Roman" w:cs="Times New Roman"/>
          <w:sz w:val="24"/>
          <w:szCs w:val="24"/>
          <w:lang w:val="uk-UA"/>
        </w:rPr>
        <w:t xml:space="preserve"> О.В., Дубина М.В., Тарасенко А.В. // Проблеми і перспективи економіки та управління, фінансові ресурси: проблеми формування та використання. 2022, - № 1(29). – С. 77 – 86.</w:t>
      </w:r>
    </w:p>
    <w:p w:rsidR="00055F32" w:rsidRPr="005E34A1" w:rsidRDefault="00055F32" w:rsidP="00F44C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5F32">
        <w:rPr>
          <w:rFonts w:ascii="Times New Roman" w:hAnsi="Times New Roman" w:cs="Times New Roman"/>
          <w:sz w:val="24"/>
          <w:szCs w:val="24"/>
          <w:lang w:val="uk-UA"/>
        </w:rPr>
        <w:t xml:space="preserve">3. Стратегія розвитку фінтеху в Україні до 2025 року – курс на сталий розвиток інновацій, </w:t>
      </w:r>
      <w:proofErr w:type="spellStart"/>
      <w:r w:rsidRPr="00055F32">
        <w:rPr>
          <w:rFonts w:ascii="Times New Roman" w:hAnsi="Times New Roman" w:cs="Times New Roman"/>
          <w:sz w:val="24"/>
          <w:szCs w:val="24"/>
          <w:lang w:val="uk-UA"/>
        </w:rPr>
        <w:t>кешлес</w:t>
      </w:r>
      <w:proofErr w:type="spellEnd"/>
      <w:r w:rsidRPr="00055F32">
        <w:rPr>
          <w:rFonts w:ascii="Times New Roman" w:hAnsi="Times New Roman" w:cs="Times New Roman"/>
          <w:sz w:val="24"/>
          <w:szCs w:val="24"/>
          <w:lang w:val="uk-UA"/>
        </w:rPr>
        <w:t xml:space="preserve"> та фінансову грамотність. [Інтернет-ресурс] // Режим доступу : https://bank.gov.ua/ua/about/develop-strategy/fintech2025</w:t>
      </w:r>
    </w:p>
    <w:p w:rsidR="00301CDA" w:rsidRPr="005E34A1" w:rsidRDefault="00055F32" w:rsidP="00F44C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2F5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17F81" w:rsidRPr="00A42F5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Gonz</w:t>
      </w:r>
      <w:proofErr w:type="spellEnd"/>
      <w:r w:rsidR="00D17F81" w:rsidRPr="00A42F53">
        <w:rPr>
          <w:rFonts w:ascii="Times New Roman" w:hAnsi="Times New Roman" w:cs="Times New Roman"/>
          <w:sz w:val="24"/>
          <w:szCs w:val="24"/>
          <w:lang w:val="uk-UA"/>
        </w:rPr>
        <w:t>á</w:t>
      </w:r>
      <w:proofErr w:type="spellStart"/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lez</w:t>
      </w:r>
      <w:proofErr w:type="spellEnd"/>
      <w:r w:rsidR="00D17F81" w:rsidRPr="00A42F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Garc</w:t>
      </w:r>
      <w:proofErr w:type="spellEnd"/>
      <w:r w:rsidR="00D17F81" w:rsidRPr="00A42F53">
        <w:rPr>
          <w:rFonts w:ascii="Times New Roman" w:hAnsi="Times New Roman" w:cs="Times New Roman"/>
          <w:sz w:val="24"/>
          <w:szCs w:val="24"/>
          <w:lang w:val="uk-UA"/>
        </w:rPr>
        <w:t>í</w:t>
      </w:r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17F81" w:rsidRPr="00A42F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17F81" w:rsidRPr="00A42F5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r w:rsidR="00D17F81" w:rsidRPr="00A42F53">
        <w:rPr>
          <w:rFonts w:ascii="Times New Roman" w:hAnsi="Times New Roman" w:cs="Times New Roman"/>
          <w:sz w:val="24"/>
          <w:szCs w:val="24"/>
          <w:lang w:val="uk-UA"/>
        </w:rPr>
        <w:t>úñ</w:t>
      </w:r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ez</w:t>
      </w:r>
      <w:proofErr w:type="spellEnd"/>
      <w:r w:rsidR="00D17F81" w:rsidRPr="00A42F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Vald</w:t>
      </w:r>
      <w:proofErr w:type="spellEnd"/>
      <w:r w:rsidR="00D17F81" w:rsidRPr="00A42F53">
        <w:rPr>
          <w:rFonts w:ascii="Times New Roman" w:hAnsi="Times New Roman" w:cs="Times New Roman"/>
          <w:sz w:val="24"/>
          <w:szCs w:val="24"/>
          <w:lang w:val="uk-UA"/>
        </w:rPr>
        <w:t>é</w:t>
      </w:r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D17F81" w:rsidRPr="00A42F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="00D17F81" w:rsidRPr="00A42F5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Garc</w:t>
      </w:r>
      <w:proofErr w:type="spellEnd"/>
      <w:r w:rsidR="00D17F81" w:rsidRPr="00A42F53">
        <w:rPr>
          <w:rFonts w:ascii="Times New Roman" w:hAnsi="Times New Roman" w:cs="Times New Roman"/>
          <w:sz w:val="24"/>
          <w:szCs w:val="24"/>
          <w:lang w:val="uk-UA"/>
        </w:rPr>
        <w:t>í</w:t>
      </w:r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17F81" w:rsidRPr="00A42F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17F81" w:rsidRPr="00A42F53">
        <w:rPr>
          <w:rFonts w:ascii="Times New Roman" w:hAnsi="Times New Roman" w:cs="Times New Roman"/>
          <w:sz w:val="24"/>
          <w:szCs w:val="24"/>
          <w:lang w:val="uk-UA"/>
        </w:rPr>
        <w:t>í</w:t>
      </w:r>
      <w:proofErr w:type="spellStart"/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az</w:t>
      </w:r>
      <w:proofErr w:type="spellEnd"/>
      <w:r w:rsidR="00D17F81" w:rsidRPr="00A42F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17F81" w:rsidRPr="00A42F5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Pelayo</w:t>
      </w:r>
      <w:proofErr w:type="spellEnd"/>
      <w:r w:rsidR="00D17F81" w:rsidRPr="00A42F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Garc</w:t>
      </w:r>
      <w:proofErr w:type="spellEnd"/>
      <w:r w:rsidR="00D17F81" w:rsidRPr="00A42F53">
        <w:rPr>
          <w:rFonts w:ascii="Times New Roman" w:hAnsi="Times New Roman" w:cs="Times New Roman"/>
          <w:sz w:val="24"/>
          <w:szCs w:val="24"/>
          <w:lang w:val="uk-UA"/>
        </w:rPr>
        <w:t>í</w:t>
      </w:r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17F81" w:rsidRPr="00A42F53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Bustelo</w:t>
      </w:r>
      <w:proofErr w:type="spellEnd"/>
      <w:r w:rsidR="00D17F81" w:rsidRPr="00A42F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="00D17F81" w:rsidRPr="00A42F5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Cueva</w:t>
      </w:r>
      <w:proofErr w:type="spellEnd"/>
      <w:r w:rsidR="00D17F81" w:rsidRPr="00A42F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Lovelle</w:t>
      </w:r>
      <w:proofErr w:type="spellEnd"/>
      <w:r w:rsidR="00D17F81" w:rsidRPr="00A42F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JM</w:t>
      </w:r>
      <w:r w:rsidR="00D17F81" w:rsidRPr="00A42F5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 xml:space="preserve">A review of artificial intelligence in the internet of things International Journal </w:t>
      </w:r>
      <w:proofErr w:type="gramStart"/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Of Interactive Multimedia And</w:t>
      </w:r>
      <w:proofErr w:type="gramEnd"/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 xml:space="preserve"> Artificial Intelligence. 2019</w:t>
      </w:r>
      <w:proofErr w:type="gramStart"/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;5:9</w:t>
      </w:r>
      <w:proofErr w:type="gramEnd"/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 xml:space="preserve">–20. </w:t>
      </w:r>
      <w:proofErr w:type="spellStart"/>
      <w:proofErr w:type="gramStart"/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proofErr w:type="gramEnd"/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: 10.9781/ijimai.2018.03.004.</w:t>
      </w:r>
    </w:p>
    <w:p w:rsidR="00D17F81" w:rsidRPr="005E34A1" w:rsidRDefault="00055F32" w:rsidP="00F44CCB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B15BC" w:rsidRPr="005E34A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Memminger</w:t>
      </w:r>
      <w:proofErr w:type="spellEnd"/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, Baxter, and Lin, “</w:t>
      </w:r>
      <w:proofErr w:type="spellStart"/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BankThink</w:t>
      </w:r>
      <w:proofErr w:type="spellEnd"/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 xml:space="preserve">;” and Tobias Adrian, “AI and </w:t>
      </w:r>
      <w:proofErr w:type="spellStart"/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Regtech</w:t>
      </w:r>
      <w:proofErr w:type="spellEnd"/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 xml:space="preserve">,” International Monetary Fund, October 29, 2021. URL: </w:t>
      </w:r>
      <w:hyperlink r:id="rId8" w:history="1">
        <w:r w:rsidR="006B15BC" w:rsidRPr="005E34A1">
          <w:rPr>
            <w:rStyle w:val="a6"/>
            <w:rFonts w:ascii="Times New Roman" w:hAnsi="Times New Roman" w:cs="Times New Roman"/>
            <w:spacing w:val="-2"/>
            <w:sz w:val="24"/>
            <w:szCs w:val="24"/>
            <w:u w:color="0000FF"/>
            <w:lang w:val="en-US"/>
          </w:rPr>
          <w:t>https://</w:t>
        </w:r>
        <w:r w:rsidR="006B15BC" w:rsidRPr="005E34A1">
          <w:rPr>
            <w:rStyle w:val="a6"/>
            <w:rFonts w:ascii="Times New Roman" w:hAnsi="Times New Roman" w:cs="Times New Roman"/>
            <w:spacing w:val="-2"/>
            <w:sz w:val="24"/>
            <w:szCs w:val="24"/>
            <w:lang w:val="en-US"/>
          </w:rPr>
          <w:t>www.imf.org/en/News/Articles/2021/10/29/sp102921-ai-and-regtech</w:t>
        </w:r>
      </w:hyperlink>
    </w:p>
    <w:p w:rsidR="00D17F81" w:rsidRDefault="006F218E" w:rsidP="00F44CCB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uk-UA"/>
        </w:rPr>
        <w:t>6</w:t>
      </w:r>
      <w:r w:rsidR="006B15BC" w:rsidRPr="005E34A1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. </w:t>
      </w:r>
      <w:proofErr w:type="spellStart"/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Mihir</w:t>
      </w:r>
      <w:proofErr w:type="spellEnd"/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 xml:space="preserve"> A. Desai. What the Finance Industry Tells Us About the Future of AI. Harvard Business Review, August 9. 2023. URL: </w:t>
      </w:r>
      <w:r w:rsidR="00D17F81" w:rsidRPr="005E34A1">
        <w:rPr>
          <w:rFonts w:ascii="Times New Roman" w:hAnsi="Times New Roman" w:cs="Times New Roman"/>
          <w:sz w:val="24"/>
          <w:szCs w:val="24"/>
          <w:u w:val="single" w:color="0000FF"/>
          <w:lang w:val="en-US"/>
        </w:rPr>
        <w:t>https://hbr.org/2023/08/what-the-</w:t>
      </w:r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7F81" w:rsidRPr="005E34A1">
        <w:rPr>
          <w:rFonts w:ascii="Times New Roman" w:hAnsi="Times New Roman" w:cs="Times New Roman"/>
          <w:spacing w:val="-2"/>
          <w:sz w:val="24"/>
          <w:szCs w:val="24"/>
          <w:u w:val="single" w:color="0000FF"/>
          <w:lang w:val="en-US"/>
        </w:rPr>
        <w:t>finance-industry-tells-us-about-the-future-of-</w:t>
      </w:r>
      <w:proofErr w:type="spellStart"/>
      <w:r w:rsidR="00D17F81" w:rsidRPr="005E34A1">
        <w:rPr>
          <w:rFonts w:ascii="Times New Roman" w:hAnsi="Times New Roman" w:cs="Times New Roman"/>
          <w:spacing w:val="-2"/>
          <w:sz w:val="24"/>
          <w:szCs w:val="24"/>
          <w:u w:val="single" w:color="0000FF"/>
          <w:lang w:val="en-US"/>
        </w:rPr>
        <w:t>ai</w:t>
      </w:r>
      <w:proofErr w:type="spellEnd"/>
      <w:r w:rsidR="00D17F81" w:rsidRPr="005E34A1">
        <w:rPr>
          <w:rFonts w:ascii="Times New Roman" w:hAnsi="Times New Roman" w:cs="Times New Roman"/>
          <w:spacing w:val="-2"/>
          <w:sz w:val="24"/>
          <w:szCs w:val="24"/>
          <w:lang w:val="en-US"/>
        </w:rPr>
        <w:t>.</w:t>
      </w:r>
    </w:p>
    <w:p w:rsidR="001F5C9E" w:rsidRDefault="001F5C9E" w:rsidP="00F44CCB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7. </w:t>
      </w:r>
      <w:proofErr w:type="spellStart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>FinRegLab</w:t>
      </w:r>
      <w:proofErr w:type="spellEnd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“</w:t>
      </w:r>
      <w:proofErr w:type="spellStart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>The</w:t>
      </w:r>
      <w:proofErr w:type="spellEnd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>Use</w:t>
      </w:r>
      <w:proofErr w:type="spellEnd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>of</w:t>
      </w:r>
      <w:proofErr w:type="spellEnd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>Machine</w:t>
      </w:r>
      <w:proofErr w:type="spellEnd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>Learning</w:t>
      </w:r>
      <w:proofErr w:type="spellEnd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>for</w:t>
      </w:r>
      <w:proofErr w:type="spellEnd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>Credit</w:t>
      </w:r>
      <w:proofErr w:type="spellEnd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>Underwriting</w:t>
      </w:r>
      <w:proofErr w:type="spellEnd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: </w:t>
      </w:r>
      <w:proofErr w:type="spellStart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>Market</w:t>
      </w:r>
      <w:proofErr w:type="spellEnd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ab/>
      </w:r>
      <w:proofErr w:type="spellStart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>and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uk-UA"/>
        </w:rPr>
        <w:t>Data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>Science</w:t>
      </w:r>
      <w:proofErr w:type="spellEnd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ab/>
      </w:r>
      <w:proofErr w:type="spellStart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>Context</w:t>
      </w:r>
      <w:proofErr w:type="spellEnd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>”</w:t>
      </w:r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ab/>
      </w:r>
      <w:proofErr w:type="spellStart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>September</w:t>
      </w:r>
      <w:proofErr w:type="spellEnd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ab/>
        <w:t>2021,</w:t>
      </w:r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ab/>
        <w:t>p.</w:t>
      </w:r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ab/>
        <w:t>24,</w:t>
      </w:r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ab/>
        <w:t>URL: https://finreglab.org/wp-content/uploads/2021/09/The-Use-of-ML-for-Credit- Underwriting-Market-and-Data-Science-Context_09-16-2021.pdf</w:t>
      </w:r>
    </w:p>
    <w:p w:rsidR="001F5C9E" w:rsidRPr="001F5C9E" w:rsidRDefault="001F5C9E" w:rsidP="00F44CCB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8. </w:t>
      </w:r>
      <w:proofErr w:type="spellStart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>Taye</w:t>
      </w:r>
      <w:proofErr w:type="spellEnd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, M.M. </w:t>
      </w:r>
      <w:proofErr w:type="spellStart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>Understanding</w:t>
      </w:r>
      <w:proofErr w:type="spellEnd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>of</w:t>
      </w:r>
      <w:proofErr w:type="spellEnd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>Machine</w:t>
      </w:r>
      <w:proofErr w:type="spellEnd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>Learning</w:t>
      </w:r>
      <w:proofErr w:type="spellEnd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>with</w:t>
      </w:r>
      <w:proofErr w:type="spellEnd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>Deep</w:t>
      </w:r>
      <w:proofErr w:type="spellEnd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>Learning</w:t>
      </w:r>
      <w:proofErr w:type="spellEnd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: </w:t>
      </w:r>
      <w:proofErr w:type="spellStart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>Architectures</w:t>
      </w:r>
      <w:proofErr w:type="spellEnd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, </w:t>
      </w:r>
      <w:proofErr w:type="spellStart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>Workflow</w:t>
      </w:r>
      <w:proofErr w:type="spellEnd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, </w:t>
      </w:r>
      <w:proofErr w:type="spellStart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>Applications</w:t>
      </w:r>
      <w:proofErr w:type="spellEnd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>and</w:t>
      </w:r>
      <w:proofErr w:type="spellEnd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>Future</w:t>
      </w:r>
      <w:proofErr w:type="spellEnd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>Directions</w:t>
      </w:r>
      <w:proofErr w:type="spellEnd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. </w:t>
      </w:r>
      <w:proofErr w:type="spellStart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>Computers</w:t>
      </w:r>
      <w:proofErr w:type="spellEnd"/>
      <w:r w:rsidRPr="001F5C9E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2023, 12, 91. https://doi.org/10.3390/computers12050091</w:t>
      </w:r>
    </w:p>
    <w:p w:rsidR="00D17F81" w:rsidRPr="005E34A1" w:rsidRDefault="006F218E" w:rsidP="00F44CCB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2"/>
          <w:sz w:val="24"/>
          <w:szCs w:val="24"/>
          <w:u w:val="single" w:color="0000FF"/>
          <w:lang w:val="uk-UA"/>
        </w:rPr>
        <w:t>9</w:t>
      </w:r>
      <w:r w:rsidR="00514999" w:rsidRPr="005E34A1">
        <w:rPr>
          <w:rFonts w:ascii="Times New Roman" w:hAnsi="Times New Roman" w:cs="Times New Roman"/>
          <w:spacing w:val="-2"/>
          <w:sz w:val="24"/>
          <w:szCs w:val="24"/>
          <w:u w:val="single" w:color="0000FF"/>
          <w:lang w:val="uk-UA"/>
        </w:rPr>
        <w:t xml:space="preserve">. </w:t>
      </w:r>
      <w:proofErr w:type="spellStart"/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FinRegLab</w:t>
      </w:r>
      <w:proofErr w:type="spellEnd"/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17F81" w:rsidRPr="005E34A1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Explainability</w:t>
      </w:r>
      <w:proofErr w:type="spellEnd"/>
      <w:r w:rsidR="00D17F81" w:rsidRPr="005E34A1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D17F81" w:rsidRPr="005E34A1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Fairness</w:t>
      </w:r>
      <w:r w:rsidR="00D17F81" w:rsidRPr="005E34A1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D17F81" w:rsidRPr="005E34A1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Machine</w:t>
      </w:r>
      <w:r w:rsidR="00D17F81" w:rsidRPr="005E34A1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="00D17F81" w:rsidRPr="005E34A1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17F81" w:rsidRPr="005E34A1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 xml:space="preserve">Credit </w:t>
      </w:r>
      <w:r w:rsidR="00D17F81" w:rsidRPr="005E34A1">
        <w:rPr>
          <w:rFonts w:ascii="Times New Roman" w:hAnsi="Times New Roman" w:cs="Times New Roman"/>
          <w:spacing w:val="-2"/>
          <w:sz w:val="24"/>
          <w:szCs w:val="24"/>
          <w:lang w:val="en-US"/>
        </w:rPr>
        <w:t>Underwriting,”</w:t>
      </w:r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7F81" w:rsidRPr="005E34A1">
        <w:rPr>
          <w:rFonts w:ascii="Times New Roman" w:hAnsi="Times New Roman" w:cs="Times New Roman"/>
          <w:spacing w:val="-2"/>
          <w:sz w:val="24"/>
          <w:szCs w:val="24"/>
          <w:lang w:val="en-US"/>
        </w:rPr>
        <w:t>December</w:t>
      </w:r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7F81" w:rsidRPr="005E34A1">
        <w:rPr>
          <w:rFonts w:ascii="Times New Roman" w:hAnsi="Times New Roman" w:cs="Times New Roman"/>
          <w:spacing w:val="-2"/>
          <w:sz w:val="24"/>
          <w:szCs w:val="24"/>
          <w:lang w:val="en-US"/>
        </w:rPr>
        <w:t>2023,</w:t>
      </w:r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ab/>
      </w:r>
      <w:hyperlink r:id="rId9" w:history="1">
        <w:r w:rsidR="00F44CCB" w:rsidRPr="00F44CCB">
          <w:rPr>
            <w:rStyle w:val="a6"/>
            <w:rFonts w:ascii="Times New Roman" w:hAnsi="Times New Roman" w:cs="Times New Roman"/>
            <w:spacing w:val="-4"/>
            <w:sz w:val="24"/>
            <w:szCs w:val="24"/>
            <w:u w:val="none"/>
            <w:lang w:val="en-US"/>
          </w:rPr>
          <w:t>URL:</w:t>
        </w:r>
        <w:r w:rsidR="00F44CCB" w:rsidRPr="00F44CCB">
          <w:rPr>
            <w:rStyle w:val="a6"/>
            <w:rFonts w:ascii="Times New Roman" w:hAnsi="Times New Roman" w:cs="Times New Roman"/>
            <w:spacing w:val="-2"/>
            <w:sz w:val="24"/>
            <w:szCs w:val="24"/>
            <w:u w:val="none"/>
            <w:lang w:val="en-US"/>
          </w:rPr>
          <w:t>https://finreglab.org/wp-</w:t>
        </w:r>
        <w:r w:rsidR="00F44CCB" w:rsidRPr="00F44CCB">
          <w:rPr>
            <w:rStyle w:val="a6"/>
            <w:rFonts w:ascii="Times New Roman" w:hAnsi="Times New Roman" w:cs="Times New Roman"/>
            <w:spacing w:val="-2"/>
            <w:sz w:val="24"/>
            <w:szCs w:val="24"/>
            <w:u w:val="none"/>
            <w:lang w:val="uk-UA"/>
          </w:rPr>
          <w:t>с</w:t>
        </w:r>
        <w:proofErr w:type="spellStart"/>
        <w:r w:rsidR="00F44CCB" w:rsidRPr="00F44CCB">
          <w:rPr>
            <w:rStyle w:val="a6"/>
            <w:rFonts w:ascii="Times New Roman" w:hAnsi="Times New Roman" w:cs="Times New Roman"/>
            <w:spacing w:val="-2"/>
            <w:sz w:val="24"/>
            <w:szCs w:val="24"/>
            <w:u w:val="none"/>
            <w:lang w:val="en-US"/>
          </w:rPr>
          <w:t>ontent</w:t>
        </w:r>
        <w:proofErr w:type="spellEnd"/>
        <w:r w:rsidR="00F44CCB" w:rsidRPr="00F44CCB">
          <w:rPr>
            <w:rStyle w:val="a6"/>
            <w:rFonts w:ascii="Times New Roman" w:hAnsi="Times New Roman" w:cs="Times New Roman"/>
            <w:spacing w:val="-2"/>
            <w:sz w:val="24"/>
            <w:szCs w:val="24"/>
            <w:u w:val="none"/>
            <w:lang w:val="en-US"/>
          </w:rPr>
          <w:t>/uploads/2023/12/</w:t>
        </w:r>
        <w:proofErr w:type="spellStart"/>
        <w:r w:rsidR="00F44CCB" w:rsidRPr="00F44CCB">
          <w:rPr>
            <w:rStyle w:val="a6"/>
            <w:rFonts w:ascii="Times New Roman" w:hAnsi="Times New Roman" w:cs="Times New Roman"/>
            <w:spacing w:val="-2"/>
            <w:sz w:val="24"/>
            <w:szCs w:val="24"/>
            <w:u w:val="none"/>
            <w:lang w:val="en-US"/>
          </w:rPr>
          <w:t>FinRegLab</w:t>
        </w:r>
        <w:proofErr w:type="spellEnd"/>
        <w:r w:rsidR="00F44CCB" w:rsidRPr="00F44CCB">
          <w:rPr>
            <w:rStyle w:val="a6"/>
            <w:rFonts w:ascii="Times New Roman" w:hAnsi="Times New Roman" w:cs="Times New Roman"/>
            <w:spacing w:val="-2"/>
            <w:sz w:val="24"/>
            <w:szCs w:val="24"/>
            <w:u w:val="none"/>
            <w:lang w:val="uk-UA"/>
          </w:rPr>
          <w:t xml:space="preserve"> </w:t>
        </w:r>
        <w:r w:rsidR="00F44CCB" w:rsidRPr="00F44CCB">
          <w:rPr>
            <w:rStyle w:val="a6"/>
            <w:rFonts w:ascii="Times New Roman" w:hAnsi="Times New Roman" w:cs="Times New Roman"/>
            <w:spacing w:val="-2"/>
            <w:sz w:val="24"/>
            <w:szCs w:val="24"/>
            <w:u w:val="none"/>
            <w:lang w:val="en-US"/>
          </w:rPr>
          <w:t>2023-12-07</w:t>
        </w:r>
      </w:hyperlink>
      <w:r w:rsidR="00D17F81" w:rsidRPr="00F44CCB">
        <w:rPr>
          <w:rFonts w:ascii="Times New Roman" w:hAnsi="Times New Roman" w:cs="Times New Roman"/>
          <w:spacing w:val="-2"/>
          <w:sz w:val="24"/>
          <w:szCs w:val="24"/>
          <w:lang w:val="en-US"/>
        </w:rPr>
        <w:t>_Research</w:t>
      </w:r>
      <w:r w:rsidR="00D17F81" w:rsidRPr="005E34A1">
        <w:rPr>
          <w:rFonts w:ascii="Times New Roman" w:hAnsi="Times New Roman" w:cs="Times New Roman"/>
          <w:spacing w:val="-2"/>
          <w:sz w:val="24"/>
          <w:szCs w:val="24"/>
          <w:u w:val="single" w:color="0000FF"/>
          <w:lang w:val="en-US"/>
        </w:rPr>
        <w:t>-Report_Explainability-and-Fairness-in-Machine-Learning-for-Credit</w:t>
      </w:r>
      <w:proofErr w:type="gramStart"/>
      <w:r w:rsidR="00D17F81" w:rsidRPr="005E34A1">
        <w:rPr>
          <w:rFonts w:ascii="Times New Roman" w:hAnsi="Times New Roman" w:cs="Times New Roman"/>
          <w:spacing w:val="-2"/>
          <w:sz w:val="24"/>
          <w:szCs w:val="24"/>
          <w:u w:val="single" w:color="0000FF"/>
          <w:lang w:val="en-US"/>
        </w:rPr>
        <w:t>-</w:t>
      </w:r>
      <w:r w:rsidR="00F44CCB">
        <w:rPr>
          <w:rFonts w:ascii="Times New Roman" w:hAnsi="Times New Roman" w:cs="Times New Roman"/>
          <w:spacing w:val="-2"/>
          <w:sz w:val="24"/>
          <w:szCs w:val="24"/>
          <w:u w:val="single" w:color="0000FF"/>
          <w:lang w:val="uk-UA"/>
        </w:rPr>
        <w:t xml:space="preserve"> </w:t>
      </w:r>
      <w:r w:rsidR="00D17F81" w:rsidRPr="005E34A1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D17F81" w:rsidRPr="005E34A1">
        <w:rPr>
          <w:rFonts w:ascii="Times New Roman" w:hAnsi="Times New Roman" w:cs="Times New Roman"/>
          <w:spacing w:val="-2"/>
          <w:sz w:val="24"/>
          <w:szCs w:val="24"/>
          <w:u w:val="single" w:color="0000FF"/>
          <w:lang w:val="en-US"/>
        </w:rPr>
        <w:t>Underwriting</w:t>
      </w:r>
      <w:proofErr w:type="gramEnd"/>
      <w:r w:rsidR="00D17F81" w:rsidRPr="005E34A1">
        <w:rPr>
          <w:rFonts w:ascii="Times New Roman" w:hAnsi="Times New Roman" w:cs="Times New Roman"/>
          <w:spacing w:val="-2"/>
          <w:sz w:val="24"/>
          <w:szCs w:val="24"/>
          <w:u w:val="single" w:color="0000FF"/>
          <w:lang w:val="en-US"/>
        </w:rPr>
        <w:t>_Policy-Analysis.pdf</w:t>
      </w:r>
      <w:r w:rsidR="00D17F81" w:rsidRPr="005E34A1">
        <w:rPr>
          <w:rFonts w:ascii="Times New Roman" w:hAnsi="Times New Roman" w:cs="Times New Roman"/>
          <w:spacing w:val="-2"/>
          <w:sz w:val="24"/>
          <w:szCs w:val="24"/>
          <w:lang w:val="en-US"/>
        </w:rPr>
        <w:t>.</w:t>
      </w:r>
    </w:p>
    <w:p w:rsidR="002A3F66" w:rsidRPr="005E34A1" w:rsidRDefault="006F218E" w:rsidP="00F44C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uk-UA"/>
        </w:rPr>
        <w:t>10</w:t>
      </w:r>
      <w:r w:rsidR="00514999" w:rsidRPr="005E34A1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. </w:t>
      </w:r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Ryan Williamson. Benefits of AI to Fight Fraud in the Banking System. Data</w:t>
      </w:r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619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ab/>
        <w:t>Central,</w:t>
      </w:r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ab/>
        <w:t>December</w:t>
      </w:r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ab/>
        <w:t>22,</w:t>
      </w:r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ab/>
        <w:t>2022.</w:t>
      </w:r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ab/>
        <w:t xml:space="preserve">URL: </w:t>
      </w:r>
      <w:hyperlink r:id="rId10" w:history="1">
        <w:r w:rsidR="00514999" w:rsidRPr="005E34A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https://www.datasciencecentral.com/benefits-of-ai-to-fight-fraud-in-the-banking-system/</w:t>
        </w:r>
      </w:hyperlink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514999" w:rsidRPr="005E3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Stripe, “How Machine Learning Works for Payment Fraud Detection and Prevention,” June 27, 2023, URL: https://stripe.com/resources/more/how-machine- learning-works-for-payment-fraud-detection-and-</w:t>
      </w:r>
      <w:proofErr w:type="gramStart"/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prevention ;</w:t>
      </w:r>
      <w:proofErr w:type="gramEnd"/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 xml:space="preserve"> and Adrian, “AI and </w:t>
      </w:r>
      <w:proofErr w:type="spellStart"/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Regtech</w:t>
      </w:r>
      <w:proofErr w:type="spellEnd"/>
      <w:r w:rsidR="00D17F81" w:rsidRPr="005E34A1">
        <w:rPr>
          <w:rFonts w:ascii="Times New Roman" w:hAnsi="Times New Roman" w:cs="Times New Roman"/>
          <w:sz w:val="24"/>
          <w:szCs w:val="24"/>
          <w:lang w:val="en-US"/>
        </w:rPr>
        <w:t>.”</w:t>
      </w:r>
    </w:p>
    <w:p w:rsidR="004D3D00" w:rsidRPr="004D3D00" w:rsidRDefault="00E61900" w:rsidP="00F44CCB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44CCB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D1EC6" w:rsidRPr="00324DC8">
        <w:rPr>
          <w:rFonts w:ascii="Times New Roman" w:hAnsi="Times New Roman" w:cs="Times New Roman"/>
          <w:sz w:val="24"/>
          <w:szCs w:val="24"/>
          <w:lang w:val="uk-UA"/>
        </w:rPr>
        <w:t>Українська асоціація фінтех та інноваційних компаній</w:t>
      </w:r>
      <w:r w:rsidR="003D1EC6" w:rsidRPr="005E3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1EC6" w:rsidRPr="005E34A1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3D1EC6" w:rsidRPr="005E34A1">
        <w:rPr>
          <w:rFonts w:ascii="Times New Roman" w:hAnsi="Times New Roman" w:cs="Times New Roman"/>
          <w:sz w:val="24"/>
          <w:szCs w:val="24"/>
        </w:rPr>
        <w:t>Інтернет</w:t>
      </w:r>
      <w:proofErr w:type="spellEnd"/>
      <w:r w:rsidR="003D1EC6" w:rsidRPr="005E34A1">
        <w:rPr>
          <w:rFonts w:ascii="Times New Roman" w:hAnsi="Times New Roman" w:cs="Times New Roman"/>
          <w:sz w:val="24"/>
          <w:szCs w:val="24"/>
        </w:rPr>
        <w:t>-ресурс] // Режим доступу :</w:t>
      </w:r>
      <w:r w:rsidR="003D1EC6" w:rsidRPr="005E3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1" w:history="1">
        <w:r w:rsidR="003D1EC6" w:rsidRPr="005E34A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3D1EC6" w:rsidRPr="005E34A1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3D1EC6" w:rsidRPr="005E34A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D1EC6" w:rsidRPr="005E34A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3D1EC6" w:rsidRPr="005E34A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fintech</w:t>
        </w:r>
        <w:r w:rsidR="003D1EC6" w:rsidRPr="005E34A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3D1EC6" w:rsidRPr="005E34A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  <w:r w:rsidR="003D1EC6" w:rsidRPr="005E3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4D3D00" w:rsidRPr="004D3D00" w:rsidSect="003D31A1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12AEB"/>
    <w:multiLevelType w:val="hybridMultilevel"/>
    <w:tmpl w:val="1786E60E"/>
    <w:lvl w:ilvl="0" w:tplc="5A1423F6">
      <w:start w:val="1"/>
      <w:numFmt w:val="decimal"/>
      <w:lvlText w:val="%1."/>
      <w:lvlJc w:val="left"/>
      <w:pPr>
        <w:ind w:left="118" w:hanging="5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</w:rPr>
    </w:lvl>
    <w:lvl w:ilvl="1" w:tplc="0CB86288">
      <w:numFmt w:val="bullet"/>
      <w:lvlText w:val="•"/>
      <w:lvlJc w:val="left"/>
      <w:pPr>
        <w:ind w:left="1124" w:hanging="564"/>
      </w:pPr>
      <w:rPr>
        <w:rFonts w:hint="default"/>
      </w:rPr>
    </w:lvl>
    <w:lvl w:ilvl="2" w:tplc="777A1AAE">
      <w:numFmt w:val="bullet"/>
      <w:lvlText w:val="•"/>
      <w:lvlJc w:val="left"/>
      <w:pPr>
        <w:ind w:left="2128" w:hanging="564"/>
      </w:pPr>
      <w:rPr>
        <w:rFonts w:hint="default"/>
      </w:rPr>
    </w:lvl>
    <w:lvl w:ilvl="3" w:tplc="D13EC9F8">
      <w:numFmt w:val="bullet"/>
      <w:lvlText w:val="•"/>
      <w:lvlJc w:val="left"/>
      <w:pPr>
        <w:ind w:left="3133" w:hanging="564"/>
      </w:pPr>
      <w:rPr>
        <w:rFonts w:hint="default"/>
      </w:rPr>
    </w:lvl>
    <w:lvl w:ilvl="4" w:tplc="C848EAEE">
      <w:numFmt w:val="bullet"/>
      <w:lvlText w:val="•"/>
      <w:lvlJc w:val="left"/>
      <w:pPr>
        <w:ind w:left="4137" w:hanging="564"/>
      </w:pPr>
      <w:rPr>
        <w:rFonts w:hint="default"/>
      </w:rPr>
    </w:lvl>
    <w:lvl w:ilvl="5" w:tplc="642AFFCE">
      <w:numFmt w:val="bullet"/>
      <w:lvlText w:val="•"/>
      <w:lvlJc w:val="left"/>
      <w:pPr>
        <w:ind w:left="5142" w:hanging="564"/>
      </w:pPr>
      <w:rPr>
        <w:rFonts w:hint="default"/>
      </w:rPr>
    </w:lvl>
    <w:lvl w:ilvl="6" w:tplc="17A09506">
      <w:numFmt w:val="bullet"/>
      <w:lvlText w:val="•"/>
      <w:lvlJc w:val="left"/>
      <w:pPr>
        <w:ind w:left="6146" w:hanging="564"/>
      </w:pPr>
      <w:rPr>
        <w:rFonts w:hint="default"/>
      </w:rPr>
    </w:lvl>
    <w:lvl w:ilvl="7" w:tplc="8C18F310">
      <w:numFmt w:val="bullet"/>
      <w:lvlText w:val="•"/>
      <w:lvlJc w:val="left"/>
      <w:pPr>
        <w:ind w:left="7151" w:hanging="564"/>
      </w:pPr>
      <w:rPr>
        <w:rFonts w:hint="default"/>
      </w:rPr>
    </w:lvl>
    <w:lvl w:ilvl="8" w:tplc="447EE9B8">
      <w:numFmt w:val="bullet"/>
      <w:lvlText w:val="•"/>
      <w:lvlJc w:val="left"/>
      <w:pPr>
        <w:ind w:left="8155" w:hanging="564"/>
      </w:pPr>
      <w:rPr>
        <w:rFonts w:hint="default"/>
      </w:rPr>
    </w:lvl>
  </w:abstractNum>
  <w:abstractNum w:abstractNumId="1">
    <w:nsid w:val="40D44A88"/>
    <w:multiLevelType w:val="hybridMultilevel"/>
    <w:tmpl w:val="6024CA52"/>
    <w:lvl w:ilvl="0" w:tplc="BD224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8D0A66"/>
    <w:multiLevelType w:val="hybridMultilevel"/>
    <w:tmpl w:val="FEB2BE7A"/>
    <w:lvl w:ilvl="0" w:tplc="0EF29B8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473763"/>
    <w:multiLevelType w:val="hybridMultilevel"/>
    <w:tmpl w:val="1786E60E"/>
    <w:lvl w:ilvl="0" w:tplc="5A1423F6">
      <w:start w:val="1"/>
      <w:numFmt w:val="decimal"/>
      <w:lvlText w:val="%1."/>
      <w:lvlJc w:val="left"/>
      <w:pPr>
        <w:ind w:left="118" w:hanging="5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</w:rPr>
    </w:lvl>
    <w:lvl w:ilvl="1" w:tplc="0CB86288">
      <w:numFmt w:val="bullet"/>
      <w:lvlText w:val="•"/>
      <w:lvlJc w:val="left"/>
      <w:pPr>
        <w:ind w:left="1124" w:hanging="564"/>
      </w:pPr>
      <w:rPr>
        <w:rFonts w:hint="default"/>
      </w:rPr>
    </w:lvl>
    <w:lvl w:ilvl="2" w:tplc="777A1AAE">
      <w:numFmt w:val="bullet"/>
      <w:lvlText w:val="•"/>
      <w:lvlJc w:val="left"/>
      <w:pPr>
        <w:ind w:left="2128" w:hanging="564"/>
      </w:pPr>
      <w:rPr>
        <w:rFonts w:hint="default"/>
      </w:rPr>
    </w:lvl>
    <w:lvl w:ilvl="3" w:tplc="D13EC9F8">
      <w:numFmt w:val="bullet"/>
      <w:lvlText w:val="•"/>
      <w:lvlJc w:val="left"/>
      <w:pPr>
        <w:ind w:left="3133" w:hanging="564"/>
      </w:pPr>
      <w:rPr>
        <w:rFonts w:hint="default"/>
      </w:rPr>
    </w:lvl>
    <w:lvl w:ilvl="4" w:tplc="C848EAEE">
      <w:numFmt w:val="bullet"/>
      <w:lvlText w:val="•"/>
      <w:lvlJc w:val="left"/>
      <w:pPr>
        <w:ind w:left="4137" w:hanging="564"/>
      </w:pPr>
      <w:rPr>
        <w:rFonts w:hint="default"/>
      </w:rPr>
    </w:lvl>
    <w:lvl w:ilvl="5" w:tplc="642AFFCE">
      <w:numFmt w:val="bullet"/>
      <w:lvlText w:val="•"/>
      <w:lvlJc w:val="left"/>
      <w:pPr>
        <w:ind w:left="5142" w:hanging="564"/>
      </w:pPr>
      <w:rPr>
        <w:rFonts w:hint="default"/>
      </w:rPr>
    </w:lvl>
    <w:lvl w:ilvl="6" w:tplc="17A09506">
      <w:numFmt w:val="bullet"/>
      <w:lvlText w:val="•"/>
      <w:lvlJc w:val="left"/>
      <w:pPr>
        <w:ind w:left="6146" w:hanging="564"/>
      </w:pPr>
      <w:rPr>
        <w:rFonts w:hint="default"/>
      </w:rPr>
    </w:lvl>
    <w:lvl w:ilvl="7" w:tplc="8C18F310">
      <w:numFmt w:val="bullet"/>
      <w:lvlText w:val="•"/>
      <w:lvlJc w:val="left"/>
      <w:pPr>
        <w:ind w:left="7151" w:hanging="564"/>
      </w:pPr>
      <w:rPr>
        <w:rFonts w:hint="default"/>
      </w:rPr>
    </w:lvl>
    <w:lvl w:ilvl="8" w:tplc="447EE9B8">
      <w:numFmt w:val="bullet"/>
      <w:lvlText w:val="•"/>
      <w:lvlJc w:val="left"/>
      <w:pPr>
        <w:ind w:left="8155" w:hanging="564"/>
      </w:pPr>
      <w:rPr>
        <w:rFonts w:hint="default"/>
      </w:rPr>
    </w:lvl>
  </w:abstractNum>
  <w:abstractNum w:abstractNumId="4">
    <w:nsid w:val="62813DC7"/>
    <w:multiLevelType w:val="hybridMultilevel"/>
    <w:tmpl w:val="991AE132"/>
    <w:lvl w:ilvl="0" w:tplc="BE789F82">
      <w:start w:val="1"/>
      <w:numFmt w:val="decimal"/>
      <w:lvlText w:val="%1."/>
      <w:lvlJc w:val="left"/>
      <w:pPr>
        <w:ind w:left="11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</w:rPr>
    </w:lvl>
    <w:lvl w:ilvl="1" w:tplc="B6D2201C">
      <w:numFmt w:val="bullet"/>
      <w:lvlText w:val="•"/>
      <w:lvlJc w:val="left"/>
      <w:pPr>
        <w:ind w:left="1124" w:hanging="288"/>
      </w:pPr>
    </w:lvl>
    <w:lvl w:ilvl="2" w:tplc="279AB97E">
      <w:numFmt w:val="bullet"/>
      <w:lvlText w:val="•"/>
      <w:lvlJc w:val="left"/>
      <w:pPr>
        <w:ind w:left="2128" w:hanging="288"/>
      </w:pPr>
    </w:lvl>
    <w:lvl w:ilvl="3" w:tplc="A97476DA">
      <w:numFmt w:val="bullet"/>
      <w:lvlText w:val="•"/>
      <w:lvlJc w:val="left"/>
      <w:pPr>
        <w:ind w:left="3133" w:hanging="288"/>
      </w:pPr>
    </w:lvl>
    <w:lvl w:ilvl="4" w:tplc="08C49974">
      <w:numFmt w:val="bullet"/>
      <w:lvlText w:val="•"/>
      <w:lvlJc w:val="left"/>
      <w:pPr>
        <w:ind w:left="4137" w:hanging="288"/>
      </w:pPr>
    </w:lvl>
    <w:lvl w:ilvl="5" w:tplc="A7921684">
      <w:numFmt w:val="bullet"/>
      <w:lvlText w:val="•"/>
      <w:lvlJc w:val="left"/>
      <w:pPr>
        <w:ind w:left="5142" w:hanging="288"/>
      </w:pPr>
    </w:lvl>
    <w:lvl w:ilvl="6" w:tplc="32263054">
      <w:numFmt w:val="bullet"/>
      <w:lvlText w:val="•"/>
      <w:lvlJc w:val="left"/>
      <w:pPr>
        <w:ind w:left="6146" w:hanging="288"/>
      </w:pPr>
    </w:lvl>
    <w:lvl w:ilvl="7" w:tplc="63E2678C">
      <w:numFmt w:val="bullet"/>
      <w:lvlText w:val="•"/>
      <w:lvlJc w:val="left"/>
      <w:pPr>
        <w:ind w:left="7151" w:hanging="288"/>
      </w:pPr>
    </w:lvl>
    <w:lvl w:ilvl="8" w:tplc="D9F2AB5C">
      <w:numFmt w:val="bullet"/>
      <w:lvlText w:val="•"/>
      <w:lvlJc w:val="left"/>
      <w:pPr>
        <w:ind w:left="8155" w:hanging="288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E0"/>
    <w:rsid w:val="000054F4"/>
    <w:rsid w:val="00055F32"/>
    <w:rsid w:val="00077DA6"/>
    <w:rsid w:val="000B69E6"/>
    <w:rsid w:val="000C1212"/>
    <w:rsid w:val="000C4A83"/>
    <w:rsid w:val="000C6A02"/>
    <w:rsid w:val="000D5F65"/>
    <w:rsid w:val="000E7A09"/>
    <w:rsid w:val="00122288"/>
    <w:rsid w:val="001356C5"/>
    <w:rsid w:val="001D737D"/>
    <w:rsid w:val="001F5C9E"/>
    <w:rsid w:val="002467FA"/>
    <w:rsid w:val="002671FB"/>
    <w:rsid w:val="002A3F66"/>
    <w:rsid w:val="002B1BE7"/>
    <w:rsid w:val="002B7662"/>
    <w:rsid w:val="002C0B19"/>
    <w:rsid w:val="002E20F1"/>
    <w:rsid w:val="002F454D"/>
    <w:rsid w:val="00301CDA"/>
    <w:rsid w:val="00324DC8"/>
    <w:rsid w:val="0038339E"/>
    <w:rsid w:val="003D08BE"/>
    <w:rsid w:val="003D1EC6"/>
    <w:rsid w:val="003D31A1"/>
    <w:rsid w:val="003D79D3"/>
    <w:rsid w:val="003F1AB2"/>
    <w:rsid w:val="003F34A5"/>
    <w:rsid w:val="00445D84"/>
    <w:rsid w:val="00447EFE"/>
    <w:rsid w:val="00482EE0"/>
    <w:rsid w:val="004D3D00"/>
    <w:rsid w:val="00503DF3"/>
    <w:rsid w:val="00514999"/>
    <w:rsid w:val="0055389F"/>
    <w:rsid w:val="00575912"/>
    <w:rsid w:val="00595643"/>
    <w:rsid w:val="005E34A1"/>
    <w:rsid w:val="006470F7"/>
    <w:rsid w:val="00675419"/>
    <w:rsid w:val="006A2A55"/>
    <w:rsid w:val="006B15BC"/>
    <w:rsid w:val="006F218E"/>
    <w:rsid w:val="006F369D"/>
    <w:rsid w:val="006F6CE7"/>
    <w:rsid w:val="00714751"/>
    <w:rsid w:val="007717ED"/>
    <w:rsid w:val="00782624"/>
    <w:rsid w:val="007C1C29"/>
    <w:rsid w:val="007D08D1"/>
    <w:rsid w:val="007F41E2"/>
    <w:rsid w:val="0080502E"/>
    <w:rsid w:val="00852423"/>
    <w:rsid w:val="008D4139"/>
    <w:rsid w:val="008E051F"/>
    <w:rsid w:val="008F5BC9"/>
    <w:rsid w:val="00900204"/>
    <w:rsid w:val="00997065"/>
    <w:rsid w:val="009F7F3F"/>
    <w:rsid w:val="00A22411"/>
    <w:rsid w:val="00A27E6E"/>
    <w:rsid w:val="00A42F53"/>
    <w:rsid w:val="00A64AD9"/>
    <w:rsid w:val="00A658DE"/>
    <w:rsid w:val="00AC594C"/>
    <w:rsid w:val="00B405AA"/>
    <w:rsid w:val="00BC28C6"/>
    <w:rsid w:val="00BC308D"/>
    <w:rsid w:val="00BF2709"/>
    <w:rsid w:val="00C244F9"/>
    <w:rsid w:val="00C30A71"/>
    <w:rsid w:val="00C5669C"/>
    <w:rsid w:val="00CB351C"/>
    <w:rsid w:val="00CE59F1"/>
    <w:rsid w:val="00D17F81"/>
    <w:rsid w:val="00D42EFF"/>
    <w:rsid w:val="00D554CE"/>
    <w:rsid w:val="00D658DF"/>
    <w:rsid w:val="00DD40C8"/>
    <w:rsid w:val="00E10ED6"/>
    <w:rsid w:val="00E119D0"/>
    <w:rsid w:val="00E61900"/>
    <w:rsid w:val="00E937DB"/>
    <w:rsid w:val="00EA02F4"/>
    <w:rsid w:val="00EA4D0C"/>
    <w:rsid w:val="00EB2998"/>
    <w:rsid w:val="00EE3613"/>
    <w:rsid w:val="00F115CC"/>
    <w:rsid w:val="00F44CCB"/>
    <w:rsid w:val="00F53C6A"/>
    <w:rsid w:val="00F55C6D"/>
    <w:rsid w:val="00F614C2"/>
    <w:rsid w:val="00F93DF3"/>
    <w:rsid w:val="00FA79F8"/>
    <w:rsid w:val="00FE43EB"/>
    <w:rsid w:val="00FF1588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BD878-3468-48CA-B398-14899483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69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60" w:after="0" w:line="288" w:lineRule="auto"/>
    </w:pPr>
    <w:rPr>
      <w:rFonts w:ascii="Times New Roman" w:eastAsia="Arial Unicode MS" w:hAnsi="Times New Roman" w:cs="Arial Unicode MS"/>
      <w:color w:val="000000"/>
      <w:kern w:val="2"/>
      <w:sz w:val="30"/>
      <w:szCs w:val="30"/>
      <w:lang w:val="uk-UA" w:eastAsia="zh-CN" w:bidi="hi-IN"/>
    </w:rPr>
  </w:style>
  <w:style w:type="paragraph" w:styleId="a3">
    <w:name w:val="Body Text"/>
    <w:basedOn w:val="a"/>
    <w:link w:val="a4"/>
    <w:uiPriority w:val="1"/>
    <w:semiHidden/>
    <w:unhideWhenUsed/>
    <w:qFormat/>
    <w:rsid w:val="002A3F66"/>
    <w:pPr>
      <w:widowControl w:val="0"/>
      <w:autoSpaceDE w:val="0"/>
      <w:autoSpaceDN w:val="0"/>
      <w:spacing w:after="0" w:line="240" w:lineRule="auto"/>
      <w:ind w:left="838" w:firstLine="852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2A3F6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D17F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17F81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E3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3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f.org/en/News/Articles/2021/10/29/sp102921-ai-and-regte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orcid.org/0009-0003-0774-582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3-0694-3862" TargetMode="External"/><Relationship Id="rId11" Type="http://schemas.openxmlformats.org/officeDocument/2006/relationships/hyperlink" Target="https://www.fintech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atasciencecentral.com/benefits-of-ai-to-fight-fraud-in-the-banking-system/" TargetMode="External"/><Relationship Id="rId4" Type="http://schemas.openxmlformats.org/officeDocument/2006/relationships/settings" Target="settings.xml"/><Relationship Id="rId9" Type="http://schemas.openxmlformats.org/officeDocument/2006/relationships/hyperlink" Target="URL:https://finreglab.org/wp-&#1089;ontent/uploads/2023/12/FinRegLab%202023-12-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0FB38-F9E2-4CFA-A324-83DFE808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1768</Words>
  <Characters>13236</Characters>
  <Application>Microsoft Office Word</Application>
  <DocSecurity>0</DocSecurity>
  <Lines>225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</dc:creator>
  <cp:keywords/>
  <dc:description/>
  <cp:lastModifiedBy>DeLL</cp:lastModifiedBy>
  <cp:revision>4</cp:revision>
  <cp:lastPrinted>2024-09-09T15:44:00Z</cp:lastPrinted>
  <dcterms:created xsi:type="dcterms:W3CDTF">2024-09-10T07:08:00Z</dcterms:created>
  <dcterms:modified xsi:type="dcterms:W3CDTF">2024-09-10T18:48:00Z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e22bababb89325494b3ee95041be69d27da89dc52af2a8f71ab54f2a58c2ff4a</vt:lpwstr>
  </property>
</Properties>
</file>