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860D5" w14:textId="151E9119" w:rsidR="000669BD" w:rsidRDefault="000669BD" w:rsidP="000669BD">
      <w:pPr>
        <w:tabs>
          <w:tab w:val="left" w:pos="567"/>
        </w:tabs>
        <w:spacing w:line="360" w:lineRule="auto"/>
        <w:jc w:val="both"/>
        <w:rPr>
          <w:rFonts w:ascii="Times New Roman" w:hAnsi="Times New Roman" w:cs="Times New Roman"/>
          <w:b/>
          <w:bCs/>
          <w:sz w:val="28"/>
          <w:szCs w:val="28"/>
          <w:lang w:val="uk-UA"/>
        </w:rPr>
      </w:pPr>
      <w:bookmarkStart w:id="0" w:name="OLE_LINK1"/>
      <w:bookmarkStart w:id="1" w:name="OLE_LINK2"/>
      <w:r>
        <w:rPr>
          <w:rFonts w:ascii="Times New Roman" w:hAnsi="Times New Roman" w:cs="Times New Roman"/>
          <w:b/>
          <w:bCs/>
          <w:sz w:val="28"/>
          <w:szCs w:val="28"/>
          <w:lang w:val="uk-UA"/>
        </w:rPr>
        <w:t xml:space="preserve">УДК: </w:t>
      </w:r>
      <w:r w:rsidRPr="00811640">
        <w:rPr>
          <w:rFonts w:ascii="Times New Roman" w:hAnsi="Times New Roman" w:cs="Times New Roman"/>
          <w:b/>
          <w:bCs/>
          <w:sz w:val="28"/>
          <w:szCs w:val="28"/>
          <w:lang w:val="uk-UA"/>
        </w:rPr>
        <w:t>658.8</w:t>
      </w:r>
    </w:p>
    <w:p w14:paraId="4D68BBEC" w14:textId="77777777" w:rsidR="001238C7" w:rsidRDefault="001238C7" w:rsidP="000669BD">
      <w:pPr>
        <w:tabs>
          <w:tab w:val="left" w:pos="567"/>
        </w:tabs>
        <w:spacing w:line="360" w:lineRule="auto"/>
        <w:jc w:val="both"/>
        <w:rPr>
          <w:rFonts w:ascii="Times New Roman" w:hAnsi="Times New Roman" w:cs="Times New Roman"/>
          <w:b/>
          <w:bCs/>
          <w:sz w:val="28"/>
          <w:szCs w:val="28"/>
          <w:lang w:val="uk-UA"/>
        </w:rPr>
      </w:pPr>
    </w:p>
    <w:p w14:paraId="53297D96" w14:textId="77777777" w:rsidR="001238C7" w:rsidRPr="001238C7" w:rsidRDefault="001238C7" w:rsidP="001238C7">
      <w:pPr>
        <w:tabs>
          <w:tab w:val="left" w:pos="567"/>
        </w:tabs>
        <w:spacing w:line="360" w:lineRule="auto"/>
        <w:jc w:val="right"/>
        <w:rPr>
          <w:rFonts w:ascii="Times New Roman" w:hAnsi="Times New Roman" w:cs="Times New Roman"/>
          <w:b/>
          <w:bCs/>
          <w:lang w:val="uk-UA"/>
        </w:rPr>
      </w:pPr>
      <w:proofErr w:type="spellStart"/>
      <w:r w:rsidRPr="001238C7">
        <w:rPr>
          <w:rFonts w:ascii="Times New Roman" w:hAnsi="Times New Roman" w:cs="Times New Roman"/>
          <w:b/>
          <w:bCs/>
          <w:lang w:val="uk-UA"/>
        </w:rPr>
        <w:t>Тимчик</w:t>
      </w:r>
      <w:proofErr w:type="spellEnd"/>
      <w:r w:rsidRPr="001238C7">
        <w:rPr>
          <w:rFonts w:ascii="Times New Roman" w:hAnsi="Times New Roman" w:cs="Times New Roman"/>
          <w:b/>
          <w:bCs/>
          <w:lang w:val="uk-UA"/>
        </w:rPr>
        <w:t xml:space="preserve"> Артем Михайлович</w:t>
      </w:r>
    </w:p>
    <w:p w14:paraId="79C3C99E" w14:textId="5D8C1981" w:rsidR="001238C7" w:rsidRPr="001238C7" w:rsidRDefault="001238C7" w:rsidP="001238C7">
      <w:pPr>
        <w:tabs>
          <w:tab w:val="left" w:pos="567"/>
        </w:tabs>
        <w:spacing w:line="360" w:lineRule="auto"/>
        <w:jc w:val="right"/>
        <w:rPr>
          <w:rFonts w:ascii="Times New Roman" w:hAnsi="Times New Roman" w:cs="Times New Roman"/>
          <w:lang w:val="uk-UA"/>
        </w:rPr>
      </w:pPr>
      <w:r w:rsidRPr="001238C7">
        <w:rPr>
          <w:rFonts w:ascii="Times New Roman" w:hAnsi="Times New Roman" w:cs="Times New Roman"/>
          <w:lang w:val="uk-UA"/>
        </w:rPr>
        <w:t>аспірант</w:t>
      </w:r>
    </w:p>
    <w:p w14:paraId="15BA724E" w14:textId="5CD16F68" w:rsidR="001238C7" w:rsidRPr="001238C7" w:rsidRDefault="001238C7" w:rsidP="001238C7">
      <w:pPr>
        <w:tabs>
          <w:tab w:val="left" w:pos="567"/>
        </w:tabs>
        <w:spacing w:line="360" w:lineRule="auto"/>
        <w:jc w:val="right"/>
        <w:rPr>
          <w:rFonts w:ascii="Times New Roman" w:hAnsi="Times New Roman" w:cs="Times New Roman"/>
          <w:lang w:val="uk-UA"/>
        </w:rPr>
      </w:pPr>
      <w:r w:rsidRPr="001238C7">
        <w:rPr>
          <w:rFonts w:ascii="Times New Roman" w:hAnsi="Times New Roman" w:cs="Times New Roman"/>
          <w:lang w:val="uk-UA"/>
        </w:rPr>
        <w:t xml:space="preserve">кафедра екологічного менеджменту та підприємництва, економічного факультету </w:t>
      </w:r>
      <w:r w:rsidRPr="001238C7">
        <w:rPr>
          <w:rFonts w:ascii="Times New Roman" w:hAnsi="Times New Roman" w:cs="Times New Roman"/>
          <w:lang w:val="uk-UA"/>
        </w:rPr>
        <w:t>Київськ</w:t>
      </w:r>
      <w:r w:rsidRPr="001238C7">
        <w:rPr>
          <w:rFonts w:ascii="Times New Roman" w:hAnsi="Times New Roman" w:cs="Times New Roman"/>
          <w:lang w:val="uk-UA"/>
        </w:rPr>
        <w:t>ого</w:t>
      </w:r>
      <w:r w:rsidRPr="001238C7">
        <w:rPr>
          <w:rFonts w:ascii="Times New Roman" w:hAnsi="Times New Roman" w:cs="Times New Roman"/>
          <w:lang w:val="uk-UA"/>
        </w:rPr>
        <w:t xml:space="preserve"> національн</w:t>
      </w:r>
      <w:r w:rsidRPr="001238C7">
        <w:rPr>
          <w:rFonts w:ascii="Times New Roman" w:hAnsi="Times New Roman" w:cs="Times New Roman"/>
          <w:lang w:val="uk-UA"/>
        </w:rPr>
        <w:t xml:space="preserve">ого </w:t>
      </w:r>
      <w:r w:rsidRPr="001238C7">
        <w:rPr>
          <w:rFonts w:ascii="Times New Roman" w:hAnsi="Times New Roman" w:cs="Times New Roman"/>
          <w:lang w:val="uk-UA"/>
        </w:rPr>
        <w:t>університе</w:t>
      </w:r>
      <w:r w:rsidRPr="001238C7">
        <w:rPr>
          <w:rFonts w:ascii="Times New Roman" w:hAnsi="Times New Roman" w:cs="Times New Roman"/>
          <w:lang w:val="uk-UA"/>
        </w:rPr>
        <w:t>ту</w:t>
      </w:r>
      <w:r w:rsidRPr="001238C7">
        <w:rPr>
          <w:rFonts w:ascii="Times New Roman" w:hAnsi="Times New Roman" w:cs="Times New Roman"/>
          <w:lang w:val="uk-UA"/>
        </w:rPr>
        <w:t xml:space="preserve"> імені Тараса Шевченка</w:t>
      </w:r>
      <w:r w:rsidRPr="001238C7">
        <w:rPr>
          <w:rFonts w:ascii="Times New Roman" w:hAnsi="Times New Roman" w:cs="Times New Roman"/>
          <w:lang w:val="uk-UA"/>
        </w:rPr>
        <w:t xml:space="preserve">, </w:t>
      </w:r>
      <w:r w:rsidRPr="001238C7">
        <w:rPr>
          <w:rFonts w:ascii="Times New Roman" w:hAnsi="Times New Roman" w:cs="Times New Roman"/>
          <w:lang w:val="uk-UA"/>
        </w:rPr>
        <w:t>м.</w:t>
      </w:r>
      <w:r w:rsidR="00A56695">
        <w:rPr>
          <w:rFonts w:ascii="Times New Roman" w:hAnsi="Times New Roman" w:cs="Times New Roman"/>
          <w:lang w:val="uk-UA"/>
        </w:rPr>
        <w:t xml:space="preserve"> </w:t>
      </w:r>
      <w:r w:rsidRPr="001238C7">
        <w:rPr>
          <w:rFonts w:ascii="Times New Roman" w:hAnsi="Times New Roman" w:cs="Times New Roman"/>
          <w:lang w:val="uk-UA"/>
        </w:rPr>
        <w:t xml:space="preserve">Київ, </w:t>
      </w:r>
      <w:r w:rsidRPr="001238C7">
        <w:rPr>
          <w:rFonts w:ascii="Times New Roman" w:hAnsi="Times New Roman" w:cs="Times New Roman"/>
          <w:lang w:val="uk-UA"/>
        </w:rPr>
        <w:t xml:space="preserve">Україна, </w:t>
      </w:r>
      <w:r w:rsidRPr="001238C7">
        <w:rPr>
          <w:rFonts w:ascii="Times New Roman" w:hAnsi="Times New Roman" w:cs="Times New Roman"/>
          <w:lang w:val="uk-UA"/>
        </w:rPr>
        <w:t>https://orcid.org/0009-0006-5513-4155</w:t>
      </w:r>
    </w:p>
    <w:p w14:paraId="3EDFF1A2" w14:textId="77777777" w:rsidR="001238C7" w:rsidRPr="001238C7" w:rsidRDefault="001238C7" w:rsidP="001238C7">
      <w:pPr>
        <w:tabs>
          <w:tab w:val="left" w:pos="567"/>
        </w:tabs>
        <w:spacing w:line="360" w:lineRule="auto"/>
        <w:jc w:val="both"/>
        <w:rPr>
          <w:rFonts w:ascii="Times New Roman" w:hAnsi="Times New Roman" w:cs="Times New Roman"/>
          <w:b/>
          <w:bCs/>
          <w:sz w:val="28"/>
          <w:szCs w:val="28"/>
          <w:lang w:val="uk-UA"/>
        </w:rPr>
      </w:pPr>
    </w:p>
    <w:p w14:paraId="50B123D4" w14:textId="27ADD2D3" w:rsidR="000669BD" w:rsidRPr="000E5D15" w:rsidRDefault="000669BD" w:rsidP="000669BD">
      <w:pPr>
        <w:tabs>
          <w:tab w:val="left" w:pos="567"/>
        </w:tabs>
        <w:spacing w:line="36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ОСОБЛИВОСТІ ОРГАНІЗАЦІЇ ЛОГІСТИЧНИХ ПРОЦЕСІВ В СФЕРІ ЕЛЕКТРОННОЇ КОМЕРЦІЇ ПІДПРИЄМСТВА</w:t>
      </w:r>
    </w:p>
    <w:p w14:paraId="42741132" w14:textId="77777777" w:rsidR="001238C7" w:rsidRDefault="001238C7" w:rsidP="000669BD">
      <w:pPr>
        <w:tabs>
          <w:tab w:val="left" w:pos="567"/>
        </w:tabs>
        <w:spacing w:line="360" w:lineRule="auto"/>
        <w:ind w:firstLine="709"/>
        <w:jc w:val="both"/>
        <w:rPr>
          <w:rFonts w:ascii="Times New Roman" w:hAnsi="Times New Roman" w:cs="Times New Roman"/>
          <w:sz w:val="28"/>
          <w:szCs w:val="28"/>
          <w:lang w:val="uk-UA"/>
        </w:rPr>
      </w:pPr>
    </w:p>
    <w:p w14:paraId="141F7AEF" w14:textId="3506017E" w:rsidR="000669BD" w:rsidRPr="003D40FB" w:rsidRDefault="000669BD" w:rsidP="000669BD">
      <w:pPr>
        <w:tabs>
          <w:tab w:val="left" w:pos="567"/>
        </w:tabs>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uk-UA"/>
        </w:rPr>
        <w:t>Логістика в сфері електронної комерції перебуває в швидкозмінному та доволі складному – з точки зору конкурентності та технологічності – середовищі. Кількість покупців у цифровому середовищі перевищую 2 млрд осіб [1]. Н</w:t>
      </w:r>
      <w:r w:rsidRPr="003910E1">
        <w:rPr>
          <w:rFonts w:ascii="Times New Roman" w:hAnsi="Times New Roman" w:cs="Times New Roman"/>
          <w:sz w:val="28"/>
          <w:szCs w:val="28"/>
          <w:lang w:val="uk-UA"/>
        </w:rPr>
        <w:t>айпопулярніш</w:t>
      </w:r>
      <w:r>
        <w:rPr>
          <w:rFonts w:ascii="Times New Roman" w:hAnsi="Times New Roman" w:cs="Times New Roman"/>
          <w:sz w:val="28"/>
          <w:szCs w:val="28"/>
          <w:lang w:val="uk-UA"/>
        </w:rPr>
        <w:t xml:space="preserve">ими категоріями </w:t>
      </w:r>
      <w:r w:rsidRPr="003910E1">
        <w:rPr>
          <w:rFonts w:ascii="Times New Roman" w:hAnsi="Times New Roman" w:cs="Times New Roman"/>
          <w:sz w:val="28"/>
          <w:szCs w:val="28"/>
          <w:lang w:val="uk-UA"/>
        </w:rPr>
        <w:t xml:space="preserve">для </w:t>
      </w:r>
      <w:r>
        <w:rPr>
          <w:rFonts w:ascii="Times New Roman" w:hAnsi="Times New Roman" w:cs="Times New Roman"/>
          <w:sz w:val="28"/>
          <w:szCs w:val="28"/>
          <w:lang w:val="uk-UA"/>
        </w:rPr>
        <w:t>он</w:t>
      </w:r>
      <w:r w:rsidRPr="003910E1">
        <w:rPr>
          <w:rFonts w:ascii="Times New Roman" w:hAnsi="Times New Roman" w:cs="Times New Roman"/>
          <w:sz w:val="28"/>
          <w:szCs w:val="28"/>
          <w:lang w:val="uk-UA"/>
        </w:rPr>
        <w:t xml:space="preserve">лайн </w:t>
      </w:r>
      <w:r>
        <w:rPr>
          <w:rFonts w:ascii="Times New Roman" w:hAnsi="Times New Roman" w:cs="Times New Roman"/>
          <w:sz w:val="28"/>
          <w:szCs w:val="28"/>
          <w:lang w:val="uk-UA"/>
        </w:rPr>
        <w:t>по</w:t>
      </w:r>
      <w:r w:rsidRPr="003910E1">
        <w:rPr>
          <w:rFonts w:ascii="Times New Roman" w:hAnsi="Times New Roman" w:cs="Times New Roman"/>
          <w:sz w:val="28"/>
          <w:szCs w:val="28"/>
          <w:lang w:val="uk-UA"/>
        </w:rPr>
        <w:t>купок</w:t>
      </w:r>
      <w:r>
        <w:rPr>
          <w:rFonts w:ascii="Times New Roman" w:hAnsi="Times New Roman" w:cs="Times New Roman"/>
          <w:sz w:val="28"/>
          <w:szCs w:val="28"/>
          <w:lang w:val="uk-UA"/>
        </w:rPr>
        <w:t xml:space="preserve"> є о</w:t>
      </w:r>
      <w:r w:rsidRPr="003910E1">
        <w:rPr>
          <w:rFonts w:ascii="Times New Roman" w:hAnsi="Times New Roman" w:cs="Times New Roman"/>
          <w:sz w:val="28"/>
          <w:szCs w:val="28"/>
          <w:lang w:val="uk-UA"/>
        </w:rPr>
        <w:t>дяг (37%</w:t>
      </w:r>
      <w:r>
        <w:rPr>
          <w:rFonts w:ascii="Times New Roman" w:hAnsi="Times New Roman" w:cs="Times New Roman"/>
          <w:sz w:val="28"/>
          <w:szCs w:val="28"/>
          <w:lang w:val="uk-UA"/>
        </w:rPr>
        <w:t xml:space="preserve"> респондентів</w:t>
      </w:r>
      <w:r w:rsidRPr="003910E1">
        <w:rPr>
          <w:rFonts w:ascii="Times New Roman" w:hAnsi="Times New Roman" w:cs="Times New Roman"/>
          <w:sz w:val="28"/>
          <w:szCs w:val="28"/>
          <w:lang w:val="uk-UA"/>
        </w:rPr>
        <w:t>), книги (33%) та електроніка (32%)</w:t>
      </w:r>
      <w:r>
        <w:rPr>
          <w:rFonts w:ascii="Times New Roman" w:hAnsi="Times New Roman" w:cs="Times New Roman"/>
          <w:sz w:val="28"/>
          <w:szCs w:val="28"/>
          <w:lang w:val="uk-UA"/>
        </w:rPr>
        <w:t xml:space="preserve"> [1]. </w:t>
      </w:r>
      <w:r w:rsidRPr="0074717D">
        <w:rPr>
          <w:rFonts w:ascii="Times New Roman" w:hAnsi="Times New Roman" w:cs="Times New Roman"/>
          <w:sz w:val="28"/>
          <w:szCs w:val="28"/>
          <w:lang w:val="uk-UA"/>
        </w:rPr>
        <w:t>На мобільні пристрої припадало 54</w:t>
      </w:r>
      <w:r>
        <w:rPr>
          <w:rFonts w:ascii="Times New Roman" w:hAnsi="Times New Roman" w:cs="Times New Roman"/>
          <w:sz w:val="28"/>
          <w:szCs w:val="28"/>
          <w:lang w:val="uk-UA"/>
        </w:rPr>
        <w:t>,</w:t>
      </w:r>
      <w:r w:rsidRPr="0074717D">
        <w:rPr>
          <w:rFonts w:ascii="Times New Roman" w:hAnsi="Times New Roman" w:cs="Times New Roman"/>
          <w:sz w:val="28"/>
          <w:szCs w:val="28"/>
          <w:lang w:val="uk-UA"/>
        </w:rPr>
        <w:t xml:space="preserve">9% усього трафіку електронної комерції в усьому світі у 2020 </w:t>
      </w:r>
      <w:r>
        <w:rPr>
          <w:rFonts w:ascii="Times New Roman" w:hAnsi="Times New Roman" w:cs="Times New Roman"/>
          <w:sz w:val="28"/>
          <w:szCs w:val="28"/>
          <w:lang w:val="uk-UA"/>
        </w:rPr>
        <w:t>р. і частка цього каналу продовжувала надалі зростати; о</w:t>
      </w:r>
      <w:r w:rsidRPr="00AF174B">
        <w:rPr>
          <w:rFonts w:ascii="Times New Roman" w:hAnsi="Times New Roman" w:cs="Times New Roman"/>
          <w:sz w:val="28"/>
          <w:szCs w:val="28"/>
          <w:lang w:val="uk-UA"/>
        </w:rPr>
        <w:t xml:space="preserve">чікується, що до 2040 </w:t>
      </w:r>
      <w:r>
        <w:rPr>
          <w:rFonts w:ascii="Times New Roman" w:hAnsi="Times New Roman" w:cs="Times New Roman"/>
          <w:sz w:val="28"/>
          <w:szCs w:val="28"/>
          <w:lang w:val="uk-UA"/>
        </w:rPr>
        <w:t>р.</w:t>
      </w:r>
      <w:r w:rsidRPr="00AF174B">
        <w:rPr>
          <w:rFonts w:ascii="Times New Roman" w:hAnsi="Times New Roman" w:cs="Times New Roman"/>
          <w:sz w:val="28"/>
          <w:szCs w:val="28"/>
          <w:lang w:val="uk-UA"/>
        </w:rPr>
        <w:t xml:space="preserve"> на електронну комерцію припадатиме 95% усіх покупок</w:t>
      </w:r>
      <w:r>
        <w:rPr>
          <w:rFonts w:ascii="Times New Roman" w:hAnsi="Times New Roman" w:cs="Times New Roman"/>
          <w:sz w:val="28"/>
          <w:szCs w:val="28"/>
          <w:lang w:val="uk-UA"/>
        </w:rPr>
        <w:t xml:space="preserve"> </w:t>
      </w:r>
      <w:r w:rsidRPr="003D40FB">
        <w:rPr>
          <w:rFonts w:ascii="Times New Roman" w:hAnsi="Times New Roman" w:cs="Times New Roman"/>
          <w:sz w:val="28"/>
          <w:szCs w:val="28"/>
          <w:lang w:val="ru-RU"/>
        </w:rPr>
        <w:t>[1].</w:t>
      </w:r>
    </w:p>
    <w:p w14:paraId="16BBEAAF" w14:textId="77777777" w:rsidR="000669BD" w:rsidRDefault="000669BD" w:rsidP="000669BD">
      <w:pPr>
        <w:tabs>
          <w:tab w:val="left" w:pos="567"/>
        </w:tabs>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Сучасний стан електронної комерції зумовлює специфічні виклики для сектору. Зокрема, слабка </w:t>
      </w:r>
      <w:r w:rsidRPr="0009780E">
        <w:rPr>
          <w:rFonts w:ascii="Times New Roman" w:hAnsi="Times New Roman" w:cs="Times New Roman"/>
          <w:sz w:val="28"/>
          <w:szCs w:val="28"/>
          <w:lang w:val="uk-UA"/>
        </w:rPr>
        <w:t>персоналізація електронної комерції обійшлася бізнесу в 756 м</w:t>
      </w:r>
      <w:r>
        <w:rPr>
          <w:rFonts w:ascii="Times New Roman" w:hAnsi="Times New Roman" w:cs="Times New Roman"/>
          <w:sz w:val="28"/>
          <w:szCs w:val="28"/>
          <w:lang w:val="uk-UA"/>
        </w:rPr>
        <w:t xml:space="preserve">лрд </w:t>
      </w:r>
      <w:proofErr w:type="spellStart"/>
      <w:r>
        <w:rPr>
          <w:rFonts w:ascii="Times New Roman" w:hAnsi="Times New Roman" w:cs="Times New Roman"/>
          <w:sz w:val="28"/>
          <w:szCs w:val="28"/>
          <w:lang w:val="uk-UA"/>
        </w:rPr>
        <w:t>дол</w:t>
      </w:r>
      <w:proofErr w:type="spellEnd"/>
      <w:r>
        <w:rPr>
          <w:rFonts w:ascii="Times New Roman" w:hAnsi="Times New Roman" w:cs="Times New Roman"/>
          <w:sz w:val="28"/>
          <w:szCs w:val="28"/>
          <w:lang w:val="uk-UA"/>
        </w:rPr>
        <w:t xml:space="preserve"> США втрат [2]. Справляє вплив також глобальний екзогенний контекст. </w:t>
      </w:r>
      <w:r w:rsidRPr="00655CAC">
        <w:rPr>
          <w:rFonts w:ascii="Times New Roman" w:hAnsi="Times New Roman" w:cs="Times New Roman"/>
          <w:sz w:val="28"/>
          <w:szCs w:val="28"/>
        </w:rPr>
        <w:t xml:space="preserve">Дослідження Deloitte </w:t>
      </w:r>
      <w:r w:rsidRPr="003D40FB">
        <w:rPr>
          <w:rFonts w:ascii="Times New Roman" w:hAnsi="Times New Roman" w:cs="Times New Roman"/>
          <w:sz w:val="28"/>
          <w:szCs w:val="28"/>
          <w:lang w:val="uk-UA"/>
        </w:rPr>
        <w:t xml:space="preserve">[3] </w:t>
      </w:r>
      <w:r w:rsidRPr="00655CAC">
        <w:rPr>
          <w:rFonts w:ascii="Times New Roman" w:hAnsi="Times New Roman" w:cs="Times New Roman"/>
          <w:sz w:val="28"/>
          <w:szCs w:val="28"/>
        </w:rPr>
        <w:t>показує, що пандемія COVID-19 швидко змінила нашу поведінку щодо онлайн-каналів, і ця зміна, ймовірно, залишиться після пандемії. Це важливо для бізнесів, що працюють в сфері електронної комерції, таких як дропшиппінг</w:t>
      </w:r>
      <w:r>
        <w:rPr>
          <w:rFonts w:ascii="Times New Roman" w:hAnsi="Times New Roman" w:cs="Times New Roman"/>
          <w:sz w:val="28"/>
          <w:szCs w:val="28"/>
          <w:lang w:val="uk-UA"/>
        </w:rPr>
        <w:t xml:space="preserve"> і </w:t>
      </w:r>
      <w:r w:rsidRPr="00655CAC">
        <w:rPr>
          <w:rFonts w:ascii="Times New Roman" w:hAnsi="Times New Roman" w:cs="Times New Roman"/>
          <w:sz w:val="28"/>
          <w:szCs w:val="28"/>
        </w:rPr>
        <w:t>Amazon FBA</w:t>
      </w:r>
      <w:r>
        <w:rPr>
          <w:rFonts w:ascii="Times New Roman" w:hAnsi="Times New Roman" w:cs="Times New Roman"/>
          <w:sz w:val="28"/>
          <w:szCs w:val="28"/>
          <w:lang w:val="uk-UA"/>
        </w:rPr>
        <w:t xml:space="preserve">. </w:t>
      </w:r>
    </w:p>
    <w:p w14:paraId="4226F678" w14:textId="77777777" w:rsidR="000669BD" w:rsidRDefault="000669BD" w:rsidP="000669BD">
      <w:pPr>
        <w:tabs>
          <w:tab w:val="left" w:pos="567"/>
        </w:tabs>
        <w:spacing w:line="360" w:lineRule="auto"/>
        <w:ind w:firstLine="709"/>
        <w:jc w:val="both"/>
        <w:rPr>
          <w:rFonts w:ascii="Times New Roman" w:hAnsi="Times New Roman" w:cs="Times New Roman"/>
          <w:sz w:val="28"/>
          <w:szCs w:val="28"/>
          <w:lang w:val="uk-UA"/>
        </w:rPr>
      </w:pPr>
      <w:r w:rsidRPr="005864FB">
        <w:rPr>
          <w:rFonts w:ascii="Times New Roman" w:hAnsi="Times New Roman" w:cs="Times New Roman"/>
          <w:sz w:val="28"/>
          <w:szCs w:val="28"/>
        </w:rPr>
        <w:lastRenderedPageBreak/>
        <w:t xml:space="preserve">Логістика в електронній комерції </w:t>
      </w:r>
      <w:r>
        <w:rPr>
          <w:rFonts w:ascii="Times New Roman" w:hAnsi="Times New Roman" w:cs="Times New Roman"/>
          <w:sz w:val="28"/>
          <w:szCs w:val="28"/>
          <w:lang w:val="uk-UA"/>
        </w:rPr>
        <w:t xml:space="preserve">як бізнес і рішення </w:t>
      </w:r>
      <w:r w:rsidRPr="005864FB">
        <w:rPr>
          <w:rFonts w:ascii="Times New Roman" w:hAnsi="Times New Roman" w:cs="Times New Roman"/>
          <w:sz w:val="28"/>
          <w:szCs w:val="28"/>
        </w:rPr>
        <w:t xml:space="preserve">включає ряд важливих аспектів, таких як управління запасами, доставка, повернення товарів та інтеграція з іншими системами. </w:t>
      </w:r>
      <w:r>
        <w:rPr>
          <w:rFonts w:ascii="Times New Roman" w:hAnsi="Times New Roman" w:cs="Times New Roman"/>
          <w:sz w:val="28"/>
          <w:szCs w:val="28"/>
          <w:lang w:val="uk-UA"/>
        </w:rPr>
        <w:t xml:space="preserve">Наведемо ключові виклики в даному контексті. </w:t>
      </w:r>
    </w:p>
    <w:p w14:paraId="6BCA2A97" w14:textId="77777777" w:rsidR="000669BD" w:rsidRDefault="000669BD" w:rsidP="000669BD">
      <w:pPr>
        <w:tabs>
          <w:tab w:val="left" w:pos="567"/>
        </w:tabs>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По-перше, ш</w:t>
      </w:r>
      <w:r w:rsidRPr="005864FB">
        <w:rPr>
          <w:rFonts w:ascii="Times New Roman" w:hAnsi="Times New Roman" w:cs="Times New Roman"/>
          <w:sz w:val="28"/>
          <w:szCs w:val="28"/>
        </w:rPr>
        <w:t>видкість доставки</w:t>
      </w:r>
      <w:r>
        <w:rPr>
          <w:rFonts w:ascii="Times New Roman" w:hAnsi="Times New Roman" w:cs="Times New Roman"/>
          <w:sz w:val="28"/>
          <w:szCs w:val="28"/>
          <w:lang w:val="uk-UA"/>
        </w:rPr>
        <w:t xml:space="preserve"> та подальша цифровізація. </w:t>
      </w:r>
      <w:r w:rsidRPr="005864FB">
        <w:rPr>
          <w:rFonts w:ascii="Times New Roman" w:hAnsi="Times New Roman" w:cs="Times New Roman"/>
          <w:sz w:val="28"/>
          <w:szCs w:val="28"/>
        </w:rPr>
        <w:t>З розвитком технологій та зростанням очікувань споживачів, швидкість доставки стає все більш критичною</w:t>
      </w:r>
      <w:r w:rsidRPr="003D40FB">
        <w:rPr>
          <w:rFonts w:ascii="Times New Roman" w:hAnsi="Times New Roman" w:cs="Times New Roman"/>
          <w:sz w:val="28"/>
          <w:szCs w:val="28"/>
          <w:lang w:val="ru-RU"/>
        </w:rPr>
        <w:t xml:space="preserve"> [4, 5]</w:t>
      </w:r>
      <w:r w:rsidRPr="005864FB">
        <w:rPr>
          <w:rFonts w:ascii="Times New Roman" w:hAnsi="Times New Roman" w:cs="Times New Roman"/>
          <w:sz w:val="28"/>
          <w:szCs w:val="28"/>
        </w:rPr>
        <w:t>. Компаніям потрібно оптимізувати свої логістичні процеси, щоб забезпечити можливо найшвидшу доставку.</w:t>
      </w:r>
      <w:r>
        <w:rPr>
          <w:rFonts w:ascii="Times New Roman" w:hAnsi="Times New Roman" w:cs="Times New Roman"/>
          <w:sz w:val="28"/>
          <w:szCs w:val="28"/>
          <w:lang w:val="uk-UA"/>
        </w:rPr>
        <w:t xml:space="preserve"> Якість такого сервісу може бути забезпечена подальшою </w:t>
      </w:r>
      <w:proofErr w:type="spellStart"/>
      <w:r>
        <w:rPr>
          <w:rFonts w:ascii="Times New Roman" w:hAnsi="Times New Roman" w:cs="Times New Roman"/>
          <w:sz w:val="28"/>
          <w:szCs w:val="28"/>
          <w:lang w:val="uk-UA"/>
        </w:rPr>
        <w:t>цифровізацію</w:t>
      </w:r>
      <w:proofErr w:type="spellEnd"/>
      <w:r>
        <w:rPr>
          <w:rFonts w:ascii="Times New Roman" w:hAnsi="Times New Roman" w:cs="Times New Roman"/>
          <w:sz w:val="28"/>
          <w:szCs w:val="28"/>
          <w:lang w:val="uk-UA"/>
        </w:rPr>
        <w:t xml:space="preserve">, а саме інтеграцією з іншими цифровими платформами та сервісами. </w:t>
      </w:r>
      <w:r w:rsidRPr="001A2479">
        <w:rPr>
          <w:rFonts w:ascii="Times New Roman" w:hAnsi="Times New Roman" w:cs="Times New Roman"/>
          <w:sz w:val="28"/>
          <w:szCs w:val="28"/>
          <w:lang w:val="uk-UA"/>
        </w:rPr>
        <w:t xml:space="preserve">Інтеграція логістичних систем із різними електронними комерційними платформами та іншими технологічними рішеннями є ключовою для забезпечення </w:t>
      </w:r>
      <w:r>
        <w:rPr>
          <w:rFonts w:ascii="Times New Roman" w:hAnsi="Times New Roman" w:cs="Times New Roman"/>
          <w:sz w:val="28"/>
          <w:szCs w:val="28"/>
          <w:lang w:val="uk-UA"/>
        </w:rPr>
        <w:t>стабільності</w:t>
      </w:r>
      <w:r w:rsidRPr="001A2479">
        <w:rPr>
          <w:rFonts w:ascii="Times New Roman" w:hAnsi="Times New Roman" w:cs="Times New Roman"/>
          <w:sz w:val="28"/>
          <w:szCs w:val="28"/>
          <w:lang w:val="uk-UA"/>
        </w:rPr>
        <w:t xml:space="preserve"> та ефективності всіх операцій.</w:t>
      </w:r>
      <w:r>
        <w:rPr>
          <w:rFonts w:ascii="Times New Roman" w:hAnsi="Times New Roman" w:cs="Times New Roman"/>
          <w:sz w:val="28"/>
          <w:szCs w:val="28"/>
          <w:lang w:val="uk-UA"/>
        </w:rPr>
        <w:t xml:space="preserve"> </w:t>
      </w:r>
    </w:p>
    <w:p w14:paraId="45D0CA42" w14:textId="77777777" w:rsidR="000669BD" w:rsidRPr="00F45F10" w:rsidRDefault="000669BD" w:rsidP="000669BD">
      <w:pPr>
        <w:tabs>
          <w:tab w:val="left" w:pos="567"/>
        </w:tabs>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По-друге, т</w:t>
      </w:r>
      <w:r w:rsidRPr="005864FB">
        <w:rPr>
          <w:rFonts w:ascii="Times New Roman" w:hAnsi="Times New Roman" w:cs="Times New Roman"/>
          <w:sz w:val="28"/>
          <w:szCs w:val="28"/>
        </w:rPr>
        <w:t>очність виконання замовлень</w:t>
      </w:r>
      <w:r>
        <w:rPr>
          <w:rFonts w:ascii="Times New Roman" w:hAnsi="Times New Roman" w:cs="Times New Roman"/>
          <w:sz w:val="28"/>
          <w:szCs w:val="28"/>
          <w:lang w:val="uk-UA"/>
        </w:rPr>
        <w:t xml:space="preserve"> і повернення товарів. </w:t>
      </w:r>
      <w:r w:rsidRPr="005864FB">
        <w:rPr>
          <w:rFonts w:ascii="Times New Roman" w:hAnsi="Times New Roman" w:cs="Times New Roman"/>
          <w:sz w:val="28"/>
          <w:szCs w:val="28"/>
        </w:rPr>
        <w:t>Помилки в обробці замовлень можуть коштувати компаніям чимало, не тільки в фінансов</w:t>
      </w:r>
      <w:proofErr w:type="spellStart"/>
      <w:r>
        <w:rPr>
          <w:rFonts w:ascii="Times New Roman" w:hAnsi="Times New Roman" w:cs="Times New Roman"/>
          <w:sz w:val="28"/>
          <w:szCs w:val="28"/>
          <w:lang w:val="uk-UA"/>
        </w:rPr>
        <w:t>их</w:t>
      </w:r>
      <w:proofErr w:type="spellEnd"/>
      <w:r>
        <w:rPr>
          <w:rFonts w:ascii="Times New Roman" w:hAnsi="Times New Roman" w:cs="Times New Roman"/>
          <w:sz w:val="28"/>
          <w:szCs w:val="28"/>
          <w:lang w:val="uk-UA"/>
        </w:rPr>
        <w:t xml:space="preserve"> втратах</w:t>
      </w:r>
      <w:r w:rsidRPr="005864FB">
        <w:rPr>
          <w:rFonts w:ascii="Times New Roman" w:hAnsi="Times New Roman" w:cs="Times New Roman"/>
          <w:sz w:val="28"/>
          <w:szCs w:val="28"/>
        </w:rPr>
        <w:t xml:space="preserve">, але і в </w:t>
      </w:r>
      <w:r>
        <w:rPr>
          <w:rFonts w:ascii="Times New Roman" w:hAnsi="Times New Roman" w:cs="Times New Roman"/>
          <w:sz w:val="28"/>
          <w:szCs w:val="28"/>
          <w:lang w:val="uk-UA"/>
        </w:rPr>
        <w:t>контексті підтримання</w:t>
      </w:r>
      <w:r w:rsidRPr="005864FB">
        <w:rPr>
          <w:rFonts w:ascii="Times New Roman" w:hAnsi="Times New Roman" w:cs="Times New Roman"/>
          <w:sz w:val="28"/>
          <w:szCs w:val="28"/>
        </w:rPr>
        <w:t xml:space="preserve"> репутації</w:t>
      </w:r>
      <w:r w:rsidRPr="003D40FB">
        <w:rPr>
          <w:rFonts w:ascii="Times New Roman" w:hAnsi="Times New Roman" w:cs="Times New Roman"/>
          <w:sz w:val="28"/>
          <w:szCs w:val="28"/>
          <w:lang w:val="ru-RU"/>
        </w:rPr>
        <w:t xml:space="preserve"> [6, 7]</w:t>
      </w:r>
      <w:r w:rsidRPr="005864FB">
        <w:rPr>
          <w:rFonts w:ascii="Times New Roman" w:hAnsi="Times New Roman" w:cs="Times New Roman"/>
          <w:sz w:val="28"/>
          <w:szCs w:val="28"/>
        </w:rPr>
        <w:t>. Автоматизація та вдосконалення систем управління запасами можуть допомогти мінімізувати ці ризики.</w:t>
      </w:r>
      <w:r>
        <w:rPr>
          <w:rFonts w:ascii="Times New Roman" w:hAnsi="Times New Roman" w:cs="Times New Roman"/>
          <w:sz w:val="28"/>
          <w:szCs w:val="28"/>
          <w:lang w:val="uk-UA"/>
        </w:rPr>
        <w:t xml:space="preserve"> Крім того, еф</w:t>
      </w:r>
      <w:r w:rsidRPr="005864FB">
        <w:rPr>
          <w:rFonts w:ascii="Times New Roman" w:hAnsi="Times New Roman" w:cs="Times New Roman"/>
          <w:sz w:val="28"/>
          <w:szCs w:val="28"/>
        </w:rPr>
        <w:t>ективне управління поверненнями та обміном товарів є важливою частиною клієнтського сервісу в електронній комерції.</w:t>
      </w:r>
      <w:r>
        <w:rPr>
          <w:rFonts w:ascii="Times New Roman" w:hAnsi="Times New Roman" w:cs="Times New Roman"/>
          <w:sz w:val="28"/>
          <w:szCs w:val="28"/>
          <w:lang w:val="uk-UA"/>
        </w:rPr>
        <w:t xml:space="preserve"> Важливим аспектом є також о</w:t>
      </w:r>
      <w:r w:rsidRPr="005864FB">
        <w:rPr>
          <w:rFonts w:ascii="Times New Roman" w:hAnsi="Times New Roman" w:cs="Times New Roman"/>
          <w:sz w:val="28"/>
          <w:szCs w:val="28"/>
        </w:rPr>
        <w:t>птимізація маршрутів доставки</w:t>
      </w:r>
      <w:r>
        <w:rPr>
          <w:rFonts w:ascii="Times New Roman" w:hAnsi="Times New Roman" w:cs="Times New Roman"/>
          <w:sz w:val="28"/>
          <w:szCs w:val="28"/>
          <w:lang w:val="uk-UA"/>
        </w:rPr>
        <w:t xml:space="preserve">. </w:t>
      </w:r>
      <w:r w:rsidRPr="005864FB">
        <w:rPr>
          <w:rFonts w:ascii="Times New Roman" w:hAnsi="Times New Roman" w:cs="Times New Roman"/>
          <w:sz w:val="28"/>
          <w:szCs w:val="28"/>
        </w:rPr>
        <w:t>Розробка ефективних маршрутів доставки, які мінімізують час та витрати, є важливою складовою логістики.</w:t>
      </w:r>
    </w:p>
    <w:p w14:paraId="75EC12ED" w14:textId="77777777" w:rsidR="000669BD" w:rsidRPr="00F45F10" w:rsidRDefault="000669BD" w:rsidP="000669BD">
      <w:pPr>
        <w:tabs>
          <w:tab w:val="left" w:pos="567"/>
        </w:tabs>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По-третє, управління с</w:t>
      </w:r>
      <w:r w:rsidRPr="005864FB">
        <w:rPr>
          <w:rFonts w:ascii="Times New Roman" w:hAnsi="Times New Roman" w:cs="Times New Roman"/>
          <w:sz w:val="28"/>
          <w:szCs w:val="28"/>
        </w:rPr>
        <w:t>поживч</w:t>
      </w:r>
      <w:proofErr w:type="spellStart"/>
      <w:r>
        <w:rPr>
          <w:rFonts w:ascii="Times New Roman" w:hAnsi="Times New Roman" w:cs="Times New Roman"/>
          <w:sz w:val="28"/>
          <w:szCs w:val="28"/>
          <w:lang w:val="uk-UA"/>
        </w:rPr>
        <w:t>ими</w:t>
      </w:r>
      <w:proofErr w:type="spellEnd"/>
      <w:r>
        <w:rPr>
          <w:rFonts w:ascii="Times New Roman" w:hAnsi="Times New Roman" w:cs="Times New Roman"/>
          <w:sz w:val="28"/>
          <w:szCs w:val="28"/>
          <w:lang w:val="uk-UA"/>
        </w:rPr>
        <w:t xml:space="preserve"> </w:t>
      </w:r>
      <w:r w:rsidRPr="005864FB">
        <w:rPr>
          <w:rFonts w:ascii="Times New Roman" w:hAnsi="Times New Roman" w:cs="Times New Roman"/>
          <w:sz w:val="28"/>
          <w:szCs w:val="28"/>
        </w:rPr>
        <w:t>очікування</w:t>
      </w:r>
      <w:r>
        <w:rPr>
          <w:rFonts w:ascii="Times New Roman" w:hAnsi="Times New Roman" w:cs="Times New Roman"/>
          <w:sz w:val="28"/>
          <w:szCs w:val="28"/>
          <w:lang w:val="uk-UA"/>
        </w:rPr>
        <w:t xml:space="preserve">ми </w:t>
      </w:r>
      <w:r w:rsidRPr="005864FB">
        <w:rPr>
          <w:rFonts w:ascii="Times New Roman" w:hAnsi="Times New Roman" w:cs="Times New Roman"/>
          <w:sz w:val="28"/>
          <w:szCs w:val="28"/>
        </w:rPr>
        <w:t>та вимог</w:t>
      </w:r>
      <w:proofErr w:type="spellStart"/>
      <w:r>
        <w:rPr>
          <w:rFonts w:ascii="Times New Roman" w:hAnsi="Times New Roman" w:cs="Times New Roman"/>
          <w:sz w:val="28"/>
          <w:szCs w:val="28"/>
          <w:lang w:val="uk-UA"/>
        </w:rPr>
        <w:t>ами</w:t>
      </w:r>
      <w:proofErr w:type="spellEnd"/>
      <w:r>
        <w:rPr>
          <w:rFonts w:ascii="Times New Roman" w:hAnsi="Times New Roman" w:cs="Times New Roman"/>
          <w:sz w:val="28"/>
          <w:szCs w:val="28"/>
          <w:lang w:val="uk-UA"/>
        </w:rPr>
        <w:t xml:space="preserve"> до клієнтського сервісу.</w:t>
      </w:r>
      <w:r w:rsidRPr="005864FB">
        <w:rPr>
          <w:rFonts w:ascii="Times New Roman" w:hAnsi="Times New Roman" w:cs="Times New Roman"/>
          <w:sz w:val="28"/>
          <w:szCs w:val="28"/>
        </w:rPr>
        <w:t xml:space="preserve"> Клієнти електронної комерції мають високі очікування щодо швидкості, вартості та гнучкості доставки</w:t>
      </w:r>
      <w:r w:rsidRPr="003D40FB">
        <w:rPr>
          <w:rFonts w:ascii="Times New Roman" w:hAnsi="Times New Roman" w:cs="Times New Roman"/>
          <w:sz w:val="28"/>
          <w:szCs w:val="28"/>
        </w:rPr>
        <w:t xml:space="preserve"> [5, 8]</w:t>
      </w:r>
      <w:r w:rsidRPr="005864FB">
        <w:rPr>
          <w:rFonts w:ascii="Times New Roman" w:hAnsi="Times New Roman" w:cs="Times New Roman"/>
          <w:sz w:val="28"/>
          <w:szCs w:val="28"/>
        </w:rPr>
        <w:t>. Це змушує</w:t>
      </w:r>
      <w:r w:rsidRPr="003D40FB">
        <w:rPr>
          <w:rFonts w:ascii="Times New Roman" w:hAnsi="Times New Roman" w:cs="Times New Roman"/>
          <w:sz w:val="28"/>
          <w:szCs w:val="28"/>
          <w:lang w:val="ru-RU"/>
        </w:rPr>
        <w:t xml:space="preserve"> </w:t>
      </w:r>
      <w:r w:rsidRPr="005864FB">
        <w:rPr>
          <w:rFonts w:ascii="Times New Roman" w:hAnsi="Times New Roman" w:cs="Times New Roman"/>
          <w:sz w:val="28"/>
          <w:szCs w:val="28"/>
        </w:rPr>
        <w:t>компанії адаптуватися та постійно шукати нові шляхи для покращення своїх логістичних процесів.</w:t>
      </w:r>
      <w:r>
        <w:rPr>
          <w:rFonts w:ascii="Times New Roman" w:hAnsi="Times New Roman" w:cs="Times New Roman"/>
          <w:sz w:val="28"/>
          <w:szCs w:val="28"/>
          <w:lang w:val="uk-UA"/>
        </w:rPr>
        <w:t xml:space="preserve"> Крім того, в даному контексті суттєвий вплив має сталість бізнесу. </w:t>
      </w:r>
      <w:r w:rsidRPr="005864FB">
        <w:rPr>
          <w:rFonts w:ascii="Times New Roman" w:hAnsi="Times New Roman" w:cs="Times New Roman"/>
          <w:sz w:val="28"/>
          <w:szCs w:val="28"/>
        </w:rPr>
        <w:t>Зростаюча увага до екологічних питань змушує компанії шукати способи зменшити вуглецевий слід своїх логістичних операцій.</w:t>
      </w:r>
      <w:r>
        <w:rPr>
          <w:rFonts w:ascii="Times New Roman" w:hAnsi="Times New Roman" w:cs="Times New Roman"/>
          <w:sz w:val="28"/>
          <w:szCs w:val="28"/>
          <w:lang w:val="uk-UA"/>
        </w:rPr>
        <w:t xml:space="preserve"> </w:t>
      </w:r>
      <w:r>
        <w:rPr>
          <w:rFonts w:ascii="Times New Roman" w:hAnsi="Times New Roman" w:cs="Times New Roman"/>
          <w:sz w:val="28"/>
          <w:szCs w:val="28"/>
          <w:lang w:val="uk-UA"/>
        </w:rPr>
        <w:lastRenderedPageBreak/>
        <w:t>Робота з масштабною клієнтською базою вимагає рішень з б</w:t>
      </w:r>
      <w:r w:rsidRPr="005864FB">
        <w:rPr>
          <w:rFonts w:ascii="Times New Roman" w:hAnsi="Times New Roman" w:cs="Times New Roman"/>
          <w:sz w:val="28"/>
          <w:szCs w:val="28"/>
        </w:rPr>
        <w:t>езпек</w:t>
      </w:r>
      <w:r>
        <w:rPr>
          <w:rFonts w:ascii="Times New Roman" w:hAnsi="Times New Roman" w:cs="Times New Roman"/>
          <w:sz w:val="28"/>
          <w:szCs w:val="28"/>
          <w:lang w:val="uk-UA"/>
        </w:rPr>
        <w:t>и</w:t>
      </w:r>
      <w:r w:rsidRPr="005864FB">
        <w:rPr>
          <w:rFonts w:ascii="Times New Roman" w:hAnsi="Times New Roman" w:cs="Times New Roman"/>
          <w:sz w:val="28"/>
          <w:szCs w:val="28"/>
        </w:rPr>
        <w:t xml:space="preserve"> та конфіденційність даних</w:t>
      </w:r>
      <w:r>
        <w:rPr>
          <w:rFonts w:ascii="Times New Roman" w:hAnsi="Times New Roman" w:cs="Times New Roman"/>
          <w:sz w:val="28"/>
          <w:szCs w:val="28"/>
          <w:lang w:val="uk-UA"/>
        </w:rPr>
        <w:t>. З</w:t>
      </w:r>
      <w:r w:rsidRPr="005864FB">
        <w:rPr>
          <w:rFonts w:ascii="Times New Roman" w:hAnsi="Times New Roman" w:cs="Times New Roman"/>
          <w:sz w:val="28"/>
          <w:szCs w:val="28"/>
        </w:rPr>
        <w:t>ахист інформації про клієнтів та замовлення є критично важливим, особливо з урахуванням збільшення кількості онлайн-транзакцій.</w:t>
      </w:r>
    </w:p>
    <w:p w14:paraId="7C9EFCD7" w14:textId="77777777" w:rsidR="000669BD" w:rsidRDefault="000669BD" w:rsidP="000669BD">
      <w:pPr>
        <w:tabs>
          <w:tab w:val="left" w:pos="567"/>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Для компаній електронної комерції важливим питанням є дієва а</w:t>
      </w:r>
      <w:r w:rsidRPr="005864FB">
        <w:rPr>
          <w:rFonts w:ascii="Times New Roman" w:hAnsi="Times New Roman" w:cs="Times New Roman"/>
          <w:sz w:val="28"/>
          <w:szCs w:val="28"/>
        </w:rPr>
        <w:t>даптація до глобальних змін та непередбачуваних подій: Пандемія COVID-19 продемонструвала, як важливо мати гнучку та адаптивну логістичну систему, що може швидко реагувати на зміни у глобальній ситуації та непередбачувані події.</w:t>
      </w:r>
      <w:r>
        <w:rPr>
          <w:rFonts w:ascii="Times New Roman" w:hAnsi="Times New Roman" w:cs="Times New Roman"/>
          <w:sz w:val="28"/>
          <w:szCs w:val="28"/>
          <w:lang w:val="uk-UA"/>
        </w:rPr>
        <w:t xml:space="preserve"> </w:t>
      </w:r>
      <w:r w:rsidRPr="00947189">
        <w:rPr>
          <w:rFonts w:ascii="Times New Roman" w:hAnsi="Times New Roman" w:cs="Times New Roman"/>
          <w:sz w:val="28"/>
          <w:szCs w:val="28"/>
          <w:lang w:val="uk-UA"/>
        </w:rPr>
        <w:t>У цьому контексті, важливо відзначити, що адаптація логістичних систем не обмежується лише реакцією на кризи, але й передбачає здатність до прогнозування можливих змін та підготовку до них</w:t>
      </w:r>
      <w:r>
        <w:rPr>
          <w:rFonts w:ascii="Times New Roman" w:hAnsi="Times New Roman" w:cs="Times New Roman"/>
          <w:sz w:val="28"/>
          <w:szCs w:val="28"/>
          <w:lang w:val="uk-UA"/>
        </w:rPr>
        <w:t xml:space="preserve"> [4, 6, 7]</w:t>
      </w:r>
      <w:r w:rsidRPr="00947189">
        <w:rPr>
          <w:rFonts w:ascii="Times New Roman" w:hAnsi="Times New Roman" w:cs="Times New Roman"/>
          <w:sz w:val="28"/>
          <w:szCs w:val="28"/>
          <w:lang w:val="uk-UA"/>
        </w:rPr>
        <w:t>. Це означає інвестування у розвиток технологій, таких як штучний інтелект та машинне навчання, для аналізу даних та визначення потенційних ризиків. Також важливою є диверсифікація ланцюжків постачання, щоб уникнути надмірної залежності від одних постачальників або регіонів.</w:t>
      </w:r>
      <w:r>
        <w:rPr>
          <w:rFonts w:ascii="Times New Roman" w:hAnsi="Times New Roman" w:cs="Times New Roman"/>
          <w:sz w:val="28"/>
          <w:szCs w:val="28"/>
          <w:lang w:val="uk-UA"/>
        </w:rPr>
        <w:t xml:space="preserve"> </w:t>
      </w:r>
      <w:r w:rsidRPr="00947189">
        <w:rPr>
          <w:rFonts w:ascii="Times New Roman" w:hAnsi="Times New Roman" w:cs="Times New Roman"/>
          <w:sz w:val="28"/>
          <w:szCs w:val="28"/>
          <w:lang w:val="uk-UA"/>
        </w:rPr>
        <w:t>Крім того, глобальні зміни вимагають від організацій перегляду їх підходів до співпраці та партнерства. Будування міцних партнерських відносин із постачальниками, логістичними операторами та іншими учасниками ланцюжка постачання може забезпечити більшу гнучкість та стійкість у складних ситуаціях.</w:t>
      </w:r>
      <w:r>
        <w:rPr>
          <w:rFonts w:ascii="Times New Roman" w:hAnsi="Times New Roman" w:cs="Times New Roman"/>
          <w:sz w:val="28"/>
          <w:szCs w:val="28"/>
          <w:lang w:val="uk-UA"/>
        </w:rPr>
        <w:t xml:space="preserve"> К</w:t>
      </w:r>
      <w:r w:rsidRPr="00947189">
        <w:rPr>
          <w:rFonts w:ascii="Times New Roman" w:hAnsi="Times New Roman" w:cs="Times New Roman"/>
          <w:sz w:val="28"/>
          <w:szCs w:val="28"/>
          <w:lang w:val="uk-UA"/>
        </w:rPr>
        <w:t>лючовим аспектом є підготовка та навчання персоналу</w:t>
      </w:r>
      <w:r>
        <w:rPr>
          <w:rFonts w:ascii="Times New Roman" w:hAnsi="Times New Roman" w:cs="Times New Roman"/>
          <w:sz w:val="28"/>
          <w:szCs w:val="28"/>
          <w:lang w:val="uk-UA"/>
        </w:rPr>
        <w:t xml:space="preserve"> [6, 8]</w:t>
      </w:r>
      <w:r w:rsidRPr="00947189">
        <w:rPr>
          <w:rFonts w:ascii="Times New Roman" w:hAnsi="Times New Roman" w:cs="Times New Roman"/>
          <w:sz w:val="28"/>
          <w:szCs w:val="28"/>
          <w:lang w:val="uk-UA"/>
        </w:rPr>
        <w:t xml:space="preserve">. Забезпечення </w:t>
      </w:r>
      <w:r>
        <w:rPr>
          <w:rFonts w:ascii="Times New Roman" w:hAnsi="Times New Roman" w:cs="Times New Roman"/>
          <w:sz w:val="28"/>
          <w:szCs w:val="28"/>
          <w:lang w:val="uk-UA"/>
        </w:rPr>
        <w:t>працівників</w:t>
      </w:r>
      <w:r w:rsidRPr="00947189">
        <w:rPr>
          <w:rFonts w:ascii="Times New Roman" w:hAnsi="Times New Roman" w:cs="Times New Roman"/>
          <w:sz w:val="28"/>
          <w:szCs w:val="28"/>
          <w:lang w:val="uk-UA"/>
        </w:rPr>
        <w:t xml:space="preserve"> відповідними знаннями та навичками є критично важливим для підтримки ефективної та адаптивної логістичної системи. Таке навчання може включати освоєння нових технологій, управління ризиками, а також розвиток навичок управління в кризових ситуаціях.</w:t>
      </w:r>
      <w:r>
        <w:rPr>
          <w:rFonts w:ascii="Times New Roman" w:hAnsi="Times New Roman" w:cs="Times New Roman"/>
          <w:sz w:val="28"/>
          <w:szCs w:val="28"/>
          <w:lang w:val="uk-UA"/>
        </w:rPr>
        <w:t xml:space="preserve"> </w:t>
      </w:r>
      <w:r w:rsidRPr="00947189">
        <w:rPr>
          <w:rFonts w:ascii="Times New Roman" w:hAnsi="Times New Roman" w:cs="Times New Roman"/>
          <w:sz w:val="28"/>
          <w:szCs w:val="28"/>
          <w:lang w:val="uk-UA"/>
        </w:rPr>
        <w:t>У підсумку, адаптація до глобальних змін та непередбачуваних подій є комплексним завданням, яке вимагає інтегрованого підходу, що включає технологічн</w:t>
      </w:r>
      <w:r>
        <w:rPr>
          <w:rFonts w:ascii="Times New Roman" w:hAnsi="Times New Roman" w:cs="Times New Roman"/>
          <w:sz w:val="28"/>
          <w:szCs w:val="28"/>
          <w:lang w:val="uk-UA"/>
        </w:rPr>
        <w:t xml:space="preserve">і </w:t>
      </w:r>
      <w:r w:rsidRPr="00947189">
        <w:rPr>
          <w:rFonts w:ascii="Times New Roman" w:hAnsi="Times New Roman" w:cs="Times New Roman"/>
          <w:sz w:val="28"/>
          <w:szCs w:val="28"/>
          <w:lang w:val="uk-UA"/>
        </w:rPr>
        <w:t>інноваці</w:t>
      </w:r>
      <w:r>
        <w:rPr>
          <w:rFonts w:ascii="Times New Roman" w:hAnsi="Times New Roman" w:cs="Times New Roman"/>
          <w:sz w:val="28"/>
          <w:szCs w:val="28"/>
          <w:lang w:val="uk-UA"/>
        </w:rPr>
        <w:t>ї</w:t>
      </w:r>
      <w:r w:rsidRPr="00947189">
        <w:rPr>
          <w:rFonts w:ascii="Times New Roman" w:hAnsi="Times New Roman" w:cs="Times New Roman"/>
          <w:sz w:val="28"/>
          <w:szCs w:val="28"/>
          <w:lang w:val="uk-UA"/>
        </w:rPr>
        <w:t xml:space="preserve">, стратегічне планування, </w:t>
      </w:r>
      <w:r>
        <w:rPr>
          <w:rFonts w:ascii="Times New Roman" w:hAnsi="Times New Roman" w:cs="Times New Roman"/>
          <w:sz w:val="28"/>
          <w:szCs w:val="28"/>
          <w:lang w:val="uk-UA"/>
        </w:rPr>
        <w:t>сильні</w:t>
      </w:r>
      <w:r w:rsidRPr="00947189">
        <w:rPr>
          <w:rFonts w:ascii="Times New Roman" w:hAnsi="Times New Roman" w:cs="Times New Roman"/>
          <w:sz w:val="28"/>
          <w:szCs w:val="28"/>
          <w:lang w:val="uk-UA"/>
        </w:rPr>
        <w:t xml:space="preserve"> партнерські відносини та постійне навчання та розвиток персоналу.</w:t>
      </w:r>
      <w:r>
        <w:rPr>
          <w:rFonts w:ascii="Times New Roman" w:hAnsi="Times New Roman" w:cs="Times New Roman"/>
          <w:sz w:val="28"/>
          <w:szCs w:val="28"/>
          <w:lang w:val="uk-UA"/>
        </w:rPr>
        <w:t xml:space="preserve"> </w:t>
      </w:r>
      <w:r w:rsidRPr="005864FB">
        <w:rPr>
          <w:rFonts w:ascii="Times New Roman" w:hAnsi="Times New Roman" w:cs="Times New Roman"/>
          <w:sz w:val="28"/>
          <w:szCs w:val="28"/>
        </w:rPr>
        <w:t>Враховуючи ці виклики, компані</w:t>
      </w:r>
      <w:r>
        <w:rPr>
          <w:rFonts w:ascii="Times New Roman" w:hAnsi="Times New Roman" w:cs="Times New Roman"/>
          <w:sz w:val="28"/>
          <w:szCs w:val="28"/>
          <w:lang w:val="uk-UA"/>
        </w:rPr>
        <w:t xml:space="preserve">ї </w:t>
      </w:r>
      <w:r w:rsidRPr="005864FB">
        <w:rPr>
          <w:rFonts w:ascii="Times New Roman" w:hAnsi="Times New Roman" w:cs="Times New Roman"/>
          <w:sz w:val="28"/>
          <w:szCs w:val="28"/>
        </w:rPr>
        <w:t>електронно</w:t>
      </w:r>
      <w:r>
        <w:rPr>
          <w:rFonts w:ascii="Times New Roman" w:hAnsi="Times New Roman" w:cs="Times New Roman"/>
          <w:sz w:val="28"/>
          <w:szCs w:val="28"/>
          <w:lang w:val="uk-UA"/>
        </w:rPr>
        <w:t>ї</w:t>
      </w:r>
      <w:r w:rsidRPr="005864FB">
        <w:rPr>
          <w:rFonts w:ascii="Times New Roman" w:hAnsi="Times New Roman" w:cs="Times New Roman"/>
          <w:sz w:val="28"/>
          <w:szCs w:val="28"/>
        </w:rPr>
        <w:t xml:space="preserve"> </w:t>
      </w:r>
      <w:r w:rsidRPr="005864FB">
        <w:rPr>
          <w:rFonts w:ascii="Times New Roman" w:hAnsi="Times New Roman" w:cs="Times New Roman"/>
          <w:sz w:val="28"/>
          <w:szCs w:val="28"/>
        </w:rPr>
        <w:lastRenderedPageBreak/>
        <w:t>комерці</w:t>
      </w:r>
      <w:r>
        <w:rPr>
          <w:rFonts w:ascii="Times New Roman" w:hAnsi="Times New Roman" w:cs="Times New Roman"/>
          <w:sz w:val="28"/>
          <w:szCs w:val="28"/>
          <w:lang w:val="uk-UA"/>
        </w:rPr>
        <w:t>ї</w:t>
      </w:r>
      <w:r w:rsidRPr="005864FB">
        <w:rPr>
          <w:rFonts w:ascii="Times New Roman" w:hAnsi="Times New Roman" w:cs="Times New Roman"/>
          <w:sz w:val="28"/>
          <w:szCs w:val="28"/>
        </w:rPr>
        <w:t xml:space="preserve"> </w:t>
      </w:r>
      <w:r>
        <w:rPr>
          <w:rFonts w:ascii="Times New Roman" w:hAnsi="Times New Roman" w:cs="Times New Roman"/>
          <w:sz w:val="28"/>
          <w:szCs w:val="28"/>
          <w:lang w:val="uk-UA"/>
        </w:rPr>
        <w:t>мають</w:t>
      </w:r>
      <w:r w:rsidRPr="005864FB">
        <w:rPr>
          <w:rFonts w:ascii="Times New Roman" w:hAnsi="Times New Roman" w:cs="Times New Roman"/>
          <w:sz w:val="28"/>
          <w:szCs w:val="28"/>
        </w:rPr>
        <w:t xml:space="preserve"> бути готові до постійних </w:t>
      </w:r>
      <w:r w:rsidRPr="00520F74">
        <w:rPr>
          <w:rFonts w:ascii="Times New Roman" w:hAnsi="Times New Roman" w:cs="Times New Roman"/>
          <w:sz w:val="28"/>
          <w:szCs w:val="28"/>
        </w:rPr>
        <w:t>інновацій та адаптацій</w:t>
      </w:r>
      <w:r w:rsidRPr="00520F74">
        <w:rPr>
          <w:rFonts w:ascii="Times New Roman" w:hAnsi="Times New Roman" w:cs="Times New Roman"/>
          <w:sz w:val="28"/>
          <w:szCs w:val="28"/>
          <w:lang w:val="uk-UA"/>
        </w:rPr>
        <w:t xml:space="preserve"> з метою </w:t>
      </w:r>
      <w:r w:rsidRPr="00520F74">
        <w:rPr>
          <w:rFonts w:ascii="Times New Roman" w:hAnsi="Times New Roman" w:cs="Times New Roman"/>
          <w:sz w:val="28"/>
          <w:szCs w:val="28"/>
        </w:rPr>
        <w:t>залишатися конкурентоспроможними та задовольняти потреби своїх клієнтів.</w:t>
      </w:r>
    </w:p>
    <w:p w14:paraId="20F60817" w14:textId="1E3743C2" w:rsidR="001238C7" w:rsidRPr="001238C7" w:rsidRDefault="001238C7" w:rsidP="001238C7">
      <w:pPr>
        <w:tabs>
          <w:tab w:val="left" w:pos="567"/>
        </w:tabs>
        <w:spacing w:line="360" w:lineRule="auto"/>
        <w:ind w:firstLine="709"/>
        <w:jc w:val="center"/>
        <w:rPr>
          <w:rFonts w:ascii="Times New Roman" w:hAnsi="Times New Roman" w:cs="Times New Roman"/>
          <w:lang w:val="uk-UA"/>
        </w:rPr>
      </w:pPr>
      <w:r w:rsidRPr="001238C7">
        <w:rPr>
          <w:rFonts w:ascii="Times New Roman" w:hAnsi="Times New Roman" w:cs="Times New Roman"/>
          <w:lang w:val="uk-UA"/>
        </w:rPr>
        <w:t>Література</w:t>
      </w:r>
    </w:p>
    <w:p w14:paraId="6AA7FF9F" w14:textId="77777777" w:rsidR="000669BD" w:rsidRPr="001238C7" w:rsidRDefault="000669BD" w:rsidP="000669BD">
      <w:pPr>
        <w:tabs>
          <w:tab w:val="left" w:pos="567"/>
        </w:tabs>
        <w:spacing w:line="360" w:lineRule="auto"/>
        <w:ind w:firstLine="709"/>
        <w:jc w:val="both"/>
        <w:rPr>
          <w:rFonts w:ascii="Times New Roman" w:hAnsi="Times New Roman" w:cs="Times New Roman"/>
          <w:lang w:val="uk-UA"/>
        </w:rPr>
      </w:pPr>
      <w:r w:rsidRPr="001238C7">
        <w:rPr>
          <w:rFonts w:ascii="Times New Roman" w:hAnsi="Times New Roman" w:cs="Times New Roman"/>
          <w:lang w:val="uk-UA"/>
        </w:rPr>
        <w:t xml:space="preserve">1. </w:t>
      </w:r>
      <w:proofErr w:type="spellStart"/>
      <w:r w:rsidRPr="001238C7">
        <w:rPr>
          <w:rFonts w:ascii="Times New Roman" w:hAnsi="Times New Roman" w:cs="Times New Roman"/>
          <w:lang w:val="uk-UA"/>
        </w:rPr>
        <w:t>Statista</w:t>
      </w:r>
      <w:proofErr w:type="spellEnd"/>
      <w:r w:rsidRPr="001238C7">
        <w:rPr>
          <w:rFonts w:ascii="Times New Roman" w:hAnsi="Times New Roman" w:cs="Times New Roman"/>
          <w:lang w:val="uk-UA"/>
        </w:rPr>
        <w:t>. E-</w:t>
      </w:r>
      <w:proofErr w:type="spellStart"/>
      <w:r w:rsidRPr="001238C7">
        <w:rPr>
          <w:rFonts w:ascii="Times New Roman" w:hAnsi="Times New Roman" w:cs="Times New Roman"/>
          <w:lang w:val="uk-UA"/>
        </w:rPr>
        <w:t>commerce</w:t>
      </w:r>
      <w:proofErr w:type="spellEnd"/>
      <w:r w:rsidRPr="001238C7">
        <w:rPr>
          <w:rFonts w:ascii="Times New Roman" w:hAnsi="Times New Roman" w:cs="Times New Roman"/>
          <w:lang w:val="uk-UA"/>
        </w:rPr>
        <w:t xml:space="preserve"> </w:t>
      </w:r>
      <w:proofErr w:type="spellStart"/>
      <w:r w:rsidRPr="001238C7">
        <w:rPr>
          <w:rFonts w:ascii="Times New Roman" w:hAnsi="Times New Roman" w:cs="Times New Roman"/>
          <w:lang w:val="uk-UA"/>
        </w:rPr>
        <w:t>worldwide</w:t>
      </w:r>
      <w:proofErr w:type="spellEnd"/>
      <w:r w:rsidRPr="001238C7">
        <w:rPr>
          <w:rFonts w:ascii="Times New Roman" w:hAnsi="Times New Roman" w:cs="Times New Roman"/>
          <w:lang w:val="uk-UA"/>
        </w:rPr>
        <w:t xml:space="preserve">. 2023. URL:  </w:t>
      </w:r>
      <w:hyperlink r:id="rId4" w:anchor="topicOverview" w:history="1">
        <w:r w:rsidRPr="001238C7">
          <w:rPr>
            <w:rStyle w:val="a4"/>
            <w:rFonts w:ascii="Times New Roman" w:hAnsi="Times New Roman" w:cs="Times New Roman"/>
            <w:lang w:val="uk-UA"/>
          </w:rPr>
          <w:t>https://www.statista.com/topics/871/online-shopping/#topicOverview</w:t>
        </w:r>
      </w:hyperlink>
      <w:r w:rsidRPr="001238C7">
        <w:rPr>
          <w:rStyle w:val="a4"/>
          <w:rFonts w:ascii="Times New Roman" w:hAnsi="Times New Roman" w:cs="Times New Roman"/>
          <w:lang w:val="uk-UA"/>
        </w:rPr>
        <w:t xml:space="preserve"> </w:t>
      </w:r>
      <w:r w:rsidRPr="001238C7">
        <w:rPr>
          <w:rFonts w:ascii="Times New Roman" w:hAnsi="Times New Roman" w:cs="Times New Roman"/>
          <w:lang w:val="uk-UA"/>
        </w:rPr>
        <w:t>(Дата звернення: 20.01.2024).</w:t>
      </w:r>
    </w:p>
    <w:p w14:paraId="4A065F96" w14:textId="77777777" w:rsidR="000669BD" w:rsidRPr="001238C7" w:rsidRDefault="000669BD" w:rsidP="000669BD">
      <w:pPr>
        <w:tabs>
          <w:tab w:val="left" w:pos="567"/>
        </w:tabs>
        <w:spacing w:line="360" w:lineRule="auto"/>
        <w:ind w:firstLine="709"/>
        <w:jc w:val="both"/>
        <w:rPr>
          <w:rFonts w:ascii="Times New Roman" w:hAnsi="Times New Roman" w:cs="Times New Roman"/>
          <w:lang w:val="uk-UA"/>
        </w:rPr>
      </w:pPr>
      <w:r w:rsidRPr="001238C7">
        <w:rPr>
          <w:rFonts w:ascii="Times New Roman" w:hAnsi="Times New Roman" w:cs="Times New Roman"/>
          <w:lang w:val="uk-UA"/>
        </w:rPr>
        <w:t xml:space="preserve">2. </w:t>
      </w:r>
      <w:proofErr w:type="spellStart"/>
      <w:r w:rsidRPr="001238C7">
        <w:rPr>
          <w:rFonts w:ascii="Times New Roman" w:hAnsi="Times New Roman" w:cs="Times New Roman"/>
          <w:lang w:val="uk-UA"/>
        </w:rPr>
        <w:t>Affiliateebay</w:t>
      </w:r>
      <w:proofErr w:type="spellEnd"/>
      <w:r w:rsidRPr="001238C7">
        <w:rPr>
          <w:rFonts w:ascii="Times New Roman" w:hAnsi="Times New Roman" w:cs="Times New Roman"/>
          <w:lang w:val="uk-UA"/>
        </w:rPr>
        <w:t xml:space="preserve">. Остаточний і корисний список статистики електронної комерції на 2024 рік. 2023. URL:   </w:t>
      </w:r>
      <w:hyperlink r:id="rId5" w:history="1">
        <w:r w:rsidRPr="001238C7">
          <w:rPr>
            <w:rStyle w:val="a4"/>
            <w:rFonts w:ascii="Times New Roman" w:hAnsi="Times New Roman" w:cs="Times New Roman"/>
            <w:lang w:val="uk-UA"/>
          </w:rPr>
          <w:t>https://www.affiliatebay.net/uk/ecommerce-statistics/</w:t>
        </w:r>
      </w:hyperlink>
      <w:r w:rsidRPr="001238C7">
        <w:rPr>
          <w:rFonts w:ascii="Times New Roman" w:hAnsi="Times New Roman" w:cs="Times New Roman"/>
          <w:lang w:val="uk-UA"/>
        </w:rPr>
        <w:t xml:space="preserve"> (Дата звернення: 20.01.2024).</w:t>
      </w:r>
    </w:p>
    <w:p w14:paraId="718DDBC0" w14:textId="77777777" w:rsidR="000669BD" w:rsidRPr="001238C7" w:rsidRDefault="000669BD" w:rsidP="000669BD">
      <w:pPr>
        <w:tabs>
          <w:tab w:val="left" w:pos="567"/>
        </w:tabs>
        <w:spacing w:line="360" w:lineRule="auto"/>
        <w:ind w:firstLine="709"/>
        <w:jc w:val="both"/>
        <w:rPr>
          <w:rFonts w:ascii="Times New Roman" w:hAnsi="Times New Roman" w:cs="Times New Roman"/>
          <w:lang w:val="uk-UA"/>
        </w:rPr>
      </w:pPr>
      <w:r w:rsidRPr="001238C7">
        <w:rPr>
          <w:rFonts w:ascii="Times New Roman" w:hAnsi="Times New Roman" w:cs="Times New Roman"/>
          <w:lang w:val="uk-UA"/>
        </w:rPr>
        <w:t xml:space="preserve">3. </w:t>
      </w:r>
      <w:proofErr w:type="spellStart"/>
      <w:r w:rsidRPr="001238C7">
        <w:rPr>
          <w:rFonts w:ascii="Times New Roman" w:hAnsi="Times New Roman" w:cs="Times New Roman"/>
          <w:lang w:val="uk-UA"/>
        </w:rPr>
        <w:t>Deloitte</w:t>
      </w:r>
      <w:proofErr w:type="spellEnd"/>
      <w:r w:rsidRPr="001238C7">
        <w:rPr>
          <w:rFonts w:ascii="Times New Roman" w:hAnsi="Times New Roman" w:cs="Times New Roman"/>
          <w:lang w:val="uk-UA"/>
        </w:rPr>
        <w:t xml:space="preserve">. COVID-19 will </w:t>
      </w:r>
      <w:proofErr w:type="spellStart"/>
      <w:r w:rsidRPr="001238C7">
        <w:rPr>
          <w:rFonts w:ascii="Times New Roman" w:hAnsi="Times New Roman" w:cs="Times New Roman"/>
          <w:lang w:val="uk-UA"/>
        </w:rPr>
        <w:t>permanently</w:t>
      </w:r>
      <w:proofErr w:type="spellEnd"/>
      <w:r w:rsidRPr="001238C7">
        <w:rPr>
          <w:rFonts w:ascii="Times New Roman" w:hAnsi="Times New Roman" w:cs="Times New Roman"/>
          <w:lang w:val="uk-UA"/>
        </w:rPr>
        <w:t xml:space="preserve"> </w:t>
      </w:r>
      <w:proofErr w:type="spellStart"/>
      <w:r w:rsidRPr="001238C7">
        <w:rPr>
          <w:rFonts w:ascii="Times New Roman" w:hAnsi="Times New Roman" w:cs="Times New Roman"/>
          <w:lang w:val="uk-UA"/>
        </w:rPr>
        <w:t>change</w:t>
      </w:r>
      <w:proofErr w:type="spellEnd"/>
      <w:r w:rsidRPr="001238C7">
        <w:rPr>
          <w:rFonts w:ascii="Times New Roman" w:hAnsi="Times New Roman" w:cs="Times New Roman"/>
          <w:lang w:val="uk-UA"/>
        </w:rPr>
        <w:t xml:space="preserve"> e-</w:t>
      </w:r>
      <w:proofErr w:type="spellStart"/>
      <w:r w:rsidRPr="001238C7">
        <w:rPr>
          <w:rFonts w:ascii="Times New Roman" w:hAnsi="Times New Roman" w:cs="Times New Roman"/>
          <w:lang w:val="uk-UA"/>
        </w:rPr>
        <w:t>commerce</w:t>
      </w:r>
      <w:proofErr w:type="spellEnd"/>
      <w:r w:rsidRPr="001238C7">
        <w:rPr>
          <w:rFonts w:ascii="Times New Roman" w:hAnsi="Times New Roman" w:cs="Times New Roman"/>
          <w:lang w:val="uk-UA"/>
        </w:rPr>
        <w:t xml:space="preserve"> in </w:t>
      </w:r>
      <w:proofErr w:type="spellStart"/>
      <w:r w:rsidRPr="001238C7">
        <w:rPr>
          <w:rFonts w:ascii="Times New Roman" w:hAnsi="Times New Roman" w:cs="Times New Roman"/>
          <w:lang w:val="uk-UA"/>
        </w:rPr>
        <w:t>Denmark</w:t>
      </w:r>
      <w:proofErr w:type="spellEnd"/>
      <w:r w:rsidRPr="001238C7">
        <w:rPr>
          <w:rFonts w:ascii="Times New Roman" w:hAnsi="Times New Roman" w:cs="Times New Roman"/>
          <w:lang w:val="uk-UA"/>
        </w:rPr>
        <w:t xml:space="preserve">. URL: </w:t>
      </w:r>
      <w:hyperlink r:id="rId6" w:history="1">
        <w:r w:rsidRPr="001238C7">
          <w:rPr>
            <w:rStyle w:val="a4"/>
            <w:rFonts w:ascii="Times New Roman" w:hAnsi="Times New Roman" w:cs="Times New Roman"/>
            <w:lang w:val="uk-UA"/>
          </w:rPr>
          <w:t>https://www2.deloitte.com/content/dam/Deloitte/dk/Documents/strategy/e-commerce-covid-19-onepage.pdf</w:t>
        </w:r>
      </w:hyperlink>
      <w:r w:rsidRPr="001238C7">
        <w:rPr>
          <w:rFonts w:ascii="Times New Roman" w:hAnsi="Times New Roman" w:cs="Times New Roman"/>
          <w:lang w:val="uk-UA"/>
        </w:rPr>
        <w:t xml:space="preserve"> (Дата звернення: 20.01.2024).</w:t>
      </w:r>
    </w:p>
    <w:p w14:paraId="6A3441EB" w14:textId="77777777" w:rsidR="000669BD" w:rsidRPr="001238C7" w:rsidRDefault="000669BD" w:rsidP="000669BD">
      <w:pPr>
        <w:tabs>
          <w:tab w:val="left" w:pos="567"/>
        </w:tabs>
        <w:spacing w:line="360" w:lineRule="auto"/>
        <w:ind w:firstLine="709"/>
        <w:jc w:val="both"/>
        <w:rPr>
          <w:rFonts w:ascii="Times New Roman" w:hAnsi="Times New Roman" w:cs="Times New Roman"/>
          <w:lang w:val="uk-UA"/>
        </w:rPr>
      </w:pPr>
      <w:r w:rsidRPr="001238C7">
        <w:rPr>
          <w:rFonts w:ascii="Times New Roman" w:hAnsi="Times New Roman" w:cs="Times New Roman"/>
          <w:lang w:val="uk-UA"/>
        </w:rPr>
        <w:t xml:space="preserve">4. </w:t>
      </w:r>
      <w:proofErr w:type="spellStart"/>
      <w:r w:rsidRPr="001238C7">
        <w:rPr>
          <w:rFonts w:ascii="Times New Roman" w:hAnsi="Times New Roman" w:cs="Times New Roman"/>
          <w:lang w:val="uk-UA"/>
        </w:rPr>
        <w:t>Anagnostopoulou</w:t>
      </w:r>
      <w:proofErr w:type="spellEnd"/>
      <w:r w:rsidRPr="001238C7">
        <w:rPr>
          <w:rFonts w:ascii="Times New Roman" w:hAnsi="Times New Roman" w:cs="Times New Roman"/>
          <w:lang w:val="uk-UA"/>
        </w:rPr>
        <w:t xml:space="preserve"> A., </w:t>
      </w:r>
      <w:proofErr w:type="spellStart"/>
      <w:r w:rsidRPr="001238C7">
        <w:rPr>
          <w:rFonts w:ascii="Times New Roman" w:hAnsi="Times New Roman" w:cs="Times New Roman"/>
          <w:lang w:val="uk-UA"/>
        </w:rPr>
        <w:t>Spyrou</w:t>
      </w:r>
      <w:proofErr w:type="spellEnd"/>
      <w:r w:rsidRPr="001238C7">
        <w:rPr>
          <w:rFonts w:ascii="Times New Roman" w:hAnsi="Times New Roman" w:cs="Times New Roman"/>
          <w:lang w:val="uk-UA"/>
        </w:rPr>
        <w:t xml:space="preserve"> E., </w:t>
      </w:r>
      <w:proofErr w:type="spellStart"/>
      <w:r w:rsidRPr="001238C7">
        <w:rPr>
          <w:rFonts w:ascii="Times New Roman" w:hAnsi="Times New Roman" w:cs="Times New Roman"/>
          <w:lang w:val="uk-UA"/>
        </w:rPr>
        <w:t>Mitrakos</w:t>
      </w:r>
      <w:proofErr w:type="spellEnd"/>
      <w:r w:rsidRPr="001238C7">
        <w:rPr>
          <w:rFonts w:ascii="Times New Roman" w:hAnsi="Times New Roman" w:cs="Times New Roman"/>
          <w:lang w:val="uk-UA"/>
        </w:rPr>
        <w:t xml:space="preserve"> D. K., </w:t>
      </w:r>
      <w:proofErr w:type="spellStart"/>
      <w:r w:rsidRPr="001238C7">
        <w:rPr>
          <w:rFonts w:ascii="Times New Roman" w:hAnsi="Times New Roman" w:cs="Times New Roman"/>
          <w:lang w:val="uk-UA"/>
        </w:rPr>
        <w:t>Boilé</w:t>
      </w:r>
      <w:proofErr w:type="spellEnd"/>
      <w:r w:rsidRPr="001238C7">
        <w:rPr>
          <w:rFonts w:ascii="Times New Roman" w:hAnsi="Times New Roman" w:cs="Times New Roman"/>
          <w:lang w:val="uk-UA"/>
        </w:rPr>
        <w:t xml:space="preserve"> M. An </w:t>
      </w:r>
      <w:proofErr w:type="spellStart"/>
      <w:r w:rsidRPr="001238C7">
        <w:rPr>
          <w:rFonts w:ascii="Times New Roman" w:hAnsi="Times New Roman" w:cs="Times New Roman"/>
          <w:lang w:val="uk-UA"/>
        </w:rPr>
        <w:t>advanced</w:t>
      </w:r>
      <w:proofErr w:type="spellEnd"/>
      <w:r w:rsidRPr="001238C7">
        <w:rPr>
          <w:rFonts w:ascii="Times New Roman" w:hAnsi="Times New Roman" w:cs="Times New Roman"/>
          <w:lang w:val="uk-UA"/>
        </w:rPr>
        <w:t xml:space="preserve"> </w:t>
      </w:r>
      <w:proofErr w:type="spellStart"/>
      <w:r w:rsidRPr="001238C7">
        <w:rPr>
          <w:rFonts w:ascii="Times New Roman" w:hAnsi="Times New Roman" w:cs="Times New Roman"/>
          <w:lang w:val="uk-UA"/>
        </w:rPr>
        <w:t>solution</w:t>
      </w:r>
      <w:proofErr w:type="spellEnd"/>
      <w:r w:rsidRPr="001238C7">
        <w:rPr>
          <w:rFonts w:ascii="Times New Roman" w:hAnsi="Times New Roman" w:cs="Times New Roman"/>
          <w:lang w:val="uk-UA"/>
        </w:rPr>
        <w:t xml:space="preserve"> for </w:t>
      </w:r>
      <w:proofErr w:type="spellStart"/>
      <w:r w:rsidRPr="001238C7">
        <w:rPr>
          <w:rFonts w:ascii="Times New Roman" w:hAnsi="Times New Roman" w:cs="Times New Roman"/>
          <w:lang w:val="uk-UA"/>
        </w:rPr>
        <w:t>efficient</w:t>
      </w:r>
      <w:proofErr w:type="spellEnd"/>
      <w:r w:rsidRPr="001238C7">
        <w:rPr>
          <w:rFonts w:ascii="Times New Roman" w:hAnsi="Times New Roman" w:cs="Times New Roman"/>
          <w:lang w:val="uk-UA"/>
        </w:rPr>
        <w:t xml:space="preserve"> </w:t>
      </w:r>
      <w:proofErr w:type="spellStart"/>
      <w:r w:rsidRPr="001238C7">
        <w:rPr>
          <w:rFonts w:ascii="Times New Roman" w:hAnsi="Times New Roman" w:cs="Times New Roman"/>
          <w:lang w:val="uk-UA"/>
        </w:rPr>
        <w:t>logistics</w:t>
      </w:r>
      <w:proofErr w:type="spellEnd"/>
      <w:r w:rsidRPr="001238C7">
        <w:rPr>
          <w:rFonts w:ascii="Times New Roman" w:hAnsi="Times New Roman" w:cs="Times New Roman"/>
          <w:lang w:val="uk-UA"/>
        </w:rPr>
        <w:t xml:space="preserve"> management at both </w:t>
      </w:r>
      <w:proofErr w:type="spellStart"/>
      <w:r w:rsidRPr="001238C7">
        <w:rPr>
          <w:rFonts w:ascii="Times New Roman" w:hAnsi="Times New Roman" w:cs="Times New Roman"/>
          <w:lang w:val="uk-UA"/>
        </w:rPr>
        <w:t>company</w:t>
      </w:r>
      <w:proofErr w:type="spellEnd"/>
      <w:r w:rsidRPr="001238C7">
        <w:rPr>
          <w:rFonts w:ascii="Times New Roman" w:hAnsi="Times New Roman" w:cs="Times New Roman"/>
          <w:lang w:val="uk-UA"/>
        </w:rPr>
        <w:t xml:space="preserve"> and </w:t>
      </w:r>
      <w:proofErr w:type="spellStart"/>
      <w:r w:rsidRPr="001238C7">
        <w:rPr>
          <w:rFonts w:ascii="Times New Roman" w:hAnsi="Times New Roman" w:cs="Times New Roman"/>
          <w:lang w:val="uk-UA"/>
        </w:rPr>
        <w:t>network</w:t>
      </w:r>
      <w:proofErr w:type="spellEnd"/>
      <w:r w:rsidRPr="001238C7">
        <w:rPr>
          <w:rFonts w:ascii="Times New Roman" w:hAnsi="Times New Roman" w:cs="Times New Roman"/>
          <w:lang w:val="uk-UA"/>
        </w:rPr>
        <w:t xml:space="preserve"> level. </w:t>
      </w:r>
      <w:proofErr w:type="spellStart"/>
      <w:r w:rsidRPr="001238C7">
        <w:rPr>
          <w:rFonts w:ascii="Times New Roman" w:hAnsi="Times New Roman" w:cs="Times New Roman"/>
          <w:i/>
          <w:iCs/>
          <w:lang w:val="uk-UA"/>
        </w:rPr>
        <w:t>Transportation</w:t>
      </w:r>
      <w:proofErr w:type="spellEnd"/>
      <w:r w:rsidRPr="001238C7">
        <w:rPr>
          <w:rFonts w:ascii="Times New Roman" w:hAnsi="Times New Roman" w:cs="Times New Roman"/>
          <w:i/>
          <w:iCs/>
          <w:lang w:val="uk-UA"/>
        </w:rPr>
        <w:t xml:space="preserve"> </w:t>
      </w:r>
      <w:proofErr w:type="spellStart"/>
      <w:r w:rsidRPr="001238C7">
        <w:rPr>
          <w:rFonts w:ascii="Times New Roman" w:hAnsi="Times New Roman" w:cs="Times New Roman"/>
          <w:i/>
          <w:iCs/>
          <w:lang w:val="uk-UA"/>
        </w:rPr>
        <w:t>Planning</w:t>
      </w:r>
      <w:proofErr w:type="spellEnd"/>
      <w:r w:rsidRPr="001238C7">
        <w:rPr>
          <w:rFonts w:ascii="Times New Roman" w:hAnsi="Times New Roman" w:cs="Times New Roman"/>
          <w:i/>
          <w:iCs/>
          <w:lang w:val="uk-UA"/>
        </w:rPr>
        <w:t xml:space="preserve"> and Technology</w:t>
      </w:r>
      <w:r w:rsidRPr="001238C7">
        <w:rPr>
          <w:rFonts w:ascii="Times New Roman" w:hAnsi="Times New Roman" w:cs="Times New Roman"/>
          <w:lang w:val="uk-UA"/>
        </w:rPr>
        <w:t xml:space="preserve">. 2019. №42(4). С. 324–338. </w:t>
      </w:r>
    </w:p>
    <w:p w14:paraId="71D1C73C" w14:textId="77777777" w:rsidR="000669BD" w:rsidRPr="001238C7" w:rsidRDefault="000669BD" w:rsidP="000669BD">
      <w:pPr>
        <w:pStyle w:val="a3"/>
        <w:tabs>
          <w:tab w:val="left" w:pos="567"/>
        </w:tabs>
        <w:spacing w:before="0" w:beforeAutospacing="0" w:after="0" w:afterAutospacing="0" w:line="360" w:lineRule="auto"/>
        <w:ind w:firstLine="709"/>
        <w:jc w:val="both"/>
        <w:rPr>
          <w:color w:val="000000"/>
        </w:rPr>
      </w:pPr>
      <w:r w:rsidRPr="001238C7">
        <w:rPr>
          <w:color w:val="000000"/>
          <w:lang w:val="en-US"/>
        </w:rPr>
        <w:t xml:space="preserve">5. </w:t>
      </w:r>
      <w:r w:rsidRPr="001238C7">
        <w:rPr>
          <w:color w:val="000000"/>
        </w:rPr>
        <w:t>Chen</w:t>
      </w:r>
      <w:r w:rsidRPr="001238C7">
        <w:rPr>
          <w:color w:val="000000"/>
          <w:lang w:val="uk-UA"/>
        </w:rPr>
        <w:t xml:space="preserve"> </w:t>
      </w:r>
      <w:r w:rsidRPr="001238C7">
        <w:rPr>
          <w:color w:val="000000"/>
        </w:rPr>
        <w:t>J. C., Wang K. J., Cheng C. H., Fang Y. J., Sun</w:t>
      </w:r>
      <w:r w:rsidRPr="001238C7">
        <w:rPr>
          <w:color w:val="000000"/>
          <w:lang w:val="uk-UA"/>
        </w:rPr>
        <w:t xml:space="preserve"> </w:t>
      </w:r>
      <w:r w:rsidRPr="001238C7">
        <w:rPr>
          <w:color w:val="000000"/>
        </w:rPr>
        <w:t>C., Chien J. W. Logistics Efficiency Improvement with Lean Management and RFID Application.</w:t>
      </w:r>
      <w:r w:rsidRPr="001238C7">
        <w:rPr>
          <w:rStyle w:val="apple-converted-space"/>
          <w:color w:val="000000"/>
        </w:rPr>
        <w:t> </w:t>
      </w:r>
      <w:r w:rsidRPr="001238C7">
        <w:rPr>
          <w:i/>
          <w:iCs/>
          <w:color w:val="000000"/>
        </w:rPr>
        <w:t>Key Engineering Materials</w:t>
      </w:r>
      <w:r w:rsidRPr="001238C7">
        <w:rPr>
          <w:color w:val="000000"/>
          <w:lang w:val="uk-UA"/>
        </w:rPr>
        <w:t>. 2010. №</w:t>
      </w:r>
      <w:r w:rsidRPr="001238C7">
        <w:rPr>
          <w:color w:val="000000"/>
        </w:rPr>
        <w:t>450</w:t>
      </w:r>
      <w:r w:rsidRPr="001238C7">
        <w:rPr>
          <w:color w:val="000000"/>
          <w:lang w:val="uk-UA"/>
        </w:rPr>
        <w:t>. С.</w:t>
      </w:r>
      <w:r w:rsidRPr="001238C7">
        <w:rPr>
          <w:color w:val="000000"/>
        </w:rPr>
        <w:t xml:space="preserve"> 373–376. </w:t>
      </w:r>
    </w:p>
    <w:p w14:paraId="17D53419" w14:textId="77777777" w:rsidR="000669BD" w:rsidRPr="001238C7" w:rsidRDefault="000669BD" w:rsidP="000669BD">
      <w:pPr>
        <w:pStyle w:val="a3"/>
        <w:tabs>
          <w:tab w:val="left" w:pos="567"/>
        </w:tabs>
        <w:spacing w:before="0" w:beforeAutospacing="0" w:after="0" w:afterAutospacing="0" w:line="360" w:lineRule="auto"/>
        <w:ind w:firstLine="709"/>
        <w:jc w:val="both"/>
        <w:rPr>
          <w:color w:val="000000"/>
        </w:rPr>
      </w:pPr>
      <w:r w:rsidRPr="001238C7">
        <w:rPr>
          <w:color w:val="000000"/>
          <w:lang w:val="en-US"/>
        </w:rPr>
        <w:t xml:space="preserve">6. </w:t>
      </w:r>
      <w:r w:rsidRPr="001238C7">
        <w:rPr>
          <w:color w:val="000000"/>
        </w:rPr>
        <w:t>Park</w:t>
      </w:r>
      <w:r w:rsidRPr="001238C7">
        <w:rPr>
          <w:color w:val="000000"/>
          <w:lang w:val="uk-UA"/>
        </w:rPr>
        <w:t xml:space="preserve"> </w:t>
      </w:r>
      <w:r w:rsidRPr="001238C7">
        <w:rPr>
          <w:color w:val="000000"/>
        </w:rPr>
        <w:t>H., Kim J. A study on the efficiency analysis of logistics IT companies.</w:t>
      </w:r>
      <w:r w:rsidRPr="001238C7">
        <w:rPr>
          <w:rStyle w:val="apple-converted-space"/>
          <w:color w:val="000000"/>
        </w:rPr>
        <w:t> </w:t>
      </w:r>
      <w:r w:rsidRPr="001238C7">
        <w:rPr>
          <w:i/>
          <w:iCs/>
          <w:color w:val="000000"/>
        </w:rPr>
        <w:t>Korea Association for International Commerce and Information</w:t>
      </w:r>
      <w:r w:rsidRPr="001238C7">
        <w:rPr>
          <w:color w:val="000000"/>
          <w:lang w:val="uk-UA"/>
        </w:rPr>
        <w:t xml:space="preserve">. 2023. </w:t>
      </w:r>
      <w:r w:rsidRPr="001238C7">
        <w:rPr>
          <w:color w:val="000000"/>
        </w:rPr>
        <w:t>№25(1). С. 261–277.</w:t>
      </w:r>
    </w:p>
    <w:p w14:paraId="693C5AC0" w14:textId="77777777" w:rsidR="000669BD" w:rsidRPr="001238C7" w:rsidRDefault="000669BD" w:rsidP="000669BD">
      <w:pPr>
        <w:pStyle w:val="a3"/>
        <w:tabs>
          <w:tab w:val="left" w:pos="567"/>
        </w:tabs>
        <w:spacing w:before="0" w:beforeAutospacing="0" w:after="0" w:afterAutospacing="0" w:line="360" w:lineRule="auto"/>
        <w:ind w:firstLine="709"/>
        <w:jc w:val="both"/>
        <w:rPr>
          <w:color w:val="000000"/>
        </w:rPr>
      </w:pPr>
      <w:r w:rsidRPr="001238C7">
        <w:rPr>
          <w:color w:val="000000"/>
        </w:rPr>
        <w:t>7. Lichocik</w:t>
      </w:r>
      <w:r w:rsidRPr="001238C7">
        <w:rPr>
          <w:color w:val="000000"/>
          <w:lang w:val="uk-UA"/>
        </w:rPr>
        <w:t xml:space="preserve"> </w:t>
      </w:r>
      <w:r w:rsidRPr="001238C7">
        <w:rPr>
          <w:color w:val="000000"/>
        </w:rPr>
        <w:t xml:space="preserve">G., Sadowski A. Efficiency of supply chain management. Strategic and operational approach. </w:t>
      </w:r>
      <w:r w:rsidRPr="001238C7">
        <w:rPr>
          <w:i/>
          <w:iCs/>
          <w:color w:val="000000"/>
        </w:rPr>
        <w:t>Scientific Journal of Logistics</w:t>
      </w:r>
      <w:r w:rsidRPr="001238C7">
        <w:rPr>
          <w:color w:val="000000"/>
        </w:rPr>
        <w:t>. 2013</w:t>
      </w:r>
      <w:r w:rsidRPr="001238C7">
        <w:rPr>
          <w:color w:val="000000"/>
          <w:lang w:val="uk-UA"/>
        </w:rPr>
        <w:t>. №</w:t>
      </w:r>
      <w:r w:rsidRPr="001238C7">
        <w:rPr>
          <w:color w:val="000000"/>
        </w:rPr>
        <w:t>9(2)</w:t>
      </w:r>
      <w:r w:rsidRPr="001238C7">
        <w:rPr>
          <w:color w:val="000000"/>
          <w:lang w:val="uk-UA"/>
        </w:rPr>
        <w:t>.</w:t>
      </w:r>
      <w:r w:rsidRPr="001238C7">
        <w:rPr>
          <w:color w:val="000000"/>
        </w:rPr>
        <w:t xml:space="preserve"> </w:t>
      </w:r>
      <w:r w:rsidRPr="001238C7">
        <w:rPr>
          <w:color w:val="000000"/>
          <w:lang w:val="uk-UA"/>
        </w:rPr>
        <w:t xml:space="preserve">С. </w:t>
      </w:r>
      <w:r w:rsidRPr="001238C7">
        <w:rPr>
          <w:color w:val="000000"/>
        </w:rPr>
        <w:t>119–125</w:t>
      </w:r>
      <w:r w:rsidRPr="001238C7">
        <w:rPr>
          <w:color w:val="000000"/>
          <w:lang w:val="uk-UA"/>
        </w:rPr>
        <w:t>.</w:t>
      </w:r>
      <w:r w:rsidRPr="001238C7">
        <w:rPr>
          <w:color w:val="000000"/>
        </w:rPr>
        <w:t xml:space="preserve"> </w:t>
      </w:r>
    </w:p>
    <w:p w14:paraId="4B727661" w14:textId="77777777" w:rsidR="000669BD" w:rsidRPr="001238C7" w:rsidRDefault="000669BD" w:rsidP="000669BD">
      <w:pPr>
        <w:pStyle w:val="a3"/>
        <w:tabs>
          <w:tab w:val="left" w:pos="567"/>
        </w:tabs>
        <w:spacing w:before="0" w:beforeAutospacing="0" w:after="0" w:afterAutospacing="0" w:line="360" w:lineRule="auto"/>
        <w:ind w:firstLine="709"/>
        <w:jc w:val="both"/>
        <w:rPr>
          <w:color w:val="000000"/>
        </w:rPr>
      </w:pPr>
      <w:r w:rsidRPr="001238C7">
        <w:rPr>
          <w:color w:val="000000"/>
        </w:rPr>
        <w:t>8. Kang</w:t>
      </w:r>
      <w:r w:rsidRPr="001238C7">
        <w:rPr>
          <w:color w:val="000000"/>
          <w:lang w:val="uk-UA"/>
        </w:rPr>
        <w:t xml:space="preserve"> </w:t>
      </w:r>
      <w:r w:rsidRPr="001238C7">
        <w:rPr>
          <w:color w:val="000000"/>
        </w:rPr>
        <w:t>D., Choi Y. Efficiency analysis of total Logistics service industry.</w:t>
      </w:r>
      <w:r w:rsidRPr="001238C7">
        <w:t> </w:t>
      </w:r>
      <w:r w:rsidRPr="001238C7">
        <w:rPr>
          <w:i/>
          <w:iCs/>
          <w:color w:val="000000"/>
        </w:rPr>
        <w:t>The Journal of the Korea Contents Association</w:t>
      </w:r>
      <w:r w:rsidRPr="001238C7">
        <w:rPr>
          <w:color w:val="000000"/>
          <w:lang w:val="uk-UA"/>
        </w:rPr>
        <w:t>. 2020. №</w:t>
      </w:r>
      <w:r w:rsidRPr="001238C7">
        <w:rPr>
          <w:color w:val="000000"/>
        </w:rPr>
        <w:t>20(1)</w:t>
      </w:r>
      <w:r w:rsidRPr="001238C7">
        <w:rPr>
          <w:color w:val="000000"/>
          <w:lang w:val="uk-UA"/>
        </w:rPr>
        <w:t>. С.</w:t>
      </w:r>
      <w:r w:rsidRPr="001238C7">
        <w:rPr>
          <w:color w:val="000000"/>
        </w:rPr>
        <w:t xml:space="preserve"> 25–30.</w:t>
      </w:r>
      <w:r w:rsidRPr="001238C7">
        <w:t> </w:t>
      </w:r>
    </w:p>
    <w:bookmarkEnd w:id="0"/>
    <w:bookmarkEnd w:id="1"/>
    <w:p w14:paraId="54CD1DB4" w14:textId="77777777" w:rsidR="00CE0A93" w:rsidRPr="001238C7" w:rsidRDefault="00CE0A93"/>
    <w:sectPr w:rsidR="00CE0A93" w:rsidRPr="001238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9BD"/>
    <w:rsid w:val="000669BD"/>
    <w:rsid w:val="001238C7"/>
    <w:rsid w:val="00A56695"/>
    <w:rsid w:val="00CE0A93"/>
  </w:rsids>
  <m:mathPr>
    <m:mathFont m:val="Cambria Math"/>
    <m:brkBin m:val="before"/>
    <m:brkBinSub m:val="--"/>
    <m:smallFrac m:val="0"/>
    <m:dispDef/>
    <m:lMargin m:val="0"/>
    <m:rMargin m:val="0"/>
    <m:defJc m:val="centerGroup"/>
    <m:wrapIndent m:val="1440"/>
    <m:intLim m:val="subSup"/>
    <m:naryLim m:val="undOvr"/>
  </m:mathPr>
  <w:themeFontLan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B396F"/>
  <w15:chartTrackingRefBased/>
  <w15:docId w15:val="{48811327-48D2-4A43-BDBD-C7989E577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69BD"/>
    <w:rPr>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669BD"/>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a0"/>
    <w:rsid w:val="000669BD"/>
  </w:style>
  <w:style w:type="character" w:styleId="a4">
    <w:name w:val="Hyperlink"/>
    <w:basedOn w:val="a0"/>
    <w:uiPriority w:val="99"/>
    <w:unhideWhenUsed/>
    <w:rsid w:val="000669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2.deloitte.com/content/dam/Deloitte/dk/Documents/strategy/e-commerce-covid-19-onepage.pdf" TargetMode="External"/><Relationship Id="rId5" Type="http://schemas.openxmlformats.org/officeDocument/2006/relationships/hyperlink" Target="https://www.affiliatebay.net/uk/ecommerce-statistics/" TargetMode="External"/><Relationship Id="rId4" Type="http://schemas.openxmlformats.org/officeDocument/2006/relationships/hyperlink" Target="https://www.statista.com/topics/871/online-shoppi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4488</Words>
  <Characters>2559</Characters>
  <Application>Microsoft Office Word</Application>
  <DocSecurity>0</DocSecurity>
  <Lines>21</Lines>
  <Paragraphs>14</Paragraphs>
  <ScaleCrop>false</ScaleCrop>
  <Company/>
  <LinksUpToDate>false</LinksUpToDate>
  <CharactersWithSpaces>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Editor .</cp:lastModifiedBy>
  <cp:revision>2</cp:revision>
  <dcterms:created xsi:type="dcterms:W3CDTF">2024-01-25T23:48:00Z</dcterms:created>
  <dcterms:modified xsi:type="dcterms:W3CDTF">2024-01-25T23:48:00Z</dcterms:modified>
</cp:coreProperties>
</file>