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A4" w:rsidRPr="006872B4" w:rsidRDefault="00411B0E" w:rsidP="00F56B7B">
      <w:pPr>
        <w:pStyle w:val="a3"/>
      </w:pPr>
      <w:r w:rsidRPr="006872B4">
        <w:t>Стасюк Р.Б.</w:t>
      </w:r>
      <w:r w:rsidR="00F56B7B" w:rsidRPr="006872B4">
        <w:t xml:space="preserve">, </w:t>
      </w:r>
      <w:proofErr w:type="spellStart"/>
      <w:r w:rsidR="00F56B7B" w:rsidRPr="006872B4">
        <w:t>к</w:t>
      </w:r>
      <w:r w:rsidR="002217F5" w:rsidRPr="006872B4">
        <w:t>анд</w:t>
      </w:r>
      <w:proofErr w:type="spellEnd"/>
      <w:r w:rsidR="00F56B7B" w:rsidRPr="006872B4">
        <w:t>.</w:t>
      </w:r>
      <w:r w:rsidR="002217F5" w:rsidRPr="006872B4">
        <w:t xml:space="preserve"> </w:t>
      </w:r>
      <w:proofErr w:type="spellStart"/>
      <w:r w:rsidRPr="006872B4">
        <w:t>тех</w:t>
      </w:r>
      <w:proofErr w:type="spellEnd"/>
      <w:r w:rsidR="00F56B7B" w:rsidRPr="006872B4">
        <w:t>.</w:t>
      </w:r>
      <w:r w:rsidR="002217F5" w:rsidRPr="006872B4">
        <w:t xml:space="preserve"> </w:t>
      </w:r>
      <w:r w:rsidR="00F56B7B" w:rsidRPr="006872B4">
        <w:t>н</w:t>
      </w:r>
      <w:r w:rsidR="002217F5" w:rsidRPr="006872B4">
        <w:t>аук</w:t>
      </w:r>
      <w:r w:rsidR="00183A93" w:rsidRPr="006872B4">
        <w:t>, доцент</w:t>
      </w:r>
    </w:p>
    <w:p w:rsidR="00F56B7B" w:rsidRPr="006872B4" w:rsidRDefault="00411B0E" w:rsidP="00F56B7B">
      <w:pPr>
        <w:pStyle w:val="a4"/>
      </w:pPr>
      <w:r w:rsidRPr="006872B4">
        <w:t>Іван</w:t>
      </w:r>
      <w:r w:rsidR="004E74BE" w:rsidRPr="006872B4">
        <w:t>о</w:t>
      </w:r>
      <w:r w:rsidRPr="006872B4">
        <w:t>-Франківський національний технічний університет нафти в газу, м. Івано-Франківськ</w:t>
      </w:r>
    </w:p>
    <w:p w:rsidR="00411B0E" w:rsidRDefault="002D53AC" w:rsidP="00CE2DC2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411B0E" w:rsidRPr="006872B4">
        <w:t>,</w:t>
      </w:r>
    </w:p>
    <w:p w:rsidR="00F73719" w:rsidRPr="006872B4" w:rsidRDefault="005345D8" w:rsidP="00F73719">
      <w:pPr>
        <w:pStyle w:val="a3"/>
      </w:pPr>
      <w:proofErr w:type="spellStart"/>
      <w:r>
        <w:t>Ткачівський</w:t>
      </w:r>
      <w:proofErr w:type="spellEnd"/>
      <w:r>
        <w:t xml:space="preserve"> С. В</w:t>
      </w:r>
      <w:r w:rsidR="00E87134">
        <w:t>.</w:t>
      </w:r>
      <w:r w:rsidR="00F73719" w:rsidRPr="006872B4">
        <w:t xml:space="preserve">, </w:t>
      </w:r>
      <w:r w:rsidR="00F73719">
        <w:t>аспірант</w:t>
      </w:r>
    </w:p>
    <w:p w:rsidR="00F73719" w:rsidRPr="006872B4" w:rsidRDefault="00F73719" w:rsidP="00F73719">
      <w:pPr>
        <w:pStyle w:val="a4"/>
      </w:pPr>
      <w:r w:rsidRPr="006872B4">
        <w:t>Івано-Франківський національний технічний університет нафти в газу, м. Івано-Франківськ</w:t>
      </w:r>
    </w:p>
    <w:p w:rsidR="00F73719" w:rsidRPr="006872B4" w:rsidRDefault="002D53AC" w:rsidP="00F73719">
      <w:pPr>
        <w:pStyle w:val="a4"/>
      </w:pPr>
      <w:r>
        <w:t>Кафедра</w:t>
      </w:r>
      <w:r w:rsidRPr="007A4244">
        <w:t xml:space="preserve"> </w:t>
      </w:r>
      <w:r>
        <w:t>транспортування та зберігання енергоносіїв</w:t>
      </w:r>
      <w:r w:rsidR="00F73719" w:rsidRPr="006872B4">
        <w:t>,</w:t>
      </w:r>
    </w:p>
    <w:p w:rsidR="00F73719" w:rsidRPr="006872B4" w:rsidRDefault="00F73719" w:rsidP="00CE2DC2">
      <w:pPr>
        <w:pStyle w:val="a4"/>
      </w:pPr>
      <w:bookmarkStart w:id="0" w:name="_GoBack"/>
      <w:bookmarkEnd w:id="0"/>
    </w:p>
    <w:p w:rsidR="006872B4" w:rsidRPr="006872B4" w:rsidRDefault="006872B4" w:rsidP="004E74BE">
      <w:pPr>
        <w:pStyle w:val="a4"/>
      </w:pPr>
    </w:p>
    <w:p w:rsidR="005345D8" w:rsidRDefault="005345D8" w:rsidP="005345D8">
      <w:pPr>
        <w:ind w:firstLine="851"/>
        <w:jc w:val="center"/>
        <w:rPr>
          <w:b/>
          <w:szCs w:val="28"/>
        </w:rPr>
      </w:pPr>
      <w:r w:rsidRPr="005345D8">
        <w:rPr>
          <w:b/>
          <w:szCs w:val="28"/>
        </w:rPr>
        <w:t>РОЗРОБКА МЕТОДІВ ПАРАМЕТРИЧНОГО ДІАГНОСТУВАННЯ РОЗГАЛУЖЕНИХ</w:t>
      </w:r>
      <w:r>
        <w:rPr>
          <w:b/>
          <w:szCs w:val="28"/>
        </w:rPr>
        <w:t xml:space="preserve"> </w:t>
      </w:r>
      <w:r w:rsidRPr="005345D8">
        <w:rPr>
          <w:b/>
          <w:szCs w:val="28"/>
        </w:rPr>
        <w:t>ГАЗОВИХ МЕРЕЖ</w:t>
      </w:r>
    </w:p>
    <w:p w:rsidR="00036BE2" w:rsidRPr="00C05A79" w:rsidRDefault="00036BE2" w:rsidP="00036BE2">
      <w:pPr>
        <w:pStyle w:val="af6"/>
        <w:spacing w:after="0"/>
        <w:ind w:firstLine="720"/>
        <w:rPr>
          <w:szCs w:val="28"/>
        </w:rPr>
      </w:pPr>
      <w:r w:rsidRPr="00C05A79">
        <w:rPr>
          <w:szCs w:val="28"/>
        </w:rPr>
        <w:t>Газова мережа є останньою ланкою у системі забезпечення споживачів природним газом. В зв’язку з цим вона характеризується розгалуженістю газопроводів і наявністю великої кількості обладнання та запірної арматури.  Крім того, для газової мережі характерний процес постійного розвитку, пов'язаний з розбудовою міст та населених пунктів, необхідністю газифікації соціальних та промислових об’єктів газоспоживання. Наслідком структури газових мереж є підвищення фізичних та комерційних втрат газу. Адже кожна одиниця обладнання чи арматури є потенційним об’єктом газових втрат, пов’язаних з витоками в атмосферу, кожен елемент газоспоживання є потенційним об’єктом збільшення комерційних втрат.</w:t>
      </w:r>
    </w:p>
    <w:p w:rsidR="00036BE2" w:rsidRPr="00C05A79" w:rsidRDefault="00036BE2" w:rsidP="00036BE2">
      <w:pPr>
        <w:pStyle w:val="af6"/>
        <w:spacing w:after="0"/>
        <w:ind w:firstLine="720"/>
        <w:rPr>
          <w:szCs w:val="28"/>
        </w:rPr>
      </w:pPr>
      <w:r w:rsidRPr="00C05A79">
        <w:rPr>
          <w:szCs w:val="28"/>
        </w:rPr>
        <w:t>Значні терміни експлуатації газопроводів викликають старіння металу внаслідок корозійних процесів, що обумовлює появу малих витоків з трубопроводів. Особливо це актуальне для газових мереж низького та середнього тиску,  для яких виявлення витоку газу може тривати значний період часу експлуатації. Така ситуація є неприпустимою як з економічної, так і з екологічної точки зору, оскільки малий витік газу важко зауважити, внаслідок чого загазованість може обіймати значну територію, а деяких випадках призвести до утворення газоповітряної суміші і вибуху, в результаті якого виникають суттєві економічні збитки та небезпека для людського життя.</w:t>
      </w:r>
    </w:p>
    <w:p w:rsidR="00036BE2" w:rsidRDefault="00036BE2" w:rsidP="00036BE2">
      <w:pPr>
        <w:pStyle w:val="af6"/>
        <w:spacing w:after="0"/>
        <w:ind w:firstLine="720"/>
        <w:rPr>
          <w:szCs w:val="28"/>
        </w:rPr>
      </w:pPr>
      <w:r w:rsidRPr="00C05A79">
        <w:rPr>
          <w:szCs w:val="28"/>
        </w:rPr>
        <w:t>З сказаного очевидно, що діагностика малих витоків з газових мереж відноситься до першочергових завдань експлуатації газового господарства.</w:t>
      </w:r>
    </w:p>
    <w:p w:rsidR="00036BE2" w:rsidRPr="00C267BC" w:rsidRDefault="00036BE2" w:rsidP="00036BE2">
      <w:pPr>
        <w:rPr>
          <w:szCs w:val="28"/>
        </w:rPr>
      </w:pPr>
      <w:r w:rsidRPr="00C267BC">
        <w:rPr>
          <w:szCs w:val="28"/>
        </w:rPr>
        <w:lastRenderedPageBreak/>
        <w:t xml:space="preserve">Проведені обстеження підземних газопроводів показали, що їх термін експлуатації головним чином залежить від корозійної стійкості основного металу та зварного з'єднання труб, а також характеру руйнування поверхні металу в місцях з порушеним ізоляційним покриттям. </w:t>
      </w:r>
    </w:p>
    <w:p w:rsidR="00036BE2" w:rsidRPr="00C267BC" w:rsidRDefault="00036BE2" w:rsidP="00036BE2">
      <w:pPr>
        <w:pStyle w:val="af4"/>
        <w:spacing w:after="0"/>
        <w:ind w:left="0"/>
        <w:rPr>
          <w:spacing w:val="-4"/>
          <w:szCs w:val="28"/>
        </w:rPr>
      </w:pPr>
      <w:r w:rsidRPr="00BA54A1">
        <w:rPr>
          <w:spacing w:val="-4"/>
          <w:szCs w:val="28"/>
        </w:rPr>
        <w:t>Вважається</w:t>
      </w:r>
      <w:r w:rsidRPr="00C267BC">
        <w:rPr>
          <w:spacing w:val="-4"/>
          <w:szCs w:val="28"/>
        </w:rPr>
        <w:t xml:space="preserve">, що поведінка сталі газопроводу в ґрунтах у багатьох відношеннях аналогічна її поведінці при повному зануренні у розчини з відповідним </w:t>
      </w:r>
      <w:proofErr w:type="spellStart"/>
      <w:r w:rsidRPr="00036BE2">
        <w:rPr>
          <w:i/>
          <w:spacing w:val="-4"/>
          <w:szCs w:val="28"/>
        </w:rPr>
        <w:t>рН</w:t>
      </w:r>
      <w:proofErr w:type="spellEnd"/>
      <w:r w:rsidRPr="00C267BC">
        <w:rPr>
          <w:spacing w:val="-4"/>
          <w:szCs w:val="28"/>
        </w:rPr>
        <w:t>.</w:t>
      </w:r>
    </w:p>
    <w:p w:rsidR="00036BE2" w:rsidRDefault="00036BE2" w:rsidP="00036BE2">
      <w:pPr>
        <w:pStyle w:val="af4"/>
        <w:spacing w:after="0"/>
        <w:ind w:left="0"/>
        <w:rPr>
          <w:spacing w:val="-4"/>
          <w:szCs w:val="28"/>
        </w:rPr>
      </w:pPr>
      <w:r w:rsidRPr="00C267BC">
        <w:rPr>
          <w:spacing w:val="-4"/>
          <w:szCs w:val="28"/>
        </w:rPr>
        <w:t>При цьому переважає електрохімічний механізм корозії з утворення</w:t>
      </w:r>
      <w:r>
        <w:rPr>
          <w:spacing w:val="-4"/>
          <w:szCs w:val="28"/>
        </w:rPr>
        <w:t xml:space="preserve">м </w:t>
      </w:r>
      <w:proofErr w:type="spellStart"/>
      <w:r>
        <w:rPr>
          <w:spacing w:val="-4"/>
          <w:szCs w:val="28"/>
        </w:rPr>
        <w:t>мікрогальванічних</w:t>
      </w:r>
      <w:proofErr w:type="spellEnd"/>
      <w:r>
        <w:rPr>
          <w:spacing w:val="-4"/>
          <w:szCs w:val="28"/>
        </w:rPr>
        <w:t xml:space="preserve"> елементів [1</w:t>
      </w:r>
      <w:r w:rsidRPr="00C267BC">
        <w:rPr>
          <w:spacing w:val="-4"/>
          <w:szCs w:val="28"/>
        </w:rPr>
        <w:t xml:space="preserve">]. Проте на підземному газопроводі, за рахунок неоднорідності металу труби та гетерогенності ґрунту як за фізичними властивостями, так і за хімічним складом, а також різної аерації, виникають ділянки, на яких електродний потенціал помітно відрізняється, що зумовлює утворення </w:t>
      </w:r>
      <w:proofErr w:type="spellStart"/>
      <w:r w:rsidRPr="00C267BC">
        <w:rPr>
          <w:spacing w:val="-4"/>
          <w:szCs w:val="28"/>
        </w:rPr>
        <w:t>макрога</w:t>
      </w:r>
      <w:r>
        <w:rPr>
          <w:spacing w:val="-4"/>
          <w:szCs w:val="28"/>
        </w:rPr>
        <w:t>льванічних</w:t>
      </w:r>
      <w:proofErr w:type="spellEnd"/>
      <w:r>
        <w:rPr>
          <w:spacing w:val="-4"/>
          <w:szCs w:val="28"/>
        </w:rPr>
        <w:t xml:space="preserve"> корозійних елементів</w:t>
      </w:r>
      <w:r w:rsidRPr="00C267BC">
        <w:rPr>
          <w:spacing w:val="-4"/>
          <w:szCs w:val="28"/>
        </w:rPr>
        <w:t>. Ділянки труби з більш негативним потенціалом стають анодними, а ділянки з менш нег</w:t>
      </w:r>
      <w:r>
        <w:rPr>
          <w:spacing w:val="-4"/>
          <w:szCs w:val="28"/>
        </w:rPr>
        <w:t>ативним потенціалом — катодними</w:t>
      </w:r>
      <w:r w:rsidRPr="00C267BC">
        <w:rPr>
          <w:spacing w:val="-4"/>
          <w:szCs w:val="28"/>
        </w:rPr>
        <w:t>.</w:t>
      </w:r>
    </w:p>
    <w:p w:rsidR="00036BE2" w:rsidRPr="00C267BC" w:rsidRDefault="00036BE2" w:rsidP="00036BE2">
      <w:pPr>
        <w:rPr>
          <w:szCs w:val="28"/>
        </w:rPr>
      </w:pPr>
      <w:r w:rsidRPr="00C267BC">
        <w:rPr>
          <w:szCs w:val="28"/>
        </w:rPr>
        <w:t>Втрати газу зумовлені цілою низкою чинників, основними з яких є:</w:t>
      </w:r>
    </w:p>
    <w:p w:rsidR="00036BE2" w:rsidRPr="00C267BC" w:rsidRDefault="00036BE2" w:rsidP="00036BE2">
      <w:pPr>
        <w:ind w:firstLine="567"/>
        <w:rPr>
          <w:szCs w:val="28"/>
        </w:rPr>
      </w:pPr>
      <w:r w:rsidRPr="00C267BC">
        <w:rPr>
          <w:szCs w:val="28"/>
        </w:rPr>
        <w:t>– недоліки засобів вимірювання витрати газу та методів, які реалізують ці засоби;</w:t>
      </w:r>
    </w:p>
    <w:p w:rsidR="00036BE2" w:rsidRPr="00C267BC" w:rsidRDefault="00036BE2" w:rsidP="00036BE2">
      <w:pPr>
        <w:pStyle w:val="af4"/>
        <w:spacing w:after="0"/>
        <w:ind w:left="0" w:firstLine="567"/>
        <w:rPr>
          <w:szCs w:val="28"/>
        </w:rPr>
      </w:pPr>
      <w:r w:rsidRPr="00C267BC">
        <w:rPr>
          <w:szCs w:val="28"/>
        </w:rPr>
        <w:t>– пошкодження та аварії на газопроводах за умов, коли витоки газу не обліковані;</w:t>
      </w:r>
    </w:p>
    <w:p w:rsidR="00036BE2" w:rsidRPr="00036BE2" w:rsidRDefault="00036BE2" w:rsidP="00036BE2">
      <w:pPr>
        <w:ind w:firstLine="567"/>
        <w:rPr>
          <w:szCs w:val="28"/>
        </w:rPr>
      </w:pPr>
      <w:r w:rsidRPr="00C267BC">
        <w:rPr>
          <w:noProof/>
          <w:szCs w:val="28"/>
        </w:rPr>
        <w:t xml:space="preserve">– </w:t>
      </w:r>
      <w:r w:rsidRPr="00C267BC">
        <w:rPr>
          <w:szCs w:val="28"/>
        </w:rPr>
        <w:t>фізична зношеність обладнання, що використовує газ.</w:t>
      </w:r>
      <w:r w:rsidRPr="00036BE2">
        <w:rPr>
          <w:spacing w:val="-4"/>
          <w:szCs w:val="28"/>
        </w:rPr>
        <w:t xml:space="preserve"> </w:t>
      </w:r>
      <w:r>
        <w:rPr>
          <w:spacing w:val="-4"/>
          <w:szCs w:val="28"/>
        </w:rPr>
        <w:t>[2</w:t>
      </w:r>
      <w:r w:rsidRPr="00C267BC">
        <w:rPr>
          <w:spacing w:val="-4"/>
          <w:szCs w:val="28"/>
        </w:rPr>
        <w:t>].</w:t>
      </w:r>
    </w:p>
    <w:p w:rsidR="00036BE2" w:rsidRPr="00C05A79" w:rsidRDefault="00036BE2" w:rsidP="00036BE2">
      <w:pPr>
        <w:rPr>
          <w:szCs w:val="28"/>
        </w:rPr>
      </w:pPr>
      <w:r w:rsidRPr="00C267BC">
        <w:rPr>
          <w:szCs w:val="28"/>
        </w:rPr>
        <w:t xml:space="preserve">Можна констатувати, що особливістю підземної корозії металу газопроводу є прояв її у вигляді </w:t>
      </w:r>
      <w:proofErr w:type="spellStart"/>
      <w:r w:rsidRPr="00C267BC">
        <w:rPr>
          <w:szCs w:val="28"/>
        </w:rPr>
        <w:t>пітів</w:t>
      </w:r>
      <w:proofErr w:type="spellEnd"/>
      <w:r w:rsidRPr="00C267BC">
        <w:rPr>
          <w:szCs w:val="28"/>
        </w:rPr>
        <w:t xml:space="preserve"> та каверн (наскрізних отворів). Тому головну небезпеку становить не корозійна втрата металу, а місцева корозія, яка є основною причиною аварій на газопроводах.</w:t>
      </w:r>
    </w:p>
    <w:p w:rsidR="00A53498" w:rsidRDefault="00EC0194" w:rsidP="00036BE2">
      <w:pPr>
        <w:pStyle w:val="a7"/>
        <w:jc w:val="both"/>
        <w:rPr>
          <w:sz w:val="28"/>
          <w:szCs w:val="28"/>
        </w:rPr>
      </w:pPr>
      <w:r w:rsidRPr="006872B4">
        <w:rPr>
          <w:sz w:val="28"/>
          <w:szCs w:val="28"/>
        </w:rPr>
        <w:t>Література</w:t>
      </w:r>
      <w:r w:rsidR="00036BE2">
        <w:rPr>
          <w:sz w:val="28"/>
          <w:szCs w:val="28"/>
        </w:rPr>
        <w:t>:</w:t>
      </w:r>
    </w:p>
    <w:p w:rsidR="0004492B" w:rsidRPr="0004492B" w:rsidRDefault="0004492B" w:rsidP="0004492B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r w:rsidRPr="00FE6F5C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Енергетична стратегія України на період до 2035 року «Безпека, енергоефективність, конкурентоспроможність»</w:t>
      </w:r>
    </w:p>
    <w:p w:rsidR="0004492B" w:rsidRDefault="0004492B" w:rsidP="0004492B">
      <w:pPr>
        <w:pStyle w:val="af0"/>
        <w:numPr>
          <w:ilvl w:val="0"/>
          <w:numId w:val="9"/>
        </w:numPr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</w:pP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 В.Я. Діагностування малих витоків з трубопроводу/ В. Я.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,    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               </w:t>
      </w:r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Я. В.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Грудз</w:t>
      </w:r>
      <w:proofErr w:type="spellEnd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, В. Д. </w:t>
      </w:r>
      <w:proofErr w:type="spellStart"/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Фейчук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 xml:space="preserve"> </w:t>
      </w:r>
      <w:r w:rsidRPr="0004492B">
        <w:rPr>
          <w:rFonts w:ascii="Times New Roman" w:hAnsi="Times New Roman"/>
          <w:color w:val="000000"/>
          <w:spacing w:val="2"/>
          <w:sz w:val="28"/>
          <w:szCs w:val="28"/>
          <w:lang w:val="uk-UA" w:eastAsia="ru-RU"/>
        </w:rPr>
        <w:t>//  Розвідка  і розробка нафтових і газових родовищ. – Вип.36. – 1999. – С.42-44</w:t>
      </w:r>
    </w:p>
    <w:sectPr w:rsidR="0004492B" w:rsidSect="00F56B7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C8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C65EB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7789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B8F48B5"/>
    <w:multiLevelType w:val="singleLevel"/>
    <w:tmpl w:val="A254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E5075FE"/>
    <w:multiLevelType w:val="hybridMultilevel"/>
    <w:tmpl w:val="AC4EAE3C"/>
    <w:lvl w:ilvl="0" w:tplc="B0FC4B1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966841"/>
    <w:multiLevelType w:val="hybridMultilevel"/>
    <w:tmpl w:val="A22283F4"/>
    <w:lvl w:ilvl="0" w:tplc="4A449DF4">
      <w:numFmt w:val="bullet"/>
      <w:lvlText w:val="-"/>
      <w:lvlJc w:val="left"/>
      <w:pPr>
        <w:tabs>
          <w:tab w:val="num" w:pos="1181"/>
        </w:tabs>
        <w:ind w:left="1181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BD3C3F"/>
    <w:multiLevelType w:val="multilevel"/>
    <w:tmpl w:val="04E29C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C64C1B"/>
    <w:multiLevelType w:val="hybridMultilevel"/>
    <w:tmpl w:val="EE8C19B6"/>
    <w:lvl w:ilvl="0" w:tplc="B2608BB4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11309D"/>
    <w:multiLevelType w:val="hybridMultilevel"/>
    <w:tmpl w:val="8DD6DF50"/>
    <w:lvl w:ilvl="0" w:tplc="04383E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BE"/>
    <w:rsid w:val="00022B35"/>
    <w:rsid w:val="00026FBA"/>
    <w:rsid w:val="00036BE2"/>
    <w:rsid w:val="0004492B"/>
    <w:rsid w:val="00045CDA"/>
    <w:rsid w:val="00067603"/>
    <w:rsid w:val="0008030A"/>
    <w:rsid w:val="00092168"/>
    <w:rsid w:val="000B0A80"/>
    <w:rsid w:val="000C26AB"/>
    <w:rsid w:val="000C65EF"/>
    <w:rsid w:val="000D19A3"/>
    <w:rsid w:val="000D6DCC"/>
    <w:rsid w:val="000E1F4E"/>
    <w:rsid w:val="000F0D68"/>
    <w:rsid w:val="000F0FCC"/>
    <w:rsid w:val="000F637F"/>
    <w:rsid w:val="00105481"/>
    <w:rsid w:val="001102C0"/>
    <w:rsid w:val="00115CF8"/>
    <w:rsid w:val="00126BE6"/>
    <w:rsid w:val="0012755F"/>
    <w:rsid w:val="00133075"/>
    <w:rsid w:val="0013414C"/>
    <w:rsid w:val="00143E77"/>
    <w:rsid w:val="00151E09"/>
    <w:rsid w:val="00160921"/>
    <w:rsid w:val="0016329A"/>
    <w:rsid w:val="00171705"/>
    <w:rsid w:val="001778CA"/>
    <w:rsid w:val="00180E26"/>
    <w:rsid w:val="00183A93"/>
    <w:rsid w:val="00183B21"/>
    <w:rsid w:val="001B52A1"/>
    <w:rsid w:val="001C2134"/>
    <w:rsid w:val="001F22AA"/>
    <w:rsid w:val="002052F0"/>
    <w:rsid w:val="00206086"/>
    <w:rsid w:val="002217F5"/>
    <w:rsid w:val="00234E8C"/>
    <w:rsid w:val="00237B93"/>
    <w:rsid w:val="00242493"/>
    <w:rsid w:val="0024515E"/>
    <w:rsid w:val="002502D7"/>
    <w:rsid w:val="002801C8"/>
    <w:rsid w:val="002A2C18"/>
    <w:rsid w:val="002D5318"/>
    <w:rsid w:val="002D53AC"/>
    <w:rsid w:val="002D718D"/>
    <w:rsid w:val="002E2D32"/>
    <w:rsid w:val="002E48DF"/>
    <w:rsid w:val="002E704C"/>
    <w:rsid w:val="002F30E0"/>
    <w:rsid w:val="00312AC1"/>
    <w:rsid w:val="00324FE7"/>
    <w:rsid w:val="0033638C"/>
    <w:rsid w:val="00367B6C"/>
    <w:rsid w:val="00370452"/>
    <w:rsid w:val="003776B1"/>
    <w:rsid w:val="003826C4"/>
    <w:rsid w:val="003A0732"/>
    <w:rsid w:val="003A1BAA"/>
    <w:rsid w:val="003B4E37"/>
    <w:rsid w:val="003C07B3"/>
    <w:rsid w:val="003C49CA"/>
    <w:rsid w:val="003F3FE9"/>
    <w:rsid w:val="004058B8"/>
    <w:rsid w:val="00411B0E"/>
    <w:rsid w:val="0043497E"/>
    <w:rsid w:val="00447076"/>
    <w:rsid w:val="0045679D"/>
    <w:rsid w:val="00460F22"/>
    <w:rsid w:val="00466E45"/>
    <w:rsid w:val="0048261E"/>
    <w:rsid w:val="00490E04"/>
    <w:rsid w:val="004943BF"/>
    <w:rsid w:val="004B724A"/>
    <w:rsid w:val="004C0549"/>
    <w:rsid w:val="004C7C19"/>
    <w:rsid w:val="004E74BE"/>
    <w:rsid w:val="004F687A"/>
    <w:rsid w:val="005133E8"/>
    <w:rsid w:val="005345D8"/>
    <w:rsid w:val="00550654"/>
    <w:rsid w:val="00553648"/>
    <w:rsid w:val="00555359"/>
    <w:rsid w:val="00561D50"/>
    <w:rsid w:val="00577FAD"/>
    <w:rsid w:val="0058158D"/>
    <w:rsid w:val="00596549"/>
    <w:rsid w:val="005A3F98"/>
    <w:rsid w:val="005C1235"/>
    <w:rsid w:val="005C5265"/>
    <w:rsid w:val="005D12B0"/>
    <w:rsid w:val="005D19AD"/>
    <w:rsid w:val="005F08B3"/>
    <w:rsid w:val="005F783D"/>
    <w:rsid w:val="00630D0D"/>
    <w:rsid w:val="006624E0"/>
    <w:rsid w:val="00676385"/>
    <w:rsid w:val="006872B4"/>
    <w:rsid w:val="00694622"/>
    <w:rsid w:val="006B2F22"/>
    <w:rsid w:val="006B3165"/>
    <w:rsid w:val="006C46DC"/>
    <w:rsid w:val="00705D10"/>
    <w:rsid w:val="00713464"/>
    <w:rsid w:val="007212E0"/>
    <w:rsid w:val="0072323A"/>
    <w:rsid w:val="007246B5"/>
    <w:rsid w:val="007510E8"/>
    <w:rsid w:val="007558AB"/>
    <w:rsid w:val="00766677"/>
    <w:rsid w:val="00790F2C"/>
    <w:rsid w:val="007C359A"/>
    <w:rsid w:val="007C3B75"/>
    <w:rsid w:val="007C60CE"/>
    <w:rsid w:val="008000F7"/>
    <w:rsid w:val="00801CA5"/>
    <w:rsid w:val="00821035"/>
    <w:rsid w:val="00826287"/>
    <w:rsid w:val="00827862"/>
    <w:rsid w:val="0087068C"/>
    <w:rsid w:val="008726B1"/>
    <w:rsid w:val="00881004"/>
    <w:rsid w:val="0088181F"/>
    <w:rsid w:val="008877C5"/>
    <w:rsid w:val="008976BB"/>
    <w:rsid w:val="008C4C4A"/>
    <w:rsid w:val="008D69C3"/>
    <w:rsid w:val="008F2D23"/>
    <w:rsid w:val="00915295"/>
    <w:rsid w:val="00946AC8"/>
    <w:rsid w:val="009512D0"/>
    <w:rsid w:val="009625B7"/>
    <w:rsid w:val="00966058"/>
    <w:rsid w:val="00974FEE"/>
    <w:rsid w:val="00981251"/>
    <w:rsid w:val="00990912"/>
    <w:rsid w:val="0099629F"/>
    <w:rsid w:val="009A36D7"/>
    <w:rsid w:val="009B4C83"/>
    <w:rsid w:val="009B555C"/>
    <w:rsid w:val="009C7930"/>
    <w:rsid w:val="009F0197"/>
    <w:rsid w:val="009F46A0"/>
    <w:rsid w:val="00A1391D"/>
    <w:rsid w:val="00A32DDA"/>
    <w:rsid w:val="00A37251"/>
    <w:rsid w:val="00A41CA1"/>
    <w:rsid w:val="00A44DA9"/>
    <w:rsid w:val="00A501F7"/>
    <w:rsid w:val="00A53498"/>
    <w:rsid w:val="00A836C4"/>
    <w:rsid w:val="00A902B2"/>
    <w:rsid w:val="00A92B11"/>
    <w:rsid w:val="00AF05F2"/>
    <w:rsid w:val="00AF4362"/>
    <w:rsid w:val="00B04CCA"/>
    <w:rsid w:val="00B05F83"/>
    <w:rsid w:val="00B1225F"/>
    <w:rsid w:val="00B316FE"/>
    <w:rsid w:val="00B36FEC"/>
    <w:rsid w:val="00B445A4"/>
    <w:rsid w:val="00B83505"/>
    <w:rsid w:val="00B86104"/>
    <w:rsid w:val="00B9116A"/>
    <w:rsid w:val="00B929BE"/>
    <w:rsid w:val="00B92BFE"/>
    <w:rsid w:val="00B94302"/>
    <w:rsid w:val="00BA5104"/>
    <w:rsid w:val="00BB4F25"/>
    <w:rsid w:val="00BC6C01"/>
    <w:rsid w:val="00BD0231"/>
    <w:rsid w:val="00BE45F7"/>
    <w:rsid w:val="00BF2F55"/>
    <w:rsid w:val="00C03422"/>
    <w:rsid w:val="00C06FFC"/>
    <w:rsid w:val="00C109A3"/>
    <w:rsid w:val="00C14DC7"/>
    <w:rsid w:val="00C31964"/>
    <w:rsid w:val="00C323F8"/>
    <w:rsid w:val="00C33BF2"/>
    <w:rsid w:val="00C44CD7"/>
    <w:rsid w:val="00C652AE"/>
    <w:rsid w:val="00C67BF4"/>
    <w:rsid w:val="00C80BD4"/>
    <w:rsid w:val="00CC6DBC"/>
    <w:rsid w:val="00CD6325"/>
    <w:rsid w:val="00CE0628"/>
    <w:rsid w:val="00CE067B"/>
    <w:rsid w:val="00CE0BF9"/>
    <w:rsid w:val="00CE2DC2"/>
    <w:rsid w:val="00CF29B0"/>
    <w:rsid w:val="00D37B62"/>
    <w:rsid w:val="00D56011"/>
    <w:rsid w:val="00D63ADF"/>
    <w:rsid w:val="00D72DD3"/>
    <w:rsid w:val="00D95105"/>
    <w:rsid w:val="00DB1610"/>
    <w:rsid w:val="00DB3737"/>
    <w:rsid w:val="00DD46CF"/>
    <w:rsid w:val="00DD7B39"/>
    <w:rsid w:val="00DE3CF3"/>
    <w:rsid w:val="00E05C2B"/>
    <w:rsid w:val="00E27C29"/>
    <w:rsid w:val="00E43357"/>
    <w:rsid w:val="00E52701"/>
    <w:rsid w:val="00E53F7A"/>
    <w:rsid w:val="00E6761A"/>
    <w:rsid w:val="00E87134"/>
    <w:rsid w:val="00E978DF"/>
    <w:rsid w:val="00EA20E1"/>
    <w:rsid w:val="00EA77DD"/>
    <w:rsid w:val="00EB1DB0"/>
    <w:rsid w:val="00EC0194"/>
    <w:rsid w:val="00EE1E60"/>
    <w:rsid w:val="00EE553F"/>
    <w:rsid w:val="00EE5AB3"/>
    <w:rsid w:val="00EF1643"/>
    <w:rsid w:val="00F02B7B"/>
    <w:rsid w:val="00F124DA"/>
    <w:rsid w:val="00F504B7"/>
    <w:rsid w:val="00F56B7B"/>
    <w:rsid w:val="00F73719"/>
    <w:rsid w:val="00F92BC4"/>
    <w:rsid w:val="00FA3E24"/>
    <w:rsid w:val="00FA6737"/>
    <w:rsid w:val="00FA6991"/>
    <w:rsid w:val="00FB2A5B"/>
    <w:rsid w:val="00FB5BEC"/>
    <w:rsid w:val="00FC48B4"/>
    <w:rsid w:val="00FC52CC"/>
    <w:rsid w:val="00FD2F14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740D5"/>
  <w15:docId w15:val="{93F87D89-17ED-48DF-AE1D-3D665E7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к_ступінь_Прізвище_автора"/>
    <w:basedOn w:val="a"/>
    <w:rsid w:val="009A36D7"/>
    <w:pPr>
      <w:ind w:firstLine="0"/>
      <w:jc w:val="right"/>
    </w:pPr>
    <w:rPr>
      <w:b/>
      <w:i/>
      <w:sz w:val="24"/>
    </w:rPr>
  </w:style>
  <w:style w:type="paragraph" w:customStyle="1" w:styleId="a4">
    <w:name w:val="Навчальний_заклад_Установа"/>
    <w:basedOn w:val="a"/>
    <w:rsid w:val="009A36D7"/>
    <w:pPr>
      <w:ind w:firstLine="0"/>
      <w:jc w:val="right"/>
    </w:pPr>
    <w:rPr>
      <w:i/>
      <w:sz w:val="24"/>
    </w:rPr>
  </w:style>
  <w:style w:type="paragraph" w:customStyle="1" w:styleId="a5">
    <w:name w:val="Назва_тез_доповіді"/>
    <w:basedOn w:val="a"/>
    <w:rsid w:val="00F56B7B"/>
    <w:pPr>
      <w:ind w:firstLine="0"/>
      <w:jc w:val="center"/>
    </w:pPr>
    <w:rPr>
      <w:b/>
    </w:rPr>
  </w:style>
  <w:style w:type="paragraph" w:customStyle="1" w:styleId="a6">
    <w:name w:val="Основний_текст"/>
    <w:basedOn w:val="a"/>
    <w:rsid w:val="005F783D"/>
  </w:style>
  <w:style w:type="paragraph" w:customStyle="1" w:styleId="a7">
    <w:name w:val="Література_заголовок"/>
    <w:basedOn w:val="a"/>
    <w:rsid w:val="009A36D7"/>
    <w:pPr>
      <w:ind w:firstLine="0"/>
      <w:jc w:val="center"/>
    </w:pPr>
    <w:rPr>
      <w:sz w:val="24"/>
    </w:rPr>
  </w:style>
  <w:style w:type="paragraph" w:customStyle="1" w:styleId="a8">
    <w:name w:val="Література"/>
    <w:basedOn w:val="a"/>
    <w:rsid w:val="009A36D7"/>
    <w:pPr>
      <w:ind w:firstLine="0"/>
    </w:pPr>
    <w:rPr>
      <w:sz w:val="24"/>
    </w:rPr>
  </w:style>
  <w:style w:type="paragraph" w:customStyle="1" w:styleId="a9">
    <w:name w:val="Назва_рисунку_таблиці"/>
    <w:basedOn w:val="a"/>
    <w:rsid w:val="00A53498"/>
    <w:pPr>
      <w:ind w:firstLine="0"/>
      <w:jc w:val="center"/>
    </w:pPr>
  </w:style>
  <w:style w:type="paragraph" w:customStyle="1" w:styleId="e-mail">
    <w:name w:val="e-mail"/>
    <w:basedOn w:val="a8"/>
    <w:rsid w:val="004C7C19"/>
  </w:style>
  <w:style w:type="character" w:styleId="aa">
    <w:name w:val="Hyperlink"/>
    <w:rsid w:val="004C7C19"/>
    <w:rPr>
      <w:color w:val="0000FF"/>
      <w:u w:val="single"/>
    </w:rPr>
  </w:style>
  <w:style w:type="paragraph" w:customStyle="1" w:styleId="ab">
    <w:name w:val="Таблиця_номер"/>
    <w:basedOn w:val="a"/>
    <w:rsid w:val="007558AB"/>
    <w:pPr>
      <w:jc w:val="right"/>
      <w:outlineLvl w:val="0"/>
    </w:pPr>
    <w:rPr>
      <w:szCs w:val="28"/>
    </w:rPr>
  </w:style>
  <w:style w:type="paragraph" w:customStyle="1" w:styleId="ac">
    <w:name w:val="Таблиця_назва"/>
    <w:basedOn w:val="a"/>
    <w:rsid w:val="007558AB"/>
    <w:pPr>
      <w:ind w:firstLine="0"/>
      <w:jc w:val="center"/>
    </w:pPr>
    <w:rPr>
      <w:szCs w:val="28"/>
    </w:rPr>
  </w:style>
  <w:style w:type="paragraph" w:customStyle="1" w:styleId="ad">
    <w:name w:val="Таблиця_текст"/>
    <w:basedOn w:val="a"/>
    <w:rsid w:val="007558AB"/>
    <w:pPr>
      <w:spacing w:line="240" w:lineRule="auto"/>
      <w:ind w:firstLine="0"/>
      <w:jc w:val="center"/>
    </w:pPr>
    <w:rPr>
      <w:szCs w:val="20"/>
    </w:rPr>
  </w:style>
  <w:style w:type="character" w:styleId="ae">
    <w:name w:val="Strong"/>
    <w:basedOn w:val="a0"/>
    <w:uiPriority w:val="22"/>
    <w:qFormat/>
    <w:rsid w:val="004C0549"/>
    <w:rPr>
      <w:b/>
      <w:bCs/>
    </w:rPr>
  </w:style>
  <w:style w:type="character" w:styleId="af">
    <w:name w:val="Placeholder Text"/>
    <w:basedOn w:val="a0"/>
    <w:uiPriority w:val="99"/>
    <w:semiHidden/>
    <w:rsid w:val="00577FAD"/>
    <w:rPr>
      <w:color w:val="808080"/>
    </w:rPr>
  </w:style>
  <w:style w:type="paragraph" w:styleId="af0">
    <w:name w:val="List Paragraph"/>
    <w:basedOn w:val="a"/>
    <w:uiPriority w:val="99"/>
    <w:qFormat/>
    <w:rsid w:val="002D718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Основний текст_"/>
    <w:link w:val="1"/>
    <w:rsid w:val="00F73719"/>
    <w:rPr>
      <w:color w:val="5E5E5E"/>
      <w:sz w:val="18"/>
      <w:szCs w:val="18"/>
    </w:rPr>
  </w:style>
  <w:style w:type="character" w:customStyle="1" w:styleId="af2">
    <w:name w:val="Підпис до зображення_"/>
    <w:link w:val="af3"/>
    <w:rsid w:val="00F73719"/>
    <w:rPr>
      <w:color w:val="5E5E5E"/>
      <w:sz w:val="18"/>
      <w:szCs w:val="18"/>
    </w:rPr>
  </w:style>
  <w:style w:type="paragraph" w:customStyle="1" w:styleId="1">
    <w:name w:val="Основний текст1"/>
    <w:basedOn w:val="a"/>
    <w:link w:val="af1"/>
    <w:rsid w:val="00F73719"/>
    <w:pPr>
      <w:widowControl w:val="0"/>
      <w:spacing w:line="262" w:lineRule="auto"/>
      <w:ind w:firstLine="400"/>
      <w:jc w:val="left"/>
    </w:pPr>
    <w:rPr>
      <w:color w:val="5E5E5E"/>
      <w:sz w:val="18"/>
      <w:szCs w:val="18"/>
      <w:lang w:eastAsia="uk-UA"/>
    </w:rPr>
  </w:style>
  <w:style w:type="paragraph" w:customStyle="1" w:styleId="af3">
    <w:name w:val="Підпис до зображення"/>
    <w:basedOn w:val="a"/>
    <w:link w:val="af2"/>
    <w:rsid w:val="00F73719"/>
    <w:pPr>
      <w:widowControl w:val="0"/>
      <w:spacing w:line="264" w:lineRule="auto"/>
      <w:ind w:left="470" w:firstLine="0"/>
      <w:jc w:val="left"/>
    </w:pPr>
    <w:rPr>
      <w:color w:val="5E5E5E"/>
      <w:sz w:val="18"/>
      <w:szCs w:val="18"/>
      <w:lang w:eastAsia="uk-UA"/>
    </w:rPr>
  </w:style>
  <w:style w:type="paragraph" w:styleId="2">
    <w:name w:val="Body Text 2"/>
    <w:basedOn w:val="a"/>
    <w:link w:val="20"/>
    <w:uiPriority w:val="99"/>
    <w:unhideWhenUsed/>
    <w:rsid w:val="00F73719"/>
    <w:pPr>
      <w:spacing w:after="120" w:line="480" w:lineRule="auto"/>
      <w:ind w:firstLine="0"/>
      <w:jc w:val="left"/>
    </w:pPr>
    <w:rPr>
      <w:sz w:val="24"/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F73719"/>
    <w:rPr>
      <w:sz w:val="24"/>
      <w:szCs w:val="24"/>
      <w:lang w:val="ru-RU" w:eastAsia="ru-RU"/>
    </w:rPr>
  </w:style>
  <w:style w:type="paragraph" w:styleId="af4">
    <w:name w:val="Body Text Indent"/>
    <w:basedOn w:val="a"/>
    <w:link w:val="af5"/>
    <w:semiHidden/>
    <w:unhideWhenUsed/>
    <w:rsid w:val="00E87134"/>
    <w:pPr>
      <w:spacing w:after="120"/>
      <w:ind w:left="283"/>
    </w:pPr>
  </w:style>
  <w:style w:type="character" w:customStyle="1" w:styleId="af5">
    <w:name w:val="Основний текст з відступом Знак"/>
    <w:basedOn w:val="a0"/>
    <w:link w:val="af4"/>
    <w:semiHidden/>
    <w:rsid w:val="00E87134"/>
    <w:rPr>
      <w:sz w:val="28"/>
      <w:szCs w:val="24"/>
      <w:lang w:eastAsia="ru-RU"/>
    </w:rPr>
  </w:style>
  <w:style w:type="paragraph" w:styleId="af6">
    <w:name w:val="Body Text"/>
    <w:basedOn w:val="a"/>
    <w:link w:val="af7"/>
    <w:semiHidden/>
    <w:unhideWhenUsed/>
    <w:rsid w:val="00036BE2"/>
    <w:pPr>
      <w:spacing w:after="120"/>
    </w:pPr>
  </w:style>
  <w:style w:type="character" w:customStyle="1" w:styleId="af7">
    <w:name w:val="Основний текст Знак"/>
    <w:basedOn w:val="a0"/>
    <w:link w:val="af6"/>
    <w:semiHidden/>
    <w:rsid w:val="00036BE2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Machuha</dc:creator>
  <cp:lastModifiedBy>Роман Стасюк</cp:lastModifiedBy>
  <cp:revision>4</cp:revision>
  <dcterms:created xsi:type="dcterms:W3CDTF">2023-04-16T19:59:00Z</dcterms:created>
  <dcterms:modified xsi:type="dcterms:W3CDTF">2023-04-16T23:27:00Z</dcterms:modified>
</cp:coreProperties>
</file>