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24A8" w:rsidRPr="006264F9" w:rsidRDefault="003024A8" w:rsidP="003024A8">
      <w:pPr>
        <w:pStyle w:val="a4"/>
        <w:spacing w:before="0" w:beforeAutospacing="0" w:after="0" w:afterAutospacing="0"/>
        <w:jc w:val="right"/>
      </w:pPr>
      <w:proofErr w:type="spellStart"/>
      <w:r w:rsidRPr="006264F9">
        <w:rPr>
          <w:bCs/>
          <w:color w:val="212121"/>
          <w:sz w:val="28"/>
          <w:szCs w:val="28"/>
          <w:shd w:val="clear" w:color="auto" w:fill="FFFFFF"/>
        </w:rPr>
        <w:t>Сливінська</w:t>
      </w:r>
      <w:proofErr w:type="spellEnd"/>
      <w:r w:rsidRPr="006264F9">
        <w:rPr>
          <w:bCs/>
          <w:color w:val="212121"/>
          <w:sz w:val="28"/>
          <w:szCs w:val="28"/>
          <w:shd w:val="clear" w:color="auto" w:fill="FFFFFF"/>
        </w:rPr>
        <w:t xml:space="preserve"> О.Б., </w:t>
      </w:r>
      <w:r w:rsidRPr="006264F9">
        <w:rPr>
          <w:iCs/>
          <w:color w:val="212121"/>
          <w:sz w:val="28"/>
          <w:szCs w:val="28"/>
          <w:shd w:val="clear" w:color="auto" w:fill="FFFFFF"/>
        </w:rPr>
        <w:t>к. е. н, доцент кафедри обліку і аудиту</w:t>
      </w:r>
    </w:p>
    <w:p w:rsidR="003024A8" w:rsidRPr="006264F9" w:rsidRDefault="003024A8" w:rsidP="003024A8">
      <w:pPr>
        <w:pStyle w:val="a4"/>
        <w:spacing w:before="0" w:beforeAutospacing="0" w:after="0" w:afterAutospacing="0"/>
        <w:ind w:firstLine="720"/>
        <w:jc w:val="right"/>
        <w:rPr>
          <w:iCs/>
          <w:color w:val="000000"/>
          <w:sz w:val="28"/>
          <w:szCs w:val="28"/>
        </w:rPr>
      </w:pPr>
      <w:r w:rsidRPr="006264F9">
        <w:rPr>
          <w:iCs/>
          <w:color w:val="000000"/>
          <w:sz w:val="28"/>
          <w:szCs w:val="28"/>
        </w:rPr>
        <w:t>Відокремлений підрозділ Національного університету біоресурсів і природокористування України «Бережанський агротехнічний інститут»</w:t>
      </w:r>
    </w:p>
    <w:p w:rsidR="00F03F6E" w:rsidRPr="006264F9" w:rsidRDefault="00F03F6E" w:rsidP="003024A8">
      <w:pPr>
        <w:pStyle w:val="a4"/>
        <w:spacing w:before="0" w:beforeAutospacing="0" w:after="0" w:afterAutospacing="0"/>
        <w:ind w:firstLine="720"/>
        <w:jc w:val="right"/>
      </w:pPr>
      <w:r w:rsidRPr="006264F9">
        <w:rPr>
          <w:iCs/>
          <w:color w:val="000000"/>
          <w:sz w:val="28"/>
          <w:szCs w:val="28"/>
        </w:rPr>
        <w:t>м. Бережани</w:t>
      </w:r>
    </w:p>
    <w:p w:rsidR="003024A8" w:rsidRPr="006264F9" w:rsidRDefault="003024A8" w:rsidP="003024A8">
      <w:pPr>
        <w:pStyle w:val="a4"/>
        <w:spacing w:before="0" w:beforeAutospacing="0" w:after="0" w:afterAutospacing="0"/>
        <w:jc w:val="right"/>
      </w:pPr>
      <w:r w:rsidRPr="006264F9">
        <w:rPr>
          <w:bCs/>
          <w:color w:val="212121"/>
          <w:sz w:val="28"/>
          <w:szCs w:val="28"/>
          <w:shd w:val="clear" w:color="auto" w:fill="FFFFFF"/>
        </w:rPr>
        <w:t xml:space="preserve">Боднар О.В., </w:t>
      </w:r>
      <w:r w:rsidRPr="006264F9">
        <w:rPr>
          <w:iCs/>
          <w:color w:val="212121"/>
          <w:sz w:val="28"/>
          <w:szCs w:val="28"/>
          <w:shd w:val="clear" w:color="auto" w:fill="FFFFFF"/>
        </w:rPr>
        <w:t>к. е. н, доцент кафедри обліку і аудиту</w:t>
      </w:r>
    </w:p>
    <w:p w:rsidR="003024A8" w:rsidRPr="006264F9" w:rsidRDefault="003024A8" w:rsidP="003024A8">
      <w:pPr>
        <w:pStyle w:val="a4"/>
        <w:spacing w:before="0" w:beforeAutospacing="0" w:after="0" w:afterAutospacing="0"/>
        <w:ind w:firstLine="720"/>
        <w:jc w:val="right"/>
        <w:rPr>
          <w:iCs/>
          <w:color w:val="000000"/>
          <w:sz w:val="28"/>
          <w:szCs w:val="28"/>
        </w:rPr>
      </w:pPr>
      <w:r w:rsidRPr="006264F9">
        <w:rPr>
          <w:iCs/>
          <w:color w:val="000000"/>
          <w:sz w:val="28"/>
          <w:szCs w:val="28"/>
        </w:rPr>
        <w:t>Відокремлений підрозділ Національного університету біоресурсів і природокористування України «Бережанський агротехнічний інститут»</w:t>
      </w:r>
    </w:p>
    <w:p w:rsidR="00F03F6E" w:rsidRPr="006264F9" w:rsidRDefault="00F03F6E" w:rsidP="00F03F6E">
      <w:pPr>
        <w:pStyle w:val="a4"/>
        <w:spacing w:before="0" w:beforeAutospacing="0" w:after="0" w:afterAutospacing="0"/>
        <w:ind w:firstLine="720"/>
        <w:jc w:val="right"/>
      </w:pPr>
      <w:r w:rsidRPr="006264F9">
        <w:rPr>
          <w:iCs/>
          <w:color w:val="000000"/>
          <w:sz w:val="28"/>
          <w:szCs w:val="28"/>
        </w:rPr>
        <w:t>м. Бережани</w:t>
      </w:r>
    </w:p>
    <w:p w:rsidR="003024A8" w:rsidRDefault="003024A8" w:rsidP="00F43624">
      <w:pPr>
        <w:pStyle w:val="1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caps/>
          <w:color w:val="222222"/>
          <w:sz w:val="28"/>
          <w:szCs w:val="28"/>
        </w:rPr>
      </w:pPr>
    </w:p>
    <w:p w:rsidR="00F43624" w:rsidRDefault="00F43624" w:rsidP="00F43624">
      <w:pPr>
        <w:pStyle w:val="1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caps/>
          <w:color w:val="222222"/>
          <w:sz w:val="28"/>
          <w:szCs w:val="28"/>
        </w:rPr>
      </w:pPr>
      <w:r w:rsidRPr="00F43624">
        <w:rPr>
          <w:caps/>
          <w:color w:val="222222"/>
          <w:sz w:val="28"/>
          <w:szCs w:val="28"/>
        </w:rPr>
        <w:t xml:space="preserve">ОСОБЛИВОСТІ ТУРИСТИЧНОЇ ДІЯЛЬНОСТІ В </w:t>
      </w:r>
      <w:r>
        <w:rPr>
          <w:caps/>
          <w:color w:val="222222"/>
          <w:sz w:val="28"/>
          <w:szCs w:val="28"/>
        </w:rPr>
        <w:t>УКРАЇНі</w:t>
      </w:r>
    </w:p>
    <w:p w:rsidR="003024A8" w:rsidRDefault="003024A8" w:rsidP="00F43624">
      <w:pPr>
        <w:pStyle w:val="1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caps/>
          <w:color w:val="222222"/>
          <w:sz w:val="28"/>
          <w:szCs w:val="28"/>
        </w:rPr>
      </w:pPr>
    </w:p>
    <w:p w:rsidR="00E7134F" w:rsidRPr="00E7134F" w:rsidRDefault="00E7134F" w:rsidP="00E713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134F">
        <w:rPr>
          <w:rFonts w:ascii="Times New Roman" w:hAnsi="Times New Roman" w:cs="Times New Roman"/>
          <w:sz w:val="28"/>
          <w:szCs w:val="28"/>
        </w:rPr>
        <w:t xml:space="preserve">Туризм </w:t>
      </w:r>
      <w:r w:rsidR="00C45498" w:rsidRPr="00C45498">
        <w:rPr>
          <w:sz w:val="28"/>
          <w:szCs w:val="28"/>
        </w:rPr>
        <w:t>–</w:t>
      </w:r>
      <w:r w:rsidRPr="00E7134F">
        <w:rPr>
          <w:rFonts w:ascii="Times New Roman" w:hAnsi="Times New Roman" w:cs="Times New Roman"/>
          <w:sz w:val="28"/>
          <w:szCs w:val="28"/>
        </w:rPr>
        <w:t xml:space="preserve"> один із видів активного відпочинку, поширений з різною інте</w:t>
      </w:r>
      <w:r>
        <w:rPr>
          <w:rFonts w:ascii="Times New Roman" w:hAnsi="Times New Roman" w:cs="Times New Roman"/>
          <w:sz w:val="28"/>
          <w:szCs w:val="28"/>
        </w:rPr>
        <w:t>нсивністю практично у всіх краї</w:t>
      </w:r>
      <w:r w:rsidRPr="00E7134F">
        <w:rPr>
          <w:rFonts w:ascii="Times New Roman" w:hAnsi="Times New Roman" w:cs="Times New Roman"/>
          <w:sz w:val="28"/>
          <w:szCs w:val="28"/>
        </w:rPr>
        <w:t>на</w:t>
      </w:r>
      <w:r w:rsidR="007D0549">
        <w:rPr>
          <w:rFonts w:ascii="Times New Roman" w:hAnsi="Times New Roman" w:cs="Times New Roman"/>
          <w:sz w:val="28"/>
          <w:szCs w:val="28"/>
        </w:rPr>
        <w:t>х світу. Надання туристичних по</w:t>
      </w:r>
      <w:bookmarkStart w:id="0" w:name="_GoBack"/>
      <w:bookmarkEnd w:id="0"/>
      <w:r w:rsidRPr="00E7134F">
        <w:rPr>
          <w:rFonts w:ascii="Times New Roman" w:hAnsi="Times New Roman" w:cs="Times New Roman"/>
          <w:sz w:val="28"/>
          <w:szCs w:val="28"/>
        </w:rPr>
        <w:t>сл</w:t>
      </w:r>
      <w:r>
        <w:rPr>
          <w:rFonts w:ascii="Times New Roman" w:hAnsi="Times New Roman" w:cs="Times New Roman"/>
          <w:sz w:val="28"/>
          <w:szCs w:val="28"/>
        </w:rPr>
        <w:t>уг, як правило, є формою підпри</w:t>
      </w:r>
      <w:r w:rsidRPr="00E7134F">
        <w:rPr>
          <w:rFonts w:ascii="Times New Roman" w:hAnsi="Times New Roman" w:cs="Times New Roman"/>
          <w:sz w:val="28"/>
          <w:szCs w:val="28"/>
        </w:rPr>
        <w:t>ємницької</w:t>
      </w:r>
      <w:r>
        <w:rPr>
          <w:rFonts w:ascii="Times New Roman" w:hAnsi="Times New Roman" w:cs="Times New Roman"/>
          <w:sz w:val="28"/>
          <w:szCs w:val="28"/>
        </w:rPr>
        <w:t xml:space="preserve"> діяльності, тобто перед</w:t>
      </w:r>
      <w:r w:rsidRPr="00E7134F">
        <w:rPr>
          <w:rFonts w:ascii="Times New Roman" w:hAnsi="Times New Roman" w:cs="Times New Roman"/>
          <w:sz w:val="28"/>
          <w:szCs w:val="28"/>
        </w:rPr>
        <w:t xml:space="preserve">бачає отримання прибутку. Туризм є стабілізатором налагодження стосунків між країнами, чинником підвищення престижу країни в міжнародному співробітництві. </w:t>
      </w:r>
    </w:p>
    <w:p w:rsidR="00F43624" w:rsidRPr="00F43624" w:rsidRDefault="00F43624" w:rsidP="00F43624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43624">
        <w:rPr>
          <w:color w:val="000000"/>
          <w:sz w:val="28"/>
          <w:szCs w:val="28"/>
        </w:rPr>
        <w:t xml:space="preserve">Туристична сфера в Україні охоплює широку мережу суб’єктів основних і супутніх послуг, вдосконалює форми організації та управління, диверсифікує види туристичної діяльності і збільшує обсяги послуг. </w:t>
      </w:r>
    </w:p>
    <w:p w:rsidR="00F43624" w:rsidRPr="00F43624" w:rsidRDefault="00E7134F" w:rsidP="00F43624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</w:t>
      </w:r>
      <w:r w:rsidR="00F43624" w:rsidRPr="00F43624">
        <w:rPr>
          <w:color w:val="000000"/>
          <w:sz w:val="28"/>
          <w:szCs w:val="28"/>
        </w:rPr>
        <w:t>а своєю сутніст</w:t>
      </w:r>
      <w:r>
        <w:rPr>
          <w:color w:val="000000"/>
          <w:sz w:val="28"/>
          <w:szCs w:val="28"/>
        </w:rPr>
        <w:t>ю туризм є особливим</w:t>
      </w:r>
      <w:r w:rsidR="00F43624" w:rsidRPr="00F43624">
        <w:rPr>
          <w:color w:val="000000"/>
          <w:sz w:val="28"/>
          <w:szCs w:val="28"/>
        </w:rPr>
        <w:t xml:space="preserve"> вид</w:t>
      </w:r>
      <w:r>
        <w:rPr>
          <w:color w:val="000000"/>
          <w:sz w:val="28"/>
          <w:szCs w:val="28"/>
        </w:rPr>
        <w:t>ом</w:t>
      </w:r>
      <w:r w:rsidR="00F43624" w:rsidRPr="00F43624">
        <w:rPr>
          <w:color w:val="000000"/>
          <w:sz w:val="28"/>
          <w:szCs w:val="28"/>
        </w:rPr>
        <w:t xml:space="preserve"> підприємницької діяльності. Відповідно його сутність можна трактувати як самостійну, ініціативну і системну діяльність суб’єктів ринку туристичних послуг спрямовану на створення туристичного продуту з метою забезпечення потреб туристів і отримання прибутку.</w:t>
      </w:r>
    </w:p>
    <w:p w:rsidR="00F43624" w:rsidRPr="00F43624" w:rsidRDefault="00F43624" w:rsidP="00F43624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F43624">
        <w:rPr>
          <w:color w:val="000000"/>
          <w:sz w:val="28"/>
          <w:szCs w:val="28"/>
        </w:rPr>
        <w:t>З точки зору підприємницьких теорій</w:t>
      </w:r>
      <w:r w:rsidR="00E7134F">
        <w:rPr>
          <w:color w:val="000000"/>
          <w:sz w:val="28"/>
          <w:szCs w:val="28"/>
        </w:rPr>
        <w:t xml:space="preserve"> </w:t>
      </w:r>
      <w:hyperlink r:id="rId4" w:tgtFrame="_blank" w:history="1">
        <w:r w:rsidRPr="00E7134F">
          <w:rPr>
            <w:rStyle w:val="a3"/>
            <w:color w:val="auto"/>
            <w:sz w:val="28"/>
            <w:szCs w:val="28"/>
            <w:u w:val="none"/>
          </w:rPr>
          <w:t>туризм</w:t>
        </w:r>
      </w:hyperlink>
      <w:r w:rsidR="00E7134F">
        <w:rPr>
          <w:color w:val="000000"/>
          <w:sz w:val="28"/>
          <w:szCs w:val="28"/>
        </w:rPr>
        <w:t xml:space="preserve"> </w:t>
      </w:r>
      <w:r w:rsidRPr="00F43624">
        <w:rPr>
          <w:color w:val="000000"/>
          <w:sz w:val="28"/>
          <w:szCs w:val="28"/>
        </w:rPr>
        <w:t>має низку особливостей сутнісного, функціонального та організаційного характеру. Його відрізняє: багатоцільова спрямованість діяльності, і відповідно, багатофункціональність; різноманітність форм організації та управління;</w:t>
      </w:r>
      <w:r w:rsidR="006264F9">
        <w:rPr>
          <w:color w:val="000000"/>
          <w:sz w:val="28"/>
          <w:szCs w:val="28"/>
        </w:rPr>
        <w:t xml:space="preserve"> </w:t>
      </w:r>
      <w:r w:rsidRPr="00F43624">
        <w:rPr>
          <w:color w:val="000000"/>
          <w:sz w:val="28"/>
          <w:szCs w:val="28"/>
        </w:rPr>
        <w:t>широкий діапазон взаємозв’язків і відносин внутрішнього і зовнішнього характеру; активна інноваційна діяльність; високий рівень економічних, соціальних політичних, фінансових, міжнародних ризиків.</w:t>
      </w:r>
    </w:p>
    <w:p w:rsidR="00F43624" w:rsidRPr="00F43624" w:rsidRDefault="00F43624" w:rsidP="00F43624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F43624">
        <w:rPr>
          <w:color w:val="000000"/>
          <w:sz w:val="28"/>
          <w:szCs w:val="28"/>
        </w:rPr>
        <w:t>Зазначені особливості вимагають комплексного і збалансованого підходу до організації туристичного бізнесу.</w:t>
      </w:r>
    </w:p>
    <w:p w:rsidR="00F43624" w:rsidRPr="00F43624" w:rsidRDefault="00F43624" w:rsidP="00F43624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F43624">
        <w:rPr>
          <w:color w:val="000000"/>
          <w:sz w:val="28"/>
          <w:szCs w:val="28"/>
        </w:rPr>
        <w:lastRenderedPageBreak/>
        <w:t>Так, багатоцільова спрямованість туристичної діяльності передбачає забезпечення духовних, культурних, оздоровчих, професійно-ділових та інших потреб туристів, причому. різних вікових категорій і соціальних груп. Словом, туристична діяльність носить переважно гуманістичний характер. Відповідно державна політика на цьому напрямі вимагає суттєвої активізації і глибоких коректив. Йдеться, насамперед, про забезпечення економічної доступності різних верств населення до туристичних послуг. Сімейна бюджетна статистика показує, що витрати на послуги крім комунальних неприпустимо малі, а про туризм і не згадується. Суттєвого розширення та якісного оновлення вимагає інфраструктурне забезпечення туристичної діяльності.</w:t>
      </w:r>
    </w:p>
    <w:p w:rsidR="00F43624" w:rsidRPr="00F43624" w:rsidRDefault="00F43624" w:rsidP="00F43624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F43624">
        <w:rPr>
          <w:color w:val="000000"/>
          <w:sz w:val="28"/>
          <w:szCs w:val="28"/>
        </w:rPr>
        <w:t>Система державного регулювання в сфері туризму не враховує гуманістичного характеру туристичної діяльності і орієнтована, переважно, на комерційну складову, тому вимагає перегляду.</w:t>
      </w:r>
    </w:p>
    <w:p w:rsidR="00F43624" w:rsidRPr="00F43624" w:rsidRDefault="00F43624" w:rsidP="00F43624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F43624">
        <w:rPr>
          <w:color w:val="000000"/>
          <w:sz w:val="28"/>
          <w:szCs w:val="28"/>
        </w:rPr>
        <w:t>Очевидною особливістю туристичного бізнесу є високий рівень ризикованості базових і супровідних суб’єктів в процесі реалізації своїх функцій. Для цієї сфери характерний весь спектр ризиків, зумовлених економічною, соціальною, політичною, міжнародною ситуацією, кризами, інфляціями, санкціями, форс-мажорними обставинами і навіть, метеорологічними умовами.</w:t>
      </w:r>
    </w:p>
    <w:p w:rsidR="00F43624" w:rsidRPr="00F43624" w:rsidRDefault="00F43624" w:rsidP="00F43624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F43624">
        <w:rPr>
          <w:color w:val="000000"/>
          <w:sz w:val="28"/>
          <w:szCs w:val="28"/>
        </w:rPr>
        <w:t>Механізми подолання ризиків в туристичній діяльності тільки формуються тому суб’єкти туристичного бізнесу щорічно потерпають значні збитки.</w:t>
      </w:r>
    </w:p>
    <w:p w:rsidR="00F43624" w:rsidRDefault="00F43624" w:rsidP="00E7134F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43624">
        <w:rPr>
          <w:color w:val="000000"/>
          <w:sz w:val="28"/>
          <w:szCs w:val="28"/>
        </w:rPr>
        <w:t xml:space="preserve">Таким чином, туризм як сфера бізнесу розвивається в Україні за законами підприємництва і вписується в базові підприємницькі принципи, проте його особливості слабо розкриті в підприємницьких теоріях, недостатньо враховуються в регуляторній політиці, механізмах взаємодії зі суміжними структурами, інвестиційно-інноваційної діяльності, програмних документах розвитку регіонів. Вирішення зазначених проблем вимагає сумісних зусиль </w:t>
      </w:r>
    </w:p>
    <w:p w:rsidR="00D332CB" w:rsidRPr="006264F9" w:rsidRDefault="00F206DA" w:rsidP="003024A8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Література</w:t>
      </w:r>
    </w:p>
    <w:p w:rsidR="00D332CB" w:rsidRPr="006264F9" w:rsidRDefault="003024A8" w:rsidP="002E60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64F9">
        <w:rPr>
          <w:rFonts w:ascii="Times New Roman" w:hAnsi="Times New Roman" w:cs="Times New Roman"/>
          <w:sz w:val="24"/>
          <w:szCs w:val="24"/>
        </w:rPr>
        <w:t>1. Дахно І.І. Міжнародна еконо</w:t>
      </w:r>
      <w:r w:rsidR="002E60C1" w:rsidRPr="006264F9">
        <w:rPr>
          <w:rFonts w:ascii="Times New Roman" w:hAnsi="Times New Roman" w:cs="Times New Roman"/>
          <w:sz w:val="24"/>
          <w:szCs w:val="24"/>
        </w:rPr>
        <w:t>міка</w:t>
      </w:r>
      <w:r w:rsidRPr="006264F9">
        <w:rPr>
          <w:rFonts w:ascii="Times New Roman" w:hAnsi="Times New Roman" w:cs="Times New Roman"/>
          <w:sz w:val="24"/>
          <w:szCs w:val="24"/>
        </w:rPr>
        <w:t>. К.: МАУП, 2002.</w:t>
      </w:r>
      <w:r w:rsidR="002E60C1" w:rsidRPr="006264F9">
        <w:rPr>
          <w:rFonts w:ascii="Times New Roman" w:hAnsi="Times New Roman" w:cs="Times New Roman"/>
          <w:sz w:val="24"/>
          <w:szCs w:val="24"/>
        </w:rPr>
        <w:t xml:space="preserve"> 216 с. </w:t>
      </w:r>
    </w:p>
    <w:p w:rsidR="00E7134F" w:rsidRPr="006264F9" w:rsidRDefault="003024A8" w:rsidP="002E60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64F9">
        <w:rPr>
          <w:rFonts w:ascii="Times New Roman" w:hAnsi="Times New Roman" w:cs="Times New Roman"/>
          <w:sz w:val="24"/>
          <w:szCs w:val="24"/>
        </w:rPr>
        <w:t>2. Смирнов I.Г. Логістика туриз</w:t>
      </w:r>
      <w:r w:rsidR="002E60C1" w:rsidRPr="006264F9">
        <w:rPr>
          <w:rFonts w:ascii="Times New Roman" w:hAnsi="Times New Roman" w:cs="Times New Roman"/>
          <w:sz w:val="24"/>
          <w:szCs w:val="24"/>
        </w:rPr>
        <w:t>му</w:t>
      </w:r>
      <w:r w:rsidRPr="006264F9">
        <w:rPr>
          <w:rFonts w:ascii="Times New Roman" w:hAnsi="Times New Roman" w:cs="Times New Roman"/>
          <w:sz w:val="24"/>
          <w:szCs w:val="24"/>
        </w:rPr>
        <w:t>. К.: Знання, 2009.</w:t>
      </w:r>
      <w:r w:rsidR="002E60C1" w:rsidRPr="006264F9">
        <w:rPr>
          <w:rFonts w:ascii="Times New Roman" w:hAnsi="Times New Roman" w:cs="Times New Roman"/>
          <w:sz w:val="24"/>
          <w:szCs w:val="24"/>
        </w:rPr>
        <w:t xml:space="preserve"> 444 с. </w:t>
      </w:r>
    </w:p>
    <w:p w:rsidR="005C3393" w:rsidRPr="002E60C1" w:rsidRDefault="003024A8" w:rsidP="002E60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64F9">
        <w:rPr>
          <w:rFonts w:ascii="Times New Roman" w:hAnsi="Times New Roman" w:cs="Times New Roman"/>
          <w:sz w:val="24"/>
          <w:szCs w:val="24"/>
        </w:rPr>
        <w:t>3. Ткаченко Т.І. Сталий розви</w:t>
      </w:r>
      <w:r w:rsidR="002E60C1" w:rsidRPr="006264F9">
        <w:rPr>
          <w:rFonts w:ascii="Times New Roman" w:hAnsi="Times New Roman" w:cs="Times New Roman"/>
          <w:sz w:val="24"/>
          <w:szCs w:val="24"/>
        </w:rPr>
        <w:t>ток туризму: теорія, методологія, реалії бізнесу: монографія</w:t>
      </w:r>
      <w:r w:rsidRPr="006264F9">
        <w:rPr>
          <w:rFonts w:ascii="Times New Roman" w:hAnsi="Times New Roman" w:cs="Times New Roman"/>
          <w:sz w:val="24"/>
          <w:szCs w:val="24"/>
        </w:rPr>
        <w:t>.</w:t>
      </w:r>
      <w:r w:rsidR="002E60C1" w:rsidRPr="006264F9">
        <w:rPr>
          <w:rFonts w:ascii="Times New Roman" w:hAnsi="Times New Roman" w:cs="Times New Roman"/>
          <w:sz w:val="24"/>
          <w:szCs w:val="24"/>
        </w:rPr>
        <w:t xml:space="preserve"> К: Київ. </w:t>
      </w:r>
      <w:proofErr w:type="spellStart"/>
      <w:r w:rsidR="002E60C1" w:rsidRPr="006264F9">
        <w:rPr>
          <w:rFonts w:ascii="Times New Roman" w:hAnsi="Times New Roman" w:cs="Times New Roman"/>
          <w:sz w:val="24"/>
          <w:szCs w:val="24"/>
        </w:rPr>
        <w:t>нац</w:t>
      </w:r>
      <w:proofErr w:type="spellEnd"/>
      <w:r w:rsidR="002E60C1" w:rsidRPr="006264F9">
        <w:rPr>
          <w:rFonts w:ascii="Times New Roman" w:hAnsi="Times New Roman" w:cs="Times New Roman"/>
          <w:sz w:val="24"/>
          <w:szCs w:val="24"/>
        </w:rPr>
        <w:t>. торг.</w:t>
      </w:r>
      <w:r w:rsidRPr="006264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64F9">
        <w:rPr>
          <w:rFonts w:ascii="Times New Roman" w:hAnsi="Times New Roman" w:cs="Times New Roman"/>
          <w:sz w:val="24"/>
          <w:szCs w:val="24"/>
        </w:rPr>
        <w:t>ек</w:t>
      </w:r>
      <w:proofErr w:type="spellEnd"/>
      <w:r w:rsidRPr="006264F9">
        <w:rPr>
          <w:rFonts w:ascii="Times New Roman" w:hAnsi="Times New Roman" w:cs="Times New Roman"/>
          <w:sz w:val="24"/>
          <w:szCs w:val="24"/>
        </w:rPr>
        <w:t>. ун</w:t>
      </w:r>
      <w:r w:rsidR="00F206DA">
        <w:rPr>
          <w:rFonts w:ascii="Times New Roman" w:hAnsi="Times New Roman" w:cs="Times New Roman"/>
          <w:sz w:val="24"/>
          <w:szCs w:val="24"/>
        </w:rPr>
        <w:t>іверсите</w:t>
      </w:r>
      <w:r w:rsidRPr="006264F9">
        <w:rPr>
          <w:rFonts w:ascii="Times New Roman" w:hAnsi="Times New Roman" w:cs="Times New Roman"/>
          <w:sz w:val="24"/>
          <w:szCs w:val="24"/>
        </w:rPr>
        <w:t>т, 2006.</w:t>
      </w:r>
      <w:r w:rsidR="002E60C1" w:rsidRPr="006264F9">
        <w:rPr>
          <w:rFonts w:ascii="Times New Roman" w:hAnsi="Times New Roman" w:cs="Times New Roman"/>
          <w:sz w:val="24"/>
          <w:szCs w:val="24"/>
        </w:rPr>
        <w:t xml:space="preserve"> 537 с.</w:t>
      </w:r>
    </w:p>
    <w:sectPr w:rsidR="005C3393" w:rsidRPr="002E60C1" w:rsidSect="00864BD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C7D"/>
    <w:rsid w:val="0004069F"/>
    <w:rsid w:val="002E60C1"/>
    <w:rsid w:val="003024A8"/>
    <w:rsid w:val="004D51AE"/>
    <w:rsid w:val="005C3393"/>
    <w:rsid w:val="006264F9"/>
    <w:rsid w:val="00714C7D"/>
    <w:rsid w:val="007D0549"/>
    <w:rsid w:val="00803575"/>
    <w:rsid w:val="00864BD2"/>
    <w:rsid w:val="00B63D0F"/>
    <w:rsid w:val="00B83236"/>
    <w:rsid w:val="00C45498"/>
    <w:rsid w:val="00D332CB"/>
    <w:rsid w:val="00E06971"/>
    <w:rsid w:val="00E7134F"/>
    <w:rsid w:val="00F03F6E"/>
    <w:rsid w:val="00F206DA"/>
    <w:rsid w:val="00F21035"/>
    <w:rsid w:val="00F43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E05B4"/>
  <w15:chartTrackingRefBased/>
  <w15:docId w15:val="{B342E774-A210-4289-B2C9-E383DF6D8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4362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63D0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E069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a5">
    <w:name w:val="a"/>
    <w:basedOn w:val="a"/>
    <w:rsid w:val="00E069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10">
    <w:name w:val="Заголовок 1 Знак"/>
    <w:basedOn w:val="a0"/>
    <w:link w:val="1"/>
    <w:uiPriority w:val="9"/>
    <w:rsid w:val="00F43624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333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ourlib.net/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2556</Words>
  <Characters>1457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380632124450</dc:creator>
  <cp:keywords/>
  <dc:description/>
  <cp:lastModifiedBy>380632124450</cp:lastModifiedBy>
  <cp:revision>15</cp:revision>
  <dcterms:created xsi:type="dcterms:W3CDTF">2023-01-27T09:55:00Z</dcterms:created>
  <dcterms:modified xsi:type="dcterms:W3CDTF">2023-01-27T13:56:00Z</dcterms:modified>
</cp:coreProperties>
</file>