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AF703" w14:textId="6B1CEE69" w:rsidR="00E948D9" w:rsidRPr="00E948D9" w:rsidRDefault="00E948D9" w:rsidP="00504656">
      <w:pPr>
        <w:spacing w:before="26" w:after="0" w:line="360" w:lineRule="auto"/>
        <w:jc w:val="right"/>
        <w:rPr>
          <w:rFonts w:ascii="Times New Roman" w:eastAsia="Times New Roman" w:hAnsi="Times New Roman" w:cs="Times New Roman"/>
          <w:sz w:val="24"/>
          <w:szCs w:val="24"/>
          <w:lang w:val="ru-UA" w:eastAsia="ru-UA"/>
        </w:rPr>
      </w:pPr>
      <w:bookmarkStart w:id="0" w:name="_Toc184351413"/>
      <w:proofErr w:type="spellStart"/>
      <w:r w:rsidRPr="00496D82">
        <w:rPr>
          <w:rFonts w:ascii="Times New Roman" w:eastAsia="Times New Roman" w:hAnsi="Times New Roman" w:cs="Times New Roman"/>
          <w:sz w:val="24"/>
          <w:szCs w:val="24"/>
          <w:lang w:eastAsia="ru-UA"/>
        </w:rPr>
        <w:t>Шумаєв</w:t>
      </w:r>
      <w:proofErr w:type="spellEnd"/>
      <w:r w:rsidRPr="00496D82">
        <w:rPr>
          <w:rFonts w:ascii="Times New Roman" w:eastAsia="Times New Roman" w:hAnsi="Times New Roman" w:cs="Times New Roman"/>
          <w:sz w:val="24"/>
          <w:szCs w:val="24"/>
          <w:lang w:eastAsia="ru-UA"/>
        </w:rPr>
        <w:t xml:space="preserve"> Борис Ігорович</w:t>
      </w:r>
      <w:r w:rsidRPr="00E948D9">
        <w:rPr>
          <w:rFonts w:ascii="Times New Roman" w:eastAsia="Times New Roman" w:hAnsi="Times New Roman" w:cs="Times New Roman"/>
          <w:sz w:val="24"/>
          <w:szCs w:val="24"/>
          <w:lang w:val="ru-UA" w:eastAsia="ru-UA"/>
        </w:rPr>
        <w:t xml:space="preserve">, </w:t>
      </w:r>
      <w:r w:rsidR="00B625F7">
        <w:rPr>
          <w:rFonts w:ascii="Times New Roman" w:eastAsia="Times New Roman" w:hAnsi="Times New Roman" w:cs="Times New Roman"/>
          <w:sz w:val="24"/>
          <w:szCs w:val="24"/>
          <w:lang w:eastAsia="ru-UA"/>
        </w:rPr>
        <w:t>студент</w:t>
      </w:r>
      <w:r w:rsidRPr="00E948D9">
        <w:rPr>
          <w:rFonts w:ascii="Times New Roman" w:eastAsia="Times New Roman" w:hAnsi="Times New Roman" w:cs="Times New Roman"/>
          <w:sz w:val="24"/>
          <w:szCs w:val="24"/>
          <w:lang w:val="ru-UA" w:eastAsia="ru-UA"/>
        </w:rPr>
        <w:t xml:space="preserve"> </w:t>
      </w:r>
    </w:p>
    <w:p w14:paraId="456C8C37" w14:textId="704BF038" w:rsidR="006B5182" w:rsidRPr="00496D82" w:rsidRDefault="0097561E" w:rsidP="00504656">
      <w:pPr>
        <w:spacing w:before="26" w:after="0" w:line="360" w:lineRule="auto"/>
        <w:jc w:val="right"/>
        <w:rPr>
          <w:rFonts w:ascii="Times New Roman" w:eastAsia="Times New Roman" w:hAnsi="Times New Roman" w:cs="Times New Roman"/>
          <w:sz w:val="24"/>
          <w:szCs w:val="24"/>
          <w:lang w:val="ru-UA" w:eastAsia="ru-UA"/>
        </w:rPr>
      </w:pPr>
      <w:proofErr w:type="spellStart"/>
      <w:r w:rsidRPr="00496D82">
        <w:rPr>
          <w:rFonts w:ascii="Times New Roman" w:eastAsia="Times New Roman" w:hAnsi="Times New Roman" w:cs="Times New Roman"/>
          <w:sz w:val="24"/>
          <w:szCs w:val="24"/>
          <w:lang w:val="ru-UA" w:eastAsia="ru-UA"/>
        </w:rPr>
        <w:t>Київський</w:t>
      </w:r>
      <w:proofErr w:type="spellEnd"/>
      <w:r w:rsidRPr="00496D82">
        <w:rPr>
          <w:rFonts w:ascii="Times New Roman" w:eastAsia="Times New Roman" w:hAnsi="Times New Roman" w:cs="Times New Roman"/>
          <w:sz w:val="24"/>
          <w:szCs w:val="24"/>
          <w:lang w:val="ru-UA" w:eastAsia="ru-UA"/>
        </w:rPr>
        <w:t xml:space="preserve"> </w:t>
      </w:r>
      <w:proofErr w:type="spellStart"/>
      <w:r w:rsidRPr="00496D82">
        <w:rPr>
          <w:rFonts w:ascii="Times New Roman" w:eastAsia="Times New Roman" w:hAnsi="Times New Roman" w:cs="Times New Roman"/>
          <w:sz w:val="24"/>
          <w:szCs w:val="24"/>
          <w:lang w:val="ru-UA" w:eastAsia="ru-UA"/>
        </w:rPr>
        <w:t>національний</w:t>
      </w:r>
      <w:proofErr w:type="spellEnd"/>
      <w:r w:rsidRPr="00496D82">
        <w:rPr>
          <w:rFonts w:ascii="Times New Roman" w:eastAsia="Times New Roman" w:hAnsi="Times New Roman" w:cs="Times New Roman"/>
          <w:sz w:val="24"/>
          <w:szCs w:val="24"/>
          <w:lang w:val="ru-UA" w:eastAsia="ru-UA"/>
        </w:rPr>
        <w:t xml:space="preserve"> </w:t>
      </w:r>
      <w:proofErr w:type="spellStart"/>
      <w:r w:rsidRPr="00496D82">
        <w:rPr>
          <w:rFonts w:ascii="Times New Roman" w:eastAsia="Times New Roman" w:hAnsi="Times New Roman" w:cs="Times New Roman"/>
          <w:sz w:val="24"/>
          <w:szCs w:val="24"/>
          <w:lang w:val="ru-UA" w:eastAsia="ru-UA"/>
        </w:rPr>
        <w:t>економічний</w:t>
      </w:r>
      <w:proofErr w:type="spellEnd"/>
      <w:r w:rsidRPr="00496D82">
        <w:rPr>
          <w:rFonts w:ascii="Times New Roman" w:eastAsia="Times New Roman" w:hAnsi="Times New Roman" w:cs="Times New Roman"/>
          <w:sz w:val="24"/>
          <w:szCs w:val="24"/>
          <w:lang w:val="ru-UA" w:eastAsia="ru-UA"/>
        </w:rPr>
        <w:t xml:space="preserve"> </w:t>
      </w:r>
      <w:proofErr w:type="spellStart"/>
      <w:r w:rsidRPr="00496D82">
        <w:rPr>
          <w:rFonts w:ascii="Times New Roman" w:eastAsia="Times New Roman" w:hAnsi="Times New Roman" w:cs="Times New Roman"/>
          <w:sz w:val="24"/>
          <w:szCs w:val="24"/>
          <w:lang w:val="ru-UA" w:eastAsia="ru-UA"/>
        </w:rPr>
        <w:t>університет</w:t>
      </w:r>
      <w:proofErr w:type="spellEnd"/>
      <w:r w:rsidRPr="00496D82">
        <w:rPr>
          <w:rFonts w:ascii="Times New Roman" w:eastAsia="Times New Roman" w:hAnsi="Times New Roman" w:cs="Times New Roman"/>
          <w:sz w:val="24"/>
          <w:szCs w:val="24"/>
          <w:lang w:val="ru-UA" w:eastAsia="ru-UA"/>
        </w:rPr>
        <w:t xml:space="preserve"> </w:t>
      </w:r>
      <w:proofErr w:type="spellStart"/>
      <w:r w:rsidRPr="00496D82">
        <w:rPr>
          <w:rFonts w:ascii="Times New Roman" w:eastAsia="Times New Roman" w:hAnsi="Times New Roman" w:cs="Times New Roman"/>
          <w:sz w:val="24"/>
          <w:szCs w:val="24"/>
          <w:lang w:val="ru-UA" w:eastAsia="ru-UA"/>
        </w:rPr>
        <w:t>імені</w:t>
      </w:r>
      <w:proofErr w:type="spellEnd"/>
      <w:r w:rsidRPr="00496D82">
        <w:rPr>
          <w:rFonts w:ascii="Times New Roman" w:eastAsia="Times New Roman" w:hAnsi="Times New Roman" w:cs="Times New Roman"/>
          <w:sz w:val="24"/>
          <w:szCs w:val="24"/>
          <w:lang w:val="ru-UA" w:eastAsia="ru-UA"/>
        </w:rPr>
        <w:t xml:space="preserve"> Вадима </w:t>
      </w:r>
      <w:proofErr w:type="spellStart"/>
      <w:r w:rsidRPr="00496D82">
        <w:rPr>
          <w:rFonts w:ascii="Times New Roman" w:eastAsia="Times New Roman" w:hAnsi="Times New Roman" w:cs="Times New Roman"/>
          <w:sz w:val="24"/>
          <w:szCs w:val="24"/>
          <w:lang w:val="ru-UA" w:eastAsia="ru-UA"/>
        </w:rPr>
        <w:t>Гетьмана</w:t>
      </w:r>
      <w:proofErr w:type="spellEnd"/>
      <w:r w:rsidR="00E948D9" w:rsidRPr="00E948D9">
        <w:rPr>
          <w:rFonts w:ascii="Times New Roman" w:eastAsia="Times New Roman" w:hAnsi="Times New Roman" w:cs="Times New Roman"/>
          <w:sz w:val="24"/>
          <w:szCs w:val="24"/>
          <w:lang w:val="ru-UA" w:eastAsia="ru-UA"/>
        </w:rPr>
        <w:t xml:space="preserve">, </w:t>
      </w:r>
      <w:r w:rsidRPr="00496D82">
        <w:rPr>
          <w:rFonts w:ascii="Times New Roman" w:eastAsia="Times New Roman" w:hAnsi="Times New Roman" w:cs="Times New Roman"/>
          <w:sz w:val="24"/>
          <w:szCs w:val="24"/>
          <w:lang w:eastAsia="ru-UA"/>
        </w:rPr>
        <w:t>м. Київ</w:t>
      </w:r>
      <w:r w:rsidR="00E948D9" w:rsidRPr="00E948D9">
        <w:rPr>
          <w:rFonts w:ascii="Times New Roman" w:eastAsia="Times New Roman" w:hAnsi="Times New Roman" w:cs="Times New Roman"/>
          <w:sz w:val="24"/>
          <w:szCs w:val="24"/>
          <w:lang w:val="ru-UA" w:eastAsia="ru-UA"/>
        </w:rPr>
        <w:t xml:space="preserve">  </w:t>
      </w:r>
    </w:p>
    <w:bookmarkEnd w:id="0"/>
    <w:p w14:paraId="312CF5D4" w14:textId="77777777" w:rsidR="00A42E01" w:rsidRPr="00496D82" w:rsidRDefault="006B5182" w:rsidP="00504656">
      <w:pPr>
        <w:spacing w:before="26" w:after="0" w:line="360" w:lineRule="auto"/>
        <w:jc w:val="right"/>
        <w:rPr>
          <w:rFonts w:ascii="Times New Roman" w:hAnsi="Times New Roman" w:cs="Times New Roman"/>
          <w:sz w:val="28"/>
          <w:szCs w:val="28"/>
        </w:rPr>
      </w:pPr>
      <w:r w:rsidRPr="00496D82">
        <w:rPr>
          <w:rFonts w:ascii="Times New Roman" w:hAnsi="Times New Roman" w:cs="Times New Roman"/>
          <w:sz w:val="24"/>
          <w:szCs w:val="24"/>
        </w:rPr>
        <w:t>0009-0000-9202-8745</w:t>
      </w:r>
    </w:p>
    <w:p w14:paraId="5500719A" w14:textId="1EBFFC89" w:rsidR="00D90170" w:rsidRPr="00DE0346" w:rsidRDefault="00862FA2" w:rsidP="00504656">
      <w:pPr>
        <w:spacing w:before="26"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br/>
      </w:r>
      <w:r w:rsidR="00C27349">
        <w:rPr>
          <w:rFonts w:ascii="Times New Roman" w:hAnsi="Times New Roman" w:cs="Times New Roman"/>
          <w:b/>
          <w:bCs/>
          <w:sz w:val="28"/>
          <w:szCs w:val="28"/>
        </w:rPr>
        <w:t>П</w:t>
      </w:r>
      <w:r w:rsidR="00C27349" w:rsidRPr="00D956E2">
        <w:rPr>
          <w:rFonts w:ascii="Times New Roman" w:hAnsi="Times New Roman" w:cs="Times New Roman"/>
          <w:b/>
          <w:bCs/>
          <w:sz w:val="28"/>
          <w:szCs w:val="28"/>
        </w:rPr>
        <w:t>РОБЛЕМИ ТА ПЕРСПЕКТИВИ УДОСКОНАЛЕННЯ СИСТЕМИ ФІНАНСОВОГО МОНІТОРИНГУ В УКРАЇН</w:t>
      </w:r>
      <w:r w:rsidR="00C27349">
        <w:rPr>
          <w:rFonts w:ascii="Times New Roman" w:hAnsi="Times New Roman" w:cs="Times New Roman"/>
          <w:b/>
          <w:bCs/>
          <w:sz w:val="28"/>
          <w:szCs w:val="28"/>
        </w:rPr>
        <w:t>І</w:t>
      </w:r>
      <w:r w:rsidR="00DE0346">
        <w:rPr>
          <w:rFonts w:ascii="Times New Roman" w:hAnsi="Times New Roman" w:cs="Times New Roman"/>
          <w:b/>
          <w:bCs/>
          <w:sz w:val="28"/>
          <w:szCs w:val="28"/>
        </w:rPr>
        <w:br/>
      </w:r>
    </w:p>
    <w:p w14:paraId="39CE26BC" w14:textId="77777777" w:rsidR="00F26D0F" w:rsidRPr="00D956E2" w:rsidRDefault="00491AB1" w:rsidP="00504656">
      <w:pPr>
        <w:pStyle w:val="a4"/>
        <w:spacing w:before="26" w:beforeAutospacing="0" w:after="0" w:afterAutospacing="0" w:line="360" w:lineRule="auto"/>
        <w:ind w:firstLine="680"/>
        <w:jc w:val="both"/>
        <w:rPr>
          <w:sz w:val="28"/>
          <w:szCs w:val="28"/>
        </w:rPr>
      </w:pPr>
      <w:r w:rsidRPr="00D956E2">
        <w:rPr>
          <w:sz w:val="28"/>
          <w:szCs w:val="28"/>
        </w:rPr>
        <w:t>В умовах глобалізації та швидкої інтеграції української економіки в міжнародний фінансовий простір, питання удосконалення системи фінансового моніторингу стає особливо актуальним. Однак, попри значні зусилля, система фінансового моніторингу в Україні стикається з низкою проблем, які обмежують її ефективність.</w:t>
      </w:r>
    </w:p>
    <w:p w14:paraId="34B0DF9A" w14:textId="77777777" w:rsidR="00F26D0F" w:rsidRPr="00D956E2" w:rsidRDefault="00F26D0F" w:rsidP="00504656">
      <w:pPr>
        <w:pStyle w:val="a4"/>
        <w:spacing w:before="26" w:beforeAutospacing="0" w:after="0" w:afterAutospacing="0" w:line="360" w:lineRule="auto"/>
        <w:ind w:firstLine="680"/>
        <w:jc w:val="both"/>
        <w:rPr>
          <w:sz w:val="28"/>
          <w:szCs w:val="28"/>
        </w:rPr>
      </w:pPr>
      <w:r w:rsidRPr="00D956E2">
        <w:rPr>
          <w:sz w:val="28"/>
          <w:szCs w:val="28"/>
        </w:rPr>
        <w:t>Попри значний прогрес у розвитку системи фінансового моніторингу в Україні, країна стикається з низкою серйозних проблем, що знижують ефективність цього процесу:</w:t>
      </w:r>
    </w:p>
    <w:p w14:paraId="007EE09B" w14:textId="77777777" w:rsidR="00F26D0F" w:rsidRPr="00D956E2" w:rsidRDefault="00F26D0F" w:rsidP="00504656">
      <w:pPr>
        <w:pStyle w:val="a4"/>
        <w:spacing w:before="26" w:beforeAutospacing="0" w:after="0" w:afterAutospacing="0" w:line="360" w:lineRule="auto"/>
        <w:ind w:firstLine="680"/>
        <w:jc w:val="both"/>
        <w:rPr>
          <w:sz w:val="28"/>
          <w:szCs w:val="28"/>
        </w:rPr>
      </w:pPr>
      <w:r w:rsidRPr="00D956E2">
        <w:rPr>
          <w:sz w:val="28"/>
          <w:szCs w:val="28"/>
        </w:rPr>
        <w:t>1. Недосконала нормативно-правова база. Однією з основних проблем є недостатньо розвинена нормативно-правова база, що регулює сферу фінансового моніторингу в Україні. Законодавство в цій сфері часто змінюється, що створює правову невизначеність і перешкоджає належному виконанню зобов’язань перед міжнародними організаціями. Наприклад, існують неузгодженості між різними нормативно-правовими актами, що стосуються боротьби з відмиванням грошей, фінансуванням тероризму та іншими фінансовими злочинами.</w:t>
      </w:r>
    </w:p>
    <w:p w14:paraId="1E7B3CA1" w14:textId="77777777" w:rsidR="00F26D0F" w:rsidRPr="00D956E2" w:rsidRDefault="00F26D0F" w:rsidP="00504656">
      <w:pPr>
        <w:pStyle w:val="a4"/>
        <w:spacing w:before="26" w:beforeAutospacing="0" w:after="0" w:afterAutospacing="0" w:line="360" w:lineRule="auto"/>
        <w:ind w:firstLine="680"/>
        <w:jc w:val="both"/>
        <w:rPr>
          <w:sz w:val="28"/>
          <w:szCs w:val="28"/>
        </w:rPr>
      </w:pPr>
      <w:r w:rsidRPr="00D956E2">
        <w:rPr>
          <w:sz w:val="28"/>
          <w:szCs w:val="28"/>
        </w:rPr>
        <w:t>2. Недостатній рівень координації між органами влади. Незважаючи на наявність кількох органів, які мають повноваження здійснювати фінансовий моніторинг, в Україні відсутня чітка координація між цими органами. Це ускладнює ефективне виявлення та припинення фінансових злочинів, зокрема через відсутність єдиного реєстру або бази даних, що дозволяє відслідковувати всі підозрілі фінансові операції.</w:t>
      </w:r>
    </w:p>
    <w:p w14:paraId="78D1A74E" w14:textId="77777777" w:rsidR="00F26D0F" w:rsidRPr="00D956E2" w:rsidRDefault="00F26D0F" w:rsidP="00504656">
      <w:pPr>
        <w:pStyle w:val="a4"/>
        <w:spacing w:before="26" w:beforeAutospacing="0" w:after="0" w:afterAutospacing="0" w:line="360" w:lineRule="auto"/>
        <w:ind w:firstLine="680"/>
        <w:jc w:val="both"/>
        <w:rPr>
          <w:sz w:val="28"/>
          <w:szCs w:val="28"/>
        </w:rPr>
      </w:pPr>
      <w:r w:rsidRPr="00D956E2">
        <w:rPr>
          <w:sz w:val="28"/>
          <w:szCs w:val="28"/>
        </w:rPr>
        <w:t xml:space="preserve">3. Відсутність достатньої кваліфікації кадрів. Для ефективного функціонування системи фінансового моніторингу важливо мати </w:t>
      </w:r>
      <w:r w:rsidRPr="00D956E2">
        <w:rPr>
          <w:sz w:val="28"/>
          <w:szCs w:val="28"/>
        </w:rPr>
        <w:lastRenderedPageBreak/>
        <w:t xml:space="preserve">висококваліфікованих спеціалістів. Однак в Україні існує проблема недостатнього рівня підготовки кадрів у цій сфері, зокрема щодо новітніх технологій та методів фінансового моніторингу, таких як штучний інтелект, </w:t>
      </w:r>
      <w:proofErr w:type="spellStart"/>
      <w:r w:rsidRPr="00D956E2">
        <w:rPr>
          <w:sz w:val="28"/>
          <w:szCs w:val="28"/>
        </w:rPr>
        <w:t>блокчейн</w:t>
      </w:r>
      <w:proofErr w:type="spellEnd"/>
      <w:r w:rsidRPr="00D956E2">
        <w:rPr>
          <w:sz w:val="28"/>
          <w:szCs w:val="28"/>
        </w:rPr>
        <w:t xml:space="preserve"> та інші інновації.</w:t>
      </w:r>
    </w:p>
    <w:p w14:paraId="1E0C573B" w14:textId="77777777" w:rsidR="00F26D0F" w:rsidRPr="00D956E2" w:rsidRDefault="00F26D0F" w:rsidP="00504656">
      <w:pPr>
        <w:pStyle w:val="a4"/>
        <w:spacing w:before="26" w:beforeAutospacing="0" w:after="0" w:afterAutospacing="0" w:line="360" w:lineRule="auto"/>
        <w:ind w:firstLine="680"/>
        <w:jc w:val="both"/>
        <w:rPr>
          <w:sz w:val="28"/>
          <w:szCs w:val="28"/>
        </w:rPr>
      </w:pPr>
      <w:r w:rsidRPr="00D956E2">
        <w:rPr>
          <w:sz w:val="28"/>
          <w:szCs w:val="28"/>
        </w:rPr>
        <w:t>4. Застарілість технологічних засобів. Технології фінансового моніторингу в Україні часто відстають від світових стандартів. Це обумовлено, зокрема, низьким рівнем інвестицій в інформаційні системи та недостатньою автоматизацією процесів. Як наслідок, виявлення фінансових злочинів стає більш складним і тривалим процесом, що знижує ефективність боротьби з незаконними фінансовими потоками.</w:t>
      </w:r>
    </w:p>
    <w:p w14:paraId="442A7054" w14:textId="578A72BC" w:rsidR="003C6EB2" w:rsidRPr="00D956E2" w:rsidRDefault="00F26D0F" w:rsidP="00504656">
      <w:pPr>
        <w:pStyle w:val="a4"/>
        <w:spacing w:before="26" w:beforeAutospacing="0" w:after="0" w:afterAutospacing="0" w:line="360" w:lineRule="auto"/>
        <w:ind w:firstLine="680"/>
        <w:jc w:val="both"/>
        <w:rPr>
          <w:sz w:val="28"/>
          <w:szCs w:val="28"/>
        </w:rPr>
      </w:pPr>
      <w:r w:rsidRPr="00D956E2">
        <w:rPr>
          <w:sz w:val="28"/>
          <w:szCs w:val="28"/>
        </w:rPr>
        <w:t>5. Високий рівень корупції. Корупція в органах державної влади та серед суб</w:t>
      </w:r>
      <w:r w:rsidR="003C6EB2" w:rsidRPr="00D956E2">
        <w:rPr>
          <w:sz w:val="28"/>
          <w:szCs w:val="28"/>
        </w:rPr>
        <w:t>’</w:t>
      </w:r>
      <w:r w:rsidRPr="00D956E2">
        <w:rPr>
          <w:sz w:val="28"/>
          <w:szCs w:val="28"/>
        </w:rPr>
        <w:t>єктів фінансових операцій є значною перешкодою для ефективного функціонування системи фінансового моніторингу. Це створює умови для маніпуляцій з фінансовими потоками та відмивання грошей, оскільки деякі учасники можуть свідомо уникати виконання своїх обов</w:t>
      </w:r>
      <w:r w:rsidR="003C6EB2" w:rsidRPr="00D956E2">
        <w:rPr>
          <w:sz w:val="28"/>
          <w:szCs w:val="28"/>
        </w:rPr>
        <w:t>’</w:t>
      </w:r>
      <w:r w:rsidRPr="00D956E2">
        <w:rPr>
          <w:sz w:val="28"/>
          <w:szCs w:val="28"/>
        </w:rPr>
        <w:t>язків або навіть брати участь у фінансових правопорушеннях</w:t>
      </w:r>
      <w:r w:rsidR="00C73F9A" w:rsidRPr="00D956E2">
        <w:rPr>
          <w:sz w:val="28"/>
          <w:szCs w:val="28"/>
        </w:rPr>
        <w:t xml:space="preserve"> [11, </w:t>
      </w:r>
      <w:r w:rsidR="00C73F9A" w:rsidRPr="00D956E2">
        <w:rPr>
          <w:sz w:val="28"/>
          <w:szCs w:val="28"/>
          <w:lang w:val="en-US"/>
        </w:rPr>
        <w:t>c</w:t>
      </w:r>
      <w:r w:rsidR="00C73F9A" w:rsidRPr="00D956E2">
        <w:rPr>
          <w:sz w:val="28"/>
          <w:szCs w:val="28"/>
        </w:rPr>
        <w:t>. 102]</w:t>
      </w:r>
      <w:r w:rsidRPr="00D956E2">
        <w:rPr>
          <w:sz w:val="28"/>
          <w:szCs w:val="28"/>
        </w:rPr>
        <w:t>.</w:t>
      </w:r>
    </w:p>
    <w:p w14:paraId="2B24114C" w14:textId="77777777" w:rsidR="00F26D0F" w:rsidRPr="00D956E2" w:rsidRDefault="00F26D0F" w:rsidP="00504656">
      <w:pPr>
        <w:pStyle w:val="a4"/>
        <w:spacing w:before="26" w:beforeAutospacing="0" w:after="0" w:afterAutospacing="0" w:line="360" w:lineRule="auto"/>
        <w:ind w:firstLine="680"/>
        <w:jc w:val="both"/>
        <w:rPr>
          <w:sz w:val="28"/>
          <w:szCs w:val="28"/>
        </w:rPr>
      </w:pPr>
      <w:r w:rsidRPr="00D956E2">
        <w:rPr>
          <w:sz w:val="28"/>
          <w:szCs w:val="28"/>
        </w:rPr>
        <w:t>Існують численні шляхи для удосконалення системи фінансового моніторингу в Україні, які можуть значно підвищити її ефективність:</w:t>
      </w:r>
    </w:p>
    <w:p w14:paraId="21B84EBA" w14:textId="77777777" w:rsidR="00F26D0F" w:rsidRPr="00D956E2" w:rsidRDefault="00F26D0F" w:rsidP="00504656">
      <w:pPr>
        <w:pStyle w:val="a4"/>
        <w:spacing w:before="26" w:beforeAutospacing="0" w:after="0" w:afterAutospacing="0" w:line="360" w:lineRule="auto"/>
        <w:ind w:firstLine="680"/>
        <w:jc w:val="both"/>
        <w:rPr>
          <w:sz w:val="28"/>
          <w:szCs w:val="28"/>
        </w:rPr>
      </w:pPr>
      <w:r w:rsidRPr="00D956E2">
        <w:rPr>
          <w:sz w:val="28"/>
          <w:szCs w:val="28"/>
        </w:rPr>
        <w:t>1. Розвиток нормативно-правової бази. Одним з основних напрямів удосконалення системи фінансового моніторингу є удосконалення законодавства. Необхідно забезпечити узгодженість між різними нормативно-правовими актами та привести українське законодавство у відповідність до міжнародних стандартів, зокрема до рекомендацій FATF (</w:t>
      </w:r>
      <w:proofErr w:type="spellStart"/>
      <w:r w:rsidRPr="00D956E2">
        <w:rPr>
          <w:sz w:val="28"/>
          <w:szCs w:val="28"/>
        </w:rPr>
        <w:t>Financial</w:t>
      </w:r>
      <w:proofErr w:type="spellEnd"/>
      <w:r w:rsidRPr="00D956E2">
        <w:rPr>
          <w:sz w:val="28"/>
          <w:szCs w:val="28"/>
        </w:rPr>
        <w:t xml:space="preserve"> </w:t>
      </w:r>
      <w:proofErr w:type="spellStart"/>
      <w:r w:rsidRPr="00D956E2">
        <w:rPr>
          <w:sz w:val="28"/>
          <w:szCs w:val="28"/>
        </w:rPr>
        <w:t>Action</w:t>
      </w:r>
      <w:proofErr w:type="spellEnd"/>
      <w:r w:rsidRPr="00D956E2">
        <w:rPr>
          <w:sz w:val="28"/>
          <w:szCs w:val="28"/>
        </w:rPr>
        <w:t xml:space="preserve"> </w:t>
      </w:r>
      <w:proofErr w:type="spellStart"/>
      <w:r w:rsidRPr="00D956E2">
        <w:rPr>
          <w:sz w:val="28"/>
          <w:szCs w:val="28"/>
        </w:rPr>
        <w:t>Task</w:t>
      </w:r>
      <w:proofErr w:type="spellEnd"/>
      <w:r w:rsidRPr="00D956E2">
        <w:rPr>
          <w:sz w:val="28"/>
          <w:szCs w:val="28"/>
        </w:rPr>
        <w:t xml:space="preserve"> </w:t>
      </w:r>
      <w:proofErr w:type="spellStart"/>
      <w:r w:rsidRPr="00D956E2">
        <w:rPr>
          <w:sz w:val="28"/>
          <w:szCs w:val="28"/>
        </w:rPr>
        <w:t>Force</w:t>
      </w:r>
      <w:proofErr w:type="spellEnd"/>
      <w:r w:rsidRPr="00D956E2">
        <w:rPr>
          <w:sz w:val="28"/>
          <w:szCs w:val="28"/>
        </w:rPr>
        <w:t>) і ЄС. Це дозволить Україні покращити співпрацю з міжнародними організаціями та підвищити ефективність боротьби з фінансовими злочинами.</w:t>
      </w:r>
    </w:p>
    <w:p w14:paraId="36B0FF4D" w14:textId="77777777" w:rsidR="00F26D0F" w:rsidRPr="00D956E2" w:rsidRDefault="00F26D0F" w:rsidP="00504656">
      <w:pPr>
        <w:pStyle w:val="a4"/>
        <w:spacing w:before="26" w:beforeAutospacing="0" w:after="0" w:afterAutospacing="0" w:line="360" w:lineRule="auto"/>
        <w:ind w:firstLine="680"/>
        <w:jc w:val="both"/>
        <w:rPr>
          <w:sz w:val="28"/>
          <w:szCs w:val="28"/>
        </w:rPr>
      </w:pPr>
      <w:r w:rsidRPr="00D956E2">
        <w:rPr>
          <w:sz w:val="28"/>
          <w:szCs w:val="28"/>
        </w:rPr>
        <w:t xml:space="preserve">2. Покращення координації між органами влади. Для більш ефективної роботи системи фінансового моніторингу необхідно створити єдину інтегровану платформу для обміну інформацією між органами державної влади, фінансовими установами та іншими учасниками ринку. Це дозволить </w:t>
      </w:r>
      <w:proofErr w:type="spellStart"/>
      <w:r w:rsidRPr="00D956E2">
        <w:rPr>
          <w:sz w:val="28"/>
          <w:szCs w:val="28"/>
        </w:rPr>
        <w:t>оперативно</w:t>
      </w:r>
      <w:proofErr w:type="spellEnd"/>
      <w:r w:rsidRPr="00D956E2">
        <w:rPr>
          <w:sz w:val="28"/>
          <w:szCs w:val="28"/>
        </w:rPr>
        <w:t xml:space="preserve"> виявляти підозрілі фінансові операції та </w:t>
      </w:r>
      <w:proofErr w:type="spellStart"/>
      <w:r w:rsidRPr="00D956E2">
        <w:rPr>
          <w:sz w:val="28"/>
          <w:szCs w:val="28"/>
        </w:rPr>
        <w:t>оперативно</w:t>
      </w:r>
      <w:proofErr w:type="spellEnd"/>
      <w:r w:rsidRPr="00D956E2">
        <w:rPr>
          <w:sz w:val="28"/>
          <w:szCs w:val="28"/>
        </w:rPr>
        <w:t xml:space="preserve"> реагувати на них.</w:t>
      </w:r>
    </w:p>
    <w:p w14:paraId="3F3EFC9F" w14:textId="77777777" w:rsidR="00F26D0F" w:rsidRPr="00D956E2" w:rsidRDefault="00F26D0F" w:rsidP="00504656">
      <w:pPr>
        <w:pStyle w:val="a4"/>
        <w:spacing w:before="26" w:beforeAutospacing="0" w:after="0" w:afterAutospacing="0" w:line="360" w:lineRule="auto"/>
        <w:ind w:firstLine="680"/>
        <w:jc w:val="both"/>
        <w:rPr>
          <w:sz w:val="28"/>
          <w:szCs w:val="28"/>
        </w:rPr>
      </w:pPr>
      <w:r w:rsidRPr="00D956E2">
        <w:rPr>
          <w:sz w:val="28"/>
          <w:szCs w:val="28"/>
        </w:rPr>
        <w:lastRenderedPageBreak/>
        <w:t xml:space="preserve">3. Підвищення кваліфікації кадрів. Для забезпечення ефективної роботи системи фінансового моніторингу важливо підвищувати кваліфікацію працівників у цій сфері. Це можна досягти через створення спеціалізованих навчальних програм, курсів підвищення кваліфікації та тренінгів для фахівців з фінансового моніторингу, що дозволить </w:t>
      </w:r>
      <w:proofErr w:type="spellStart"/>
      <w:r w:rsidRPr="00D956E2">
        <w:rPr>
          <w:sz w:val="28"/>
          <w:szCs w:val="28"/>
        </w:rPr>
        <w:t>оперативно</w:t>
      </w:r>
      <w:proofErr w:type="spellEnd"/>
      <w:r w:rsidRPr="00D956E2">
        <w:rPr>
          <w:sz w:val="28"/>
          <w:szCs w:val="28"/>
        </w:rPr>
        <w:t xml:space="preserve"> реагувати на нові загрози і виклики.</w:t>
      </w:r>
    </w:p>
    <w:p w14:paraId="6E6E3CD2" w14:textId="77777777" w:rsidR="00F26D0F" w:rsidRPr="00D956E2" w:rsidRDefault="00F26D0F" w:rsidP="00504656">
      <w:pPr>
        <w:pStyle w:val="a4"/>
        <w:spacing w:before="26" w:beforeAutospacing="0" w:after="0" w:afterAutospacing="0" w:line="360" w:lineRule="auto"/>
        <w:ind w:firstLine="680"/>
        <w:jc w:val="both"/>
        <w:rPr>
          <w:sz w:val="28"/>
          <w:szCs w:val="28"/>
        </w:rPr>
      </w:pPr>
      <w:r w:rsidRPr="00D956E2">
        <w:rPr>
          <w:sz w:val="28"/>
          <w:szCs w:val="28"/>
        </w:rPr>
        <w:t xml:space="preserve">4. Впровадження новітніх технологій. Використання новітніх технологій, таких як </w:t>
      </w:r>
      <w:proofErr w:type="spellStart"/>
      <w:r w:rsidRPr="00D956E2">
        <w:rPr>
          <w:sz w:val="28"/>
          <w:szCs w:val="28"/>
        </w:rPr>
        <w:t>блокчейн</w:t>
      </w:r>
      <w:proofErr w:type="spellEnd"/>
      <w:r w:rsidRPr="00D956E2">
        <w:rPr>
          <w:sz w:val="28"/>
          <w:szCs w:val="28"/>
        </w:rPr>
        <w:t>, великі дані та інші інноваційні технології, здатні значно підвищити ефективність фінансового моніторингу. Вони дозволяють автоматизувати виявлення підозрілих операцій, знижуючи ризик людських помилок і спрощуючи процеси верифікації даних.</w:t>
      </w:r>
    </w:p>
    <w:p w14:paraId="5B82E64B" w14:textId="4404FAA6" w:rsidR="00F26D0F" w:rsidRPr="00D956E2" w:rsidRDefault="00F26D0F" w:rsidP="00504656">
      <w:pPr>
        <w:pStyle w:val="a4"/>
        <w:spacing w:before="26" w:beforeAutospacing="0" w:after="0" w:afterAutospacing="0" w:line="360" w:lineRule="auto"/>
        <w:ind w:firstLine="680"/>
        <w:jc w:val="both"/>
        <w:rPr>
          <w:sz w:val="28"/>
          <w:szCs w:val="28"/>
        </w:rPr>
      </w:pPr>
      <w:r w:rsidRPr="00D956E2">
        <w:rPr>
          <w:sz w:val="28"/>
          <w:szCs w:val="28"/>
        </w:rPr>
        <w:t>5. Зміцнення боротьби з корупцією. Важливим кроком для покращення ефективності фінансового моніторингу є боротьба з корупцією. Це можна здійснювати шляхом посилення прозорості фінансових операцій та створення антикорупційних механізмів у всіх сферах, що пов</w:t>
      </w:r>
      <w:r w:rsidR="003C6EB2" w:rsidRPr="00D956E2">
        <w:rPr>
          <w:sz w:val="28"/>
          <w:szCs w:val="28"/>
        </w:rPr>
        <w:t>’</w:t>
      </w:r>
      <w:r w:rsidRPr="00D956E2">
        <w:rPr>
          <w:sz w:val="28"/>
          <w:szCs w:val="28"/>
        </w:rPr>
        <w:t>язані з фінансовим моніторингом.</w:t>
      </w:r>
    </w:p>
    <w:p w14:paraId="47C9BBB7" w14:textId="77777777" w:rsidR="00F26D0F" w:rsidRPr="00D956E2" w:rsidRDefault="00F26D0F" w:rsidP="00504656">
      <w:pPr>
        <w:pStyle w:val="a4"/>
        <w:spacing w:before="26" w:beforeAutospacing="0" w:after="0" w:afterAutospacing="0" w:line="360" w:lineRule="auto"/>
        <w:ind w:firstLine="680"/>
        <w:jc w:val="both"/>
        <w:rPr>
          <w:sz w:val="28"/>
          <w:szCs w:val="28"/>
        </w:rPr>
      </w:pPr>
      <w:r w:rsidRPr="00D956E2">
        <w:rPr>
          <w:sz w:val="28"/>
          <w:szCs w:val="28"/>
        </w:rPr>
        <w:t>У поєднанні ці напрямки створюють комплексний підхід до удосконалення системи фінансового моніторингу в Україні. Їх реалізація дозволить не тільки покращити виявлення та запобігання фінансовим злочинам, але й підвищить міжнародну репутацію України як країни, що дотримується міжнародних стандартів фінансової безпеки.</w:t>
      </w:r>
    </w:p>
    <w:p w14:paraId="2133279C" w14:textId="77777777" w:rsidR="00F26D0F" w:rsidRPr="00D956E2" w:rsidRDefault="00F26D0F" w:rsidP="00504656">
      <w:pPr>
        <w:pStyle w:val="a4"/>
        <w:spacing w:before="26" w:beforeAutospacing="0" w:after="0" w:afterAutospacing="0" w:line="360" w:lineRule="auto"/>
        <w:ind w:firstLine="680"/>
        <w:jc w:val="both"/>
        <w:rPr>
          <w:sz w:val="28"/>
          <w:szCs w:val="28"/>
        </w:rPr>
      </w:pPr>
      <w:r w:rsidRPr="00D956E2">
        <w:rPr>
          <w:sz w:val="28"/>
          <w:szCs w:val="28"/>
        </w:rPr>
        <w:t xml:space="preserve">Завдяки цим крокам </w:t>
      </w:r>
      <w:r w:rsidR="003C6EB2" w:rsidRPr="00D956E2">
        <w:rPr>
          <w:sz w:val="28"/>
          <w:szCs w:val="28"/>
        </w:rPr>
        <w:t>Україна</w:t>
      </w:r>
      <w:r w:rsidRPr="00D956E2">
        <w:rPr>
          <w:sz w:val="28"/>
          <w:szCs w:val="28"/>
        </w:rPr>
        <w:t xml:space="preserve"> зможе стати більш конкурентоспроможною на міжнародному фінансовому ринку, знизить рівень фінансових правопорушень та підвищить довіру до своєї фінансової системи як з боку інвесторів, так і з боку міжнародних організацій.</w:t>
      </w:r>
    </w:p>
    <w:p w14:paraId="42835421" w14:textId="77777777" w:rsidR="00F26D0F" w:rsidRPr="00D956E2" w:rsidRDefault="00F26D0F" w:rsidP="00504656">
      <w:pPr>
        <w:pStyle w:val="a4"/>
        <w:spacing w:before="26" w:beforeAutospacing="0" w:after="0" w:afterAutospacing="0" w:line="360" w:lineRule="auto"/>
        <w:ind w:firstLine="680"/>
        <w:jc w:val="both"/>
        <w:rPr>
          <w:sz w:val="28"/>
          <w:szCs w:val="28"/>
        </w:rPr>
      </w:pPr>
      <w:r w:rsidRPr="00D956E2">
        <w:rPr>
          <w:sz w:val="28"/>
          <w:szCs w:val="28"/>
        </w:rPr>
        <w:t xml:space="preserve">Отже, система фінансового моніторингу в Україні має значний потенціал для забезпечення фінансової безпеки та боротьби з фінансовими злочинами, однак її ефективність значно знижена через низку існуючих проблем. Недосконала нормативно-правова база, відсутність достатньої координації між органами влади, недостатня кваліфікація кадрів, застарілі технології та високий </w:t>
      </w:r>
      <w:r w:rsidRPr="00D956E2">
        <w:rPr>
          <w:sz w:val="28"/>
          <w:szCs w:val="28"/>
        </w:rPr>
        <w:lastRenderedPageBreak/>
        <w:t xml:space="preserve">рівень корупції створюють суттєві перешкоди для її належного функціонування. Для удосконалення системи фінансового моніторингу необхідно здійснити комплексні заходи: вдосконалити законодавчі акти, створити єдину інтегровану платформу для обміну інформацією, запровадити новітні технології для автоматизації процесів моніторингу, підвищити кваліфікацію кадрів та посилити боротьбу з корупцією. Реалізація цих кроків дозволить значно підвищити ефективність фінансового моніторингу, забезпечити прозорість фінансових операцій та зменшити ризики відмивання грошей і фінансування тероризму в Україні. </w:t>
      </w:r>
    </w:p>
    <w:p w14:paraId="27E72AC7" w14:textId="0521F008" w:rsidR="00A656A8" w:rsidRDefault="00D46DC6" w:rsidP="00504656">
      <w:pPr>
        <w:pStyle w:val="a4"/>
        <w:spacing w:before="26" w:beforeAutospacing="0" w:after="0" w:afterAutospacing="0" w:line="360" w:lineRule="auto"/>
        <w:jc w:val="center"/>
        <w:rPr>
          <w:b/>
          <w:bCs/>
        </w:rPr>
      </w:pPr>
      <w:r>
        <w:rPr>
          <w:b/>
          <w:bCs/>
        </w:rPr>
        <w:br/>
      </w:r>
      <w:r w:rsidR="00594240" w:rsidRPr="00594240">
        <w:rPr>
          <w:b/>
          <w:bCs/>
        </w:rPr>
        <w:t>Література</w:t>
      </w:r>
    </w:p>
    <w:p w14:paraId="39A14722" w14:textId="40479A20" w:rsidR="002148A7" w:rsidRPr="00E30026" w:rsidRDefault="00BF0E45" w:rsidP="00504656">
      <w:pPr>
        <w:pStyle w:val="a4"/>
        <w:spacing w:before="26" w:beforeAutospacing="0" w:after="0" w:afterAutospacing="0" w:line="360" w:lineRule="auto"/>
      </w:pPr>
      <w:r w:rsidRPr="00E30026">
        <w:t xml:space="preserve">1.  </w:t>
      </w:r>
      <w:proofErr w:type="spellStart"/>
      <w:r w:rsidR="00E30026" w:rsidRPr="00E30026">
        <w:t>Єгоричева</w:t>
      </w:r>
      <w:proofErr w:type="spellEnd"/>
      <w:r w:rsidR="00E30026" w:rsidRPr="00E30026">
        <w:t xml:space="preserve"> С. Б. Організація фінансового моніторингу в банках : </w:t>
      </w:r>
      <w:proofErr w:type="spellStart"/>
      <w:r w:rsidR="00E30026" w:rsidRPr="00E30026">
        <w:t>навч</w:t>
      </w:r>
      <w:proofErr w:type="spellEnd"/>
      <w:r w:rsidR="00E30026" w:rsidRPr="00E30026">
        <w:t xml:space="preserve">. </w:t>
      </w:r>
      <w:proofErr w:type="spellStart"/>
      <w:r w:rsidR="00E30026" w:rsidRPr="00E30026">
        <w:t>посіб</w:t>
      </w:r>
      <w:proofErr w:type="spellEnd"/>
      <w:r w:rsidR="00E30026" w:rsidRPr="00E30026">
        <w:t>. Київ: Центр учбової літератури, 2014. 292 с</w:t>
      </w:r>
    </w:p>
    <w:p w14:paraId="47956BA8" w14:textId="7F7C2F23" w:rsidR="00045213" w:rsidRPr="00496D82" w:rsidRDefault="00045213" w:rsidP="00504656">
      <w:pPr>
        <w:spacing w:before="26" w:after="0" w:line="360" w:lineRule="auto"/>
        <w:rPr>
          <w:rFonts w:ascii="Times New Roman" w:hAnsi="Times New Roman" w:cs="Times New Roman"/>
          <w:color w:val="0D0D0D" w:themeColor="text1" w:themeTint="F2"/>
          <w:sz w:val="28"/>
          <w:szCs w:val="28"/>
        </w:rPr>
      </w:pPr>
    </w:p>
    <w:p w14:paraId="7C1A5975" w14:textId="0AF65FA5" w:rsidR="00B33EA2" w:rsidRPr="00496D82" w:rsidRDefault="00B33EA2" w:rsidP="00504656">
      <w:pPr>
        <w:spacing w:before="26" w:after="0" w:line="360" w:lineRule="auto"/>
        <w:rPr>
          <w:rFonts w:ascii="Times New Roman" w:hAnsi="Times New Roman" w:cs="Times New Roman"/>
          <w:color w:val="0D0D0D" w:themeColor="text1" w:themeTint="F2"/>
          <w:sz w:val="28"/>
          <w:szCs w:val="28"/>
        </w:rPr>
      </w:pPr>
    </w:p>
    <w:sectPr w:rsidR="00B33EA2" w:rsidRPr="00496D82" w:rsidSect="004C7BDF">
      <w:headerReference w:type="default" r:id="rId8"/>
      <w:pgSz w:w="11906" w:h="16838"/>
      <w:pgMar w:top="1134" w:right="1134" w:bottom="1134" w:left="1134"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33034" w14:textId="77777777" w:rsidR="009C5E94" w:rsidRDefault="009C5E94" w:rsidP="003C6EB2">
      <w:pPr>
        <w:spacing w:after="0" w:line="240" w:lineRule="auto"/>
      </w:pPr>
      <w:r>
        <w:separator/>
      </w:r>
    </w:p>
  </w:endnote>
  <w:endnote w:type="continuationSeparator" w:id="0">
    <w:p w14:paraId="1F7B93AE" w14:textId="77777777" w:rsidR="009C5E94" w:rsidRDefault="009C5E94" w:rsidP="003C6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95489" w14:textId="77777777" w:rsidR="009C5E94" w:rsidRDefault="009C5E94" w:rsidP="003C6EB2">
      <w:pPr>
        <w:spacing w:after="0" w:line="240" w:lineRule="auto"/>
      </w:pPr>
      <w:r>
        <w:separator/>
      </w:r>
    </w:p>
  </w:footnote>
  <w:footnote w:type="continuationSeparator" w:id="0">
    <w:p w14:paraId="3A7C0B2D" w14:textId="77777777" w:rsidR="009C5E94" w:rsidRDefault="009C5E94" w:rsidP="003C6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D7B4" w14:textId="77777777" w:rsidR="00F14ED3" w:rsidRDefault="00F14ED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7AA9"/>
    <w:multiLevelType w:val="multilevel"/>
    <w:tmpl w:val="DCAC3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35E5D"/>
    <w:multiLevelType w:val="multilevel"/>
    <w:tmpl w:val="A7B2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94E17"/>
    <w:multiLevelType w:val="multilevel"/>
    <w:tmpl w:val="1768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20100"/>
    <w:multiLevelType w:val="hybridMultilevel"/>
    <w:tmpl w:val="31FAB3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317188D"/>
    <w:multiLevelType w:val="multilevel"/>
    <w:tmpl w:val="3F167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7B734D"/>
    <w:multiLevelType w:val="hybridMultilevel"/>
    <w:tmpl w:val="50C621FC"/>
    <w:lvl w:ilvl="0" w:tplc="E1181BB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4BE635D"/>
    <w:multiLevelType w:val="hybridMultilevel"/>
    <w:tmpl w:val="E65298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5A74D32"/>
    <w:multiLevelType w:val="multilevel"/>
    <w:tmpl w:val="7D52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71080"/>
    <w:multiLevelType w:val="hybridMultilevel"/>
    <w:tmpl w:val="4F20EA2A"/>
    <w:lvl w:ilvl="0" w:tplc="E1181BB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22C3983"/>
    <w:multiLevelType w:val="multilevel"/>
    <w:tmpl w:val="236A11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8D38F8"/>
    <w:multiLevelType w:val="multilevel"/>
    <w:tmpl w:val="7DEE9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7731EE"/>
    <w:multiLevelType w:val="multilevel"/>
    <w:tmpl w:val="6B10A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261D95"/>
    <w:multiLevelType w:val="multilevel"/>
    <w:tmpl w:val="1F5C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69220A"/>
    <w:multiLevelType w:val="multilevel"/>
    <w:tmpl w:val="0E3C8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0A7D04"/>
    <w:multiLevelType w:val="multilevel"/>
    <w:tmpl w:val="A70E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ED7E97"/>
    <w:multiLevelType w:val="multilevel"/>
    <w:tmpl w:val="91362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A007E0"/>
    <w:multiLevelType w:val="multilevel"/>
    <w:tmpl w:val="8056C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DF2535"/>
    <w:multiLevelType w:val="multilevel"/>
    <w:tmpl w:val="2FEAA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01330F"/>
    <w:multiLevelType w:val="hybridMultilevel"/>
    <w:tmpl w:val="9B0CA0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6086BC3"/>
    <w:multiLevelType w:val="hybridMultilevel"/>
    <w:tmpl w:val="ABA0BD62"/>
    <w:lvl w:ilvl="0" w:tplc="E1181BB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6416275"/>
    <w:multiLevelType w:val="multilevel"/>
    <w:tmpl w:val="DADC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145E87"/>
    <w:multiLevelType w:val="hybridMultilevel"/>
    <w:tmpl w:val="679A1B84"/>
    <w:lvl w:ilvl="0" w:tplc="E1181BB8">
      <w:start w:val="1"/>
      <w:numFmt w:val="bullet"/>
      <w:lvlText w:val=""/>
      <w:lvlJc w:val="left"/>
      <w:pPr>
        <w:ind w:left="1400" w:hanging="360"/>
      </w:pPr>
      <w:rPr>
        <w:rFonts w:ascii="Symbol" w:hAnsi="Symbol"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22" w15:restartNumberingAfterBreak="0">
    <w:nsid w:val="4FF82E28"/>
    <w:multiLevelType w:val="multilevel"/>
    <w:tmpl w:val="04A2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0A4960"/>
    <w:multiLevelType w:val="hybridMultilevel"/>
    <w:tmpl w:val="4BC8A79E"/>
    <w:lvl w:ilvl="0" w:tplc="E1181BB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84E6B4F"/>
    <w:multiLevelType w:val="hybridMultilevel"/>
    <w:tmpl w:val="1D14F10C"/>
    <w:lvl w:ilvl="0" w:tplc="E1181BB8">
      <w:start w:val="1"/>
      <w:numFmt w:val="bullet"/>
      <w:lvlText w:val=""/>
      <w:lvlJc w:val="left"/>
      <w:pPr>
        <w:ind w:left="1400" w:hanging="360"/>
      </w:pPr>
      <w:rPr>
        <w:rFonts w:ascii="Symbol" w:hAnsi="Symbol"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25" w15:restartNumberingAfterBreak="0">
    <w:nsid w:val="5C9E6658"/>
    <w:multiLevelType w:val="hybridMultilevel"/>
    <w:tmpl w:val="6400D278"/>
    <w:lvl w:ilvl="0" w:tplc="7560430A">
      <w:start w:val="6"/>
      <w:numFmt w:val="bullet"/>
      <w:lvlText w:val="-"/>
      <w:lvlJc w:val="left"/>
      <w:pPr>
        <w:ind w:left="1040" w:hanging="360"/>
      </w:pPr>
      <w:rPr>
        <w:rFonts w:ascii="Times New Roman" w:eastAsiaTheme="minorHAnsi"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26" w15:restartNumberingAfterBreak="0">
    <w:nsid w:val="610D01E1"/>
    <w:multiLevelType w:val="multilevel"/>
    <w:tmpl w:val="7AE40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0113AE"/>
    <w:multiLevelType w:val="multilevel"/>
    <w:tmpl w:val="37FE5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127F3F"/>
    <w:multiLevelType w:val="hybridMultilevel"/>
    <w:tmpl w:val="B0509580"/>
    <w:lvl w:ilvl="0" w:tplc="04220001">
      <w:start w:val="1"/>
      <w:numFmt w:val="bullet"/>
      <w:lvlText w:val=""/>
      <w:lvlJc w:val="left"/>
      <w:pPr>
        <w:ind w:left="1400" w:hanging="360"/>
      </w:pPr>
      <w:rPr>
        <w:rFonts w:ascii="Symbol" w:hAnsi="Symbol"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29" w15:restartNumberingAfterBreak="0">
    <w:nsid w:val="6BC065A3"/>
    <w:multiLevelType w:val="hybridMultilevel"/>
    <w:tmpl w:val="F59875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F9B5913"/>
    <w:multiLevelType w:val="hybridMultilevel"/>
    <w:tmpl w:val="EE6E71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2311279"/>
    <w:multiLevelType w:val="multilevel"/>
    <w:tmpl w:val="0E5E7848"/>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9B1BB3"/>
    <w:multiLevelType w:val="multilevel"/>
    <w:tmpl w:val="CA744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3"/>
  </w:num>
  <w:num w:numId="4">
    <w:abstractNumId w:val="8"/>
  </w:num>
  <w:num w:numId="5">
    <w:abstractNumId w:val="28"/>
  </w:num>
  <w:num w:numId="6">
    <w:abstractNumId w:val="24"/>
  </w:num>
  <w:num w:numId="7">
    <w:abstractNumId w:val="5"/>
  </w:num>
  <w:num w:numId="8">
    <w:abstractNumId w:val="26"/>
  </w:num>
  <w:num w:numId="9">
    <w:abstractNumId w:val="9"/>
  </w:num>
  <w:num w:numId="10">
    <w:abstractNumId w:val="16"/>
  </w:num>
  <w:num w:numId="11">
    <w:abstractNumId w:val="13"/>
  </w:num>
  <w:num w:numId="12">
    <w:abstractNumId w:val="4"/>
  </w:num>
  <w:num w:numId="13">
    <w:abstractNumId w:val="2"/>
  </w:num>
  <w:num w:numId="14">
    <w:abstractNumId w:val="19"/>
  </w:num>
  <w:num w:numId="15">
    <w:abstractNumId w:val="11"/>
  </w:num>
  <w:num w:numId="16">
    <w:abstractNumId w:val="17"/>
  </w:num>
  <w:num w:numId="17">
    <w:abstractNumId w:val="0"/>
  </w:num>
  <w:num w:numId="18">
    <w:abstractNumId w:val="15"/>
  </w:num>
  <w:num w:numId="19">
    <w:abstractNumId w:val="7"/>
  </w:num>
  <w:num w:numId="20">
    <w:abstractNumId w:val="14"/>
  </w:num>
  <w:num w:numId="21">
    <w:abstractNumId w:val="27"/>
  </w:num>
  <w:num w:numId="22">
    <w:abstractNumId w:val="21"/>
  </w:num>
  <w:num w:numId="23">
    <w:abstractNumId w:val="23"/>
  </w:num>
  <w:num w:numId="24">
    <w:abstractNumId w:val="29"/>
  </w:num>
  <w:num w:numId="25">
    <w:abstractNumId w:val="25"/>
  </w:num>
  <w:num w:numId="26">
    <w:abstractNumId w:val="32"/>
  </w:num>
  <w:num w:numId="27">
    <w:abstractNumId w:val="20"/>
  </w:num>
  <w:num w:numId="28">
    <w:abstractNumId w:val="22"/>
  </w:num>
  <w:num w:numId="29">
    <w:abstractNumId w:val="12"/>
  </w:num>
  <w:num w:numId="30">
    <w:abstractNumId w:val="31"/>
  </w:num>
  <w:num w:numId="31">
    <w:abstractNumId w:val="18"/>
  </w:num>
  <w:num w:numId="32">
    <w:abstractNumId w:val="3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93"/>
    <w:rsid w:val="0000537B"/>
    <w:rsid w:val="00014904"/>
    <w:rsid w:val="000154B7"/>
    <w:rsid w:val="0002374A"/>
    <w:rsid w:val="00025509"/>
    <w:rsid w:val="00031C78"/>
    <w:rsid w:val="0004093A"/>
    <w:rsid w:val="00045213"/>
    <w:rsid w:val="00047E9F"/>
    <w:rsid w:val="00053339"/>
    <w:rsid w:val="00053F06"/>
    <w:rsid w:val="000559FC"/>
    <w:rsid w:val="000578AF"/>
    <w:rsid w:val="00061AA3"/>
    <w:rsid w:val="000639E8"/>
    <w:rsid w:val="00072DC8"/>
    <w:rsid w:val="00082EAD"/>
    <w:rsid w:val="000B7B97"/>
    <w:rsid w:val="000C21AE"/>
    <w:rsid w:val="000D5BAD"/>
    <w:rsid w:val="000D7E8D"/>
    <w:rsid w:val="000E1308"/>
    <w:rsid w:val="000E2957"/>
    <w:rsid w:val="000F3298"/>
    <w:rsid w:val="00101072"/>
    <w:rsid w:val="001047EE"/>
    <w:rsid w:val="00111ACE"/>
    <w:rsid w:val="00112345"/>
    <w:rsid w:val="00112A3C"/>
    <w:rsid w:val="00114EDB"/>
    <w:rsid w:val="001210CA"/>
    <w:rsid w:val="00122F58"/>
    <w:rsid w:val="00127186"/>
    <w:rsid w:val="00136D02"/>
    <w:rsid w:val="001403CA"/>
    <w:rsid w:val="001418D7"/>
    <w:rsid w:val="001435A3"/>
    <w:rsid w:val="00144CC7"/>
    <w:rsid w:val="0015502F"/>
    <w:rsid w:val="00156338"/>
    <w:rsid w:val="001638AE"/>
    <w:rsid w:val="00166CA0"/>
    <w:rsid w:val="001703C6"/>
    <w:rsid w:val="00170401"/>
    <w:rsid w:val="00181E5C"/>
    <w:rsid w:val="00184208"/>
    <w:rsid w:val="00184DAA"/>
    <w:rsid w:val="001951D2"/>
    <w:rsid w:val="001A23E2"/>
    <w:rsid w:val="001A7D37"/>
    <w:rsid w:val="001C7A7F"/>
    <w:rsid w:val="001D57AD"/>
    <w:rsid w:val="001D6C0E"/>
    <w:rsid w:val="001D7FA5"/>
    <w:rsid w:val="001E3673"/>
    <w:rsid w:val="001F56F3"/>
    <w:rsid w:val="001F6283"/>
    <w:rsid w:val="0020207C"/>
    <w:rsid w:val="00202C23"/>
    <w:rsid w:val="00212046"/>
    <w:rsid w:val="00213D18"/>
    <w:rsid w:val="002148A7"/>
    <w:rsid w:val="00217485"/>
    <w:rsid w:val="002176CE"/>
    <w:rsid w:val="002225B3"/>
    <w:rsid w:val="002230F2"/>
    <w:rsid w:val="0023011E"/>
    <w:rsid w:val="0023157F"/>
    <w:rsid w:val="002562BB"/>
    <w:rsid w:val="00270B37"/>
    <w:rsid w:val="002727EE"/>
    <w:rsid w:val="0027493C"/>
    <w:rsid w:val="00291755"/>
    <w:rsid w:val="002A4069"/>
    <w:rsid w:val="002A6720"/>
    <w:rsid w:val="002A6C67"/>
    <w:rsid w:val="002B2679"/>
    <w:rsid w:val="002C5DCC"/>
    <w:rsid w:val="002D014F"/>
    <w:rsid w:val="002D0C9E"/>
    <w:rsid w:val="002E2AAC"/>
    <w:rsid w:val="002E5D14"/>
    <w:rsid w:val="002E5F52"/>
    <w:rsid w:val="002E746A"/>
    <w:rsid w:val="002F4E31"/>
    <w:rsid w:val="003005A4"/>
    <w:rsid w:val="00307F2B"/>
    <w:rsid w:val="003138A3"/>
    <w:rsid w:val="0032107A"/>
    <w:rsid w:val="00322FD9"/>
    <w:rsid w:val="00326AD9"/>
    <w:rsid w:val="00340917"/>
    <w:rsid w:val="00341F16"/>
    <w:rsid w:val="00356E57"/>
    <w:rsid w:val="003646D9"/>
    <w:rsid w:val="00372176"/>
    <w:rsid w:val="003731F1"/>
    <w:rsid w:val="003752FA"/>
    <w:rsid w:val="00377C0B"/>
    <w:rsid w:val="00384E86"/>
    <w:rsid w:val="003858BF"/>
    <w:rsid w:val="00386C1D"/>
    <w:rsid w:val="003A59E0"/>
    <w:rsid w:val="003B2B31"/>
    <w:rsid w:val="003B3E27"/>
    <w:rsid w:val="003C61AD"/>
    <w:rsid w:val="003C6EB2"/>
    <w:rsid w:val="003C7F54"/>
    <w:rsid w:val="003D1EEB"/>
    <w:rsid w:val="003D3D89"/>
    <w:rsid w:val="003D4948"/>
    <w:rsid w:val="003D71CF"/>
    <w:rsid w:val="003E1B29"/>
    <w:rsid w:val="003E2CD8"/>
    <w:rsid w:val="003E3BB7"/>
    <w:rsid w:val="003F0018"/>
    <w:rsid w:val="003F289E"/>
    <w:rsid w:val="003F2F6B"/>
    <w:rsid w:val="00412588"/>
    <w:rsid w:val="0041344F"/>
    <w:rsid w:val="00427A58"/>
    <w:rsid w:val="00436497"/>
    <w:rsid w:val="00446076"/>
    <w:rsid w:val="00447488"/>
    <w:rsid w:val="0045557B"/>
    <w:rsid w:val="00457EF7"/>
    <w:rsid w:val="004764DA"/>
    <w:rsid w:val="0047687D"/>
    <w:rsid w:val="004837C8"/>
    <w:rsid w:val="004917BB"/>
    <w:rsid w:val="00491AB1"/>
    <w:rsid w:val="00493DA4"/>
    <w:rsid w:val="00496D82"/>
    <w:rsid w:val="004A1379"/>
    <w:rsid w:val="004A315F"/>
    <w:rsid w:val="004B2C33"/>
    <w:rsid w:val="004B51CA"/>
    <w:rsid w:val="004B5F1E"/>
    <w:rsid w:val="004B6AE2"/>
    <w:rsid w:val="004C17D4"/>
    <w:rsid w:val="004C7BDF"/>
    <w:rsid w:val="004D2D58"/>
    <w:rsid w:val="004E1844"/>
    <w:rsid w:val="004E27C7"/>
    <w:rsid w:val="004E4D40"/>
    <w:rsid w:val="004E7723"/>
    <w:rsid w:val="004F778E"/>
    <w:rsid w:val="00504656"/>
    <w:rsid w:val="00507708"/>
    <w:rsid w:val="005100BA"/>
    <w:rsid w:val="005177A0"/>
    <w:rsid w:val="00517F50"/>
    <w:rsid w:val="005260BE"/>
    <w:rsid w:val="005260DF"/>
    <w:rsid w:val="00526E35"/>
    <w:rsid w:val="005274FB"/>
    <w:rsid w:val="00536713"/>
    <w:rsid w:val="005401D8"/>
    <w:rsid w:val="00546ABF"/>
    <w:rsid w:val="005508F2"/>
    <w:rsid w:val="00553DC4"/>
    <w:rsid w:val="00554975"/>
    <w:rsid w:val="00573752"/>
    <w:rsid w:val="00574B81"/>
    <w:rsid w:val="0058034B"/>
    <w:rsid w:val="00582EE1"/>
    <w:rsid w:val="00586898"/>
    <w:rsid w:val="0059174E"/>
    <w:rsid w:val="00593572"/>
    <w:rsid w:val="00594240"/>
    <w:rsid w:val="005A1E41"/>
    <w:rsid w:val="005B7BE9"/>
    <w:rsid w:val="005C2034"/>
    <w:rsid w:val="005C61DF"/>
    <w:rsid w:val="005D6A40"/>
    <w:rsid w:val="005D718D"/>
    <w:rsid w:val="005E0752"/>
    <w:rsid w:val="005F332C"/>
    <w:rsid w:val="00604A78"/>
    <w:rsid w:val="0061096B"/>
    <w:rsid w:val="00626D22"/>
    <w:rsid w:val="006277A7"/>
    <w:rsid w:val="00645F52"/>
    <w:rsid w:val="006530BA"/>
    <w:rsid w:val="006542B4"/>
    <w:rsid w:val="0065504D"/>
    <w:rsid w:val="006616B7"/>
    <w:rsid w:val="00664585"/>
    <w:rsid w:val="00680A49"/>
    <w:rsid w:val="00681124"/>
    <w:rsid w:val="006833C3"/>
    <w:rsid w:val="006877CF"/>
    <w:rsid w:val="00692745"/>
    <w:rsid w:val="006B5131"/>
    <w:rsid w:val="006B5182"/>
    <w:rsid w:val="006C0F93"/>
    <w:rsid w:val="006C1702"/>
    <w:rsid w:val="006D40D1"/>
    <w:rsid w:val="006D5751"/>
    <w:rsid w:val="006D6E93"/>
    <w:rsid w:val="007175EE"/>
    <w:rsid w:val="00735FD5"/>
    <w:rsid w:val="00737865"/>
    <w:rsid w:val="00764034"/>
    <w:rsid w:val="00764679"/>
    <w:rsid w:val="0077635B"/>
    <w:rsid w:val="007810E1"/>
    <w:rsid w:val="00791742"/>
    <w:rsid w:val="00792F1A"/>
    <w:rsid w:val="0079763C"/>
    <w:rsid w:val="007A2036"/>
    <w:rsid w:val="007A2927"/>
    <w:rsid w:val="007A294F"/>
    <w:rsid w:val="007A3435"/>
    <w:rsid w:val="007A56F6"/>
    <w:rsid w:val="007B46D1"/>
    <w:rsid w:val="007E0FB7"/>
    <w:rsid w:val="007E46F9"/>
    <w:rsid w:val="007F7580"/>
    <w:rsid w:val="008072E5"/>
    <w:rsid w:val="00813F50"/>
    <w:rsid w:val="008147A2"/>
    <w:rsid w:val="00824910"/>
    <w:rsid w:val="00824E31"/>
    <w:rsid w:val="00826A97"/>
    <w:rsid w:val="0083557F"/>
    <w:rsid w:val="00835DED"/>
    <w:rsid w:val="0084065B"/>
    <w:rsid w:val="00852592"/>
    <w:rsid w:val="0085501A"/>
    <w:rsid w:val="008572F6"/>
    <w:rsid w:val="008578A6"/>
    <w:rsid w:val="00862FA2"/>
    <w:rsid w:val="00894A94"/>
    <w:rsid w:val="0089514C"/>
    <w:rsid w:val="00895C8C"/>
    <w:rsid w:val="008A52CE"/>
    <w:rsid w:val="008B333F"/>
    <w:rsid w:val="008B544D"/>
    <w:rsid w:val="008C1955"/>
    <w:rsid w:val="008D3657"/>
    <w:rsid w:val="008E032C"/>
    <w:rsid w:val="008E4202"/>
    <w:rsid w:val="008E5E77"/>
    <w:rsid w:val="008E6761"/>
    <w:rsid w:val="008E7968"/>
    <w:rsid w:val="00911D70"/>
    <w:rsid w:val="009164DC"/>
    <w:rsid w:val="009237E2"/>
    <w:rsid w:val="00923CFA"/>
    <w:rsid w:val="00931291"/>
    <w:rsid w:val="00935BAC"/>
    <w:rsid w:val="0093671C"/>
    <w:rsid w:val="009402DD"/>
    <w:rsid w:val="00961F5D"/>
    <w:rsid w:val="0097561E"/>
    <w:rsid w:val="00977721"/>
    <w:rsid w:val="00983A00"/>
    <w:rsid w:val="00984527"/>
    <w:rsid w:val="00995456"/>
    <w:rsid w:val="009969F8"/>
    <w:rsid w:val="009A563B"/>
    <w:rsid w:val="009C5E94"/>
    <w:rsid w:val="00A045FC"/>
    <w:rsid w:val="00A04D7C"/>
    <w:rsid w:val="00A1698E"/>
    <w:rsid w:val="00A2174F"/>
    <w:rsid w:val="00A25E50"/>
    <w:rsid w:val="00A3256C"/>
    <w:rsid w:val="00A42E01"/>
    <w:rsid w:val="00A45A36"/>
    <w:rsid w:val="00A52576"/>
    <w:rsid w:val="00A5385C"/>
    <w:rsid w:val="00A609BB"/>
    <w:rsid w:val="00A656A8"/>
    <w:rsid w:val="00A66383"/>
    <w:rsid w:val="00A7012B"/>
    <w:rsid w:val="00A765B6"/>
    <w:rsid w:val="00A816D2"/>
    <w:rsid w:val="00A825CE"/>
    <w:rsid w:val="00A82F5C"/>
    <w:rsid w:val="00A91532"/>
    <w:rsid w:val="00A916B5"/>
    <w:rsid w:val="00A95AE7"/>
    <w:rsid w:val="00AA01F2"/>
    <w:rsid w:val="00AA1278"/>
    <w:rsid w:val="00AB278A"/>
    <w:rsid w:val="00AB46C0"/>
    <w:rsid w:val="00AB49EE"/>
    <w:rsid w:val="00AB5CBB"/>
    <w:rsid w:val="00AC4F54"/>
    <w:rsid w:val="00AC531D"/>
    <w:rsid w:val="00AD4039"/>
    <w:rsid w:val="00AF481F"/>
    <w:rsid w:val="00B07E3A"/>
    <w:rsid w:val="00B15709"/>
    <w:rsid w:val="00B17594"/>
    <w:rsid w:val="00B21BFF"/>
    <w:rsid w:val="00B23D01"/>
    <w:rsid w:val="00B24E3E"/>
    <w:rsid w:val="00B33EA2"/>
    <w:rsid w:val="00B366BE"/>
    <w:rsid w:val="00B47954"/>
    <w:rsid w:val="00B507B8"/>
    <w:rsid w:val="00B520CD"/>
    <w:rsid w:val="00B60881"/>
    <w:rsid w:val="00B625F7"/>
    <w:rsid w:val="00B65137"/>
    <w:rsid w:val="00B74C7C"/>
    <w:rsid w:val="00B776BC"/>
    <w:rsid w:val="00B809BE"/>
    <w:rsid w:val="00B90767"/>
    <w:rsid w:val="00B9493A"/>
    <w:rsid w:val="00BA09FC"/>
    <w:rsid w:val="00BA1869"/>
    <w:rsid w:val="00BA619D"/>
    <w:rsid w:val="00BA7C6C"/>
    <w:rsid w:val="00BB42DD"/>
    <w:rsid w:val="00BC3F51"/>
    <w:rsid w:val="00BD02EA"/>
    <w:rsid w:val="00BD423C"/>
    <w:rsid w:val="00BD514A"/>
    <w:rsid w:val="00BE2455"/>
    <w:rsid w:val="00BE49D1"/>
    <w:rsid w:val="00BE5919"/>
    <w:rsid w:val="00BE7EE1"/>
    <w:rsid w:val="00BF0E45"/>
    <w:rsid w:val="00BF1B72"/>
    <w:rsid w:val="00C0253E"/>
    <w:rsid w:val="00C028E7"/>
    <w:rsid w:val="00C10641"/>
    <w:rsid w:val="00C13758"/>
    <w:rsid w:val="00C144B7"/>
    <w:rsid w:val="00C14B93"/>
    <w:rsid w:val="00C171EB"/>
    <w:rsid w:val="00C22190"/>
    <w:rsid w:val="00C27349"/>
    <w:rsid w:val="00C3292A"/>
    <w:rsid w:val="00C45076"/>
    <w:rsid w:val="00C50197"/>
    <w:rsid w:val="00C56B13"/>
    <w:rsid w:val="00C63D59"/>
    <w:rsid w:val="00C6603D"/>
    <w:rsid w:val="00C73035"/>
    <w:rsid w:val="00C73F9A"/>
    <w:rsid w:val="00C80D61"/>
    <w:rsid w:val="00C90435"/>
    <w:rsid w:val="00C96ACC"/>
    <w:rsid w:val="00CA319E"/>
    <w:rsid w:val="00CA55F2"/>
    <w:rsid w:val="00CA6DF8"/>
    <w:rsid w:val="00CB06AE"/>
    <w:rsid w:val="00CB239C"/>
    <w:rsid w:val="00CD1E6A"/>
    <w:rsid w:val="00CD3606"/>
    <w:rsid w:val="00CE1393"/>
    <w:rsid w:val="00CE1A96"/>
    <w:rsid w:val="00CF4AD0"/>
    <w:rsid w:val="00CF7EC9"/>
    <w:rsid w:val="00D04CB8"/>
    <w:rsid w:val="00D13DC5"/>
    <w:rsid w:val="00D25ABE"/>
    <w:rsid w:val="00D266CF"/>
    <w:rsid w:val="00D410D1"/>
    <w:rsid w:val="00D46DC6"/>
    <w:rsid w:val="00D47AA6"/>
    <w:rsid w:val="00D50C3B"/>
    <w:rsid w:val="00D56219"/>
    <w:rsid w:val="00D5706C"/>
    <w:rsid w:val="00D75872"/>
    <w:rsid w:val="00D90150"/>
    <w:rsid w:val="00D90170"/>
    <w:rsid w:val="00D92F4E"/>
    <w:rsid w:val="00D956E2"/>
    <w:rsid w:val="00DA255F"/>
    <w:rsid w:val="00DA3CA3"/>
    <w:rsid w:val="00DA7467"/>
    <w:rsid w:val="00DA7E6B"/>
    <w:rsid w:val="00DC216B"/>
    <w:rsid w:val="00DC2E42"/>
    <w:rsid w:val="00DC5962"/>
    <w:rsid w:val="00DE0346"/>
    <w:rsid w:val="00DF5523"/>
    <w:rsid w:val="00DF7228"/>
    <w:rsid w:val="00E06E73"/>
    <w:rsid w:val="00E15C8D"/>
    <w:rsid w:val="00E165BA"/>
    <w:rsid w:val="00E16D0A"/>
    <w:rsid w:val="00E30026"/>
    <w:rsid w:val="00E30DF6"/>
    <w:rsid w:val="00E60865"/>
    <w:rsid w:val="00E80787"/>
    <w:rsid w:val="00E832C9"/>
    <w:rsid w:val="00E907A6"/>
    <w:rsid w:val="00E948D9"/>
    <w:rsid w:val="00E966F0"/>
    <w:rsid w:val="00EA0456"/>
    <w:rsid w:val="00EA6DB1"/>
    <w:rsid w:val="00EB2B3B"/>
    <w:rsid w:val="00EB5151"/>
    <w:rsid w:val="00EF65BC"/>
    <w:rsid w:val="00EF7EF9"/>
    <w:rsid w:val="00F072D8"/>
    <w:rsid w:val="00F10400"/>
    <w:rsid w:val="00F107AC"/>
    <w:rsid w:val="00F11A9B"/>
    <w:rsid w:val="00F12A6A"/>
    <w:rsid w:val="00F14ED3"/>
    <w:rsid w:val="00F2334C"/>
    <w:rsid w:val="00F239BE"/>
    <w:rsid w:val="00F26D0F"/>
    <w:rsid w:val="00F2707F"/>
    <w:rsid w:val="00F56993"/>
    <w:rsid w:val="00F63BC1"/>
    <w:rsid w:val="00F77CD3"/>
    <w:rsid w:val="00F81681"/>
    <w:rsid w:val="00F90F6E"/>
    <w:rsid w:val="00F936A2"/>
    <w:rsid w:val="00FA0442"/>
    <w:rsid w:val="00FA0DAC"/>
    <w:rsid w:val="00FB3DC5"/>
    <w:rsid w:val="00FB4CB5"/>
    <w:rsid w:val="00FD71C4"/>
    <w:rsid w:val="00FE21F3"/>
    <w:rsid w:val="00FE3582"/>
    <w:rsid w:val="00FE6F89"/>
    <w:rsid w:val="00FF1C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89371"/>
  <w15:docId w15:val="{A203D0D7-D80D-4EB3-A75E-7FA83D6B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CD3"/>
  </w:style>
  <w:style w:type="paragraph" w:styleId="1">
    <w:name w:val="heading 1"/>
    <w:basedOn w:val="a"/>
    <w:next w:val="a"/>
    <w:link w:val="10"/>
    <w:uiPriority w:val="9"/>
    <w:qFormat/>
    <w:rsid w:val="001E36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966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2F4E31"/>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link w:val="40"/>
    <w:uiPriority w:val="9"/>
    <w:semiHidden/>
    <w:unhideWhenUsed/>
    <w:qFormat/>
    <w:rsid w:val="00061AA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FA044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5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2F4E3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rsid w:val="002F4E31"/>
    <w:rPr>
      <w:rFonts w:ascii="Times New Roman" w:eastAsia="Times New Roman" w:hAnsi="Times New Roman" w:cs="Times New Roman"/>
      <w:b/>
      <w:bCs/>
      <w:sz w:val="27"/>
      <w:szCs w:val="27"/>
      <w:lang w:eastAsia="uk-UA"/>
    </w:rPr>
  </w:style>
  <w:style w:type="paragraph" w:styleId="a5">
    <w:name w:val="List Paragraph"/>
    <w:basedOn w:val="a"/>
    <w:uiPriority w:val="34"/>
    <w:qFormat/>
    <w:rsid w:val="002F4E31"/>
    <w:pPr>
      <w:ind w:left="720"/>
      <w:contextualSpacing/>
    </w:pPr>
  </w:style>
  <w:style w:type="character" w:styleId="a6">
    <w:name w:val="Strong"/>
    <w:basedOn w:val="a0"/>
    <w:qFormat/>
    <w:rsid w:val="004B5F1E"/>
    <w:rPr>
      <w:b/>
      <w:bCs/>
    </w:rPr>
  </w:style>
  <w:style w:type="character" w:customStyle="1" w:styleId="50">
    <w:name w:val="Заголовок 5 Знак"/>
    <w:basedOn w:val="a0"/>
    <w:link w:val="5"/>
    <w:uiPriority w:val="9"/>
    <w:semiHidden/>
    <w:rsid w:val="00FA0442"/>
    <w:rPr>
      <w:rFonts w:asciiTheme="majorHAnsi" w:eastAsiaTheme="majorEastAsia" w:hAnsiTheme="majorHAnsi" w:cstheme="majorBidi"/>
      <w:color w:val="2F5496" w:themeColor="accent1" w:themeShade="BF"/>
    </w:rPr>
  </w:style>
  <w:style w:type="character" w:customStyle="1" w:styleId="21">
    <w:name w:val="Основной текст (2)_"/>
    <w:basedOn w:val="a0"/>
    <w:link w:val="22"/>
    <w:rsid w:val="00CE1A96"/>
    <w:rPr>
      <w:rFonts w:ascii="Times New Roman" w:eastAsia="Times New Roman" w:hAnsi="Times New Roman" w:cs="Times New Roman"/>
      <w:sz w:val="26"/>
      <w:szCs w:val="26"/>
      <w:shd w:val="clear" w:color="auto" w:fill="FFFFFF"/>
    </w:rPr>
  </w:style>
  <w:style w:type="character" w:customStyle="1" w:styleId="212pt">
    <w:name w:val="Основной текст (2) + 12 pt"/>
    <w:basedOn w:val="21"/>
    <w:rsid w:val="00CE1A96"/>
    <w:rPr>
      <w:rFonts w:ascii="Times New Roman" w:eastAsia="Times New Roman" w:hAnsi="Times New Roman" w:cs="Times New Roman"/>
      <w:color w:val="000000"/>
      <w:spacing w:val="0"/>
      <w:w w:val="100"/>
      <w:position w:val="0"/>
      <w:sz w:val="24"/>
      <w:szCs w:val="24"/>
      <w:shd w:val="clear" w:color="auto" w:fill="FFFFFF"/>
      <w:lang w:val="uk-UA" w:eastAsia="uk-UA" w:bidi="uk-UA"/>
    </w:rPr>
  </w:style>
  <w:style w:type="paragraph" w:customStyle="1" w:styleId="22">
    <w:name w:val="Основной текст (2)"/>
    <w:basedOn w:val="a"/>
    <w:link w:val="21"/>
    <w:rsid w:val="00CE1A96"/>
    <w:pPr>
      <w:widowControl w:val="0"/>
      <w:shd w:val="clear" w:color="auto" w:fill="FFFFFF"/>
      <w:spacing w:after="420" w:line="485" w:lineRule="exact"/>
      <w:jc w:val="center"/>
    </w:pPr>
    <w:rPr>
      <w:rFonts w:ascii="Times New Roman" w:eastAsia="Times New Roman" w:hAnsi="Times New Roman" w:cs="Times New Roman"/>
      <w:sz w:val="26"/>
      <w:szCs w:val="26"/>
    </w:rPr>
  </w:style>
  <w:style w:type="character" w:customStyle="1" w:styleId="23">
    <w:name w:val="Основний текст (2)_"/>
    <w:basedOn w:val="a0"/>
    <w:link w:val="24"/>
    <w:rsid w:val="005A1E41"/>
    <w:rPr>
      <w:rFonts w:ascii="Arial" w:eastAsia="Arial" w:hAnsi="Arial" w:cs="Arial"/>
      <w:sz w:val="18"/>
      <w:szCs w:val="18"/>
      <w:shd w:val="clear" w:color="auto" w:fill="FFFFFF"/>
    </w:rPr>
  </w:style>
  <w:style w:type="paragraph" w:customStyle="1" w:styleId="24">
    <w:name w:val="Основний текст (2)"/>
    <w:basedOn w:val="a"/>
    <w:link w:val="23"/>
    <w:rsid w:val="005A1E41"/>
    <w:pPr>
      <w:widowControl w:val="0"/>
      <w:shd w:val="clear" w:color="auto" w:fill="FFFFFF"/>
      <w:spacing w:before="240" w:after="0" w:line="259" w:lineRule="exact"/>
      <w:ind w:hanging="220"/>
      <w:jc w:val="both"/>
    </w:pPr>
    <w:rPr>
      <w:rFonts w:ascii="Arial" w:eastAsia="Arial" w:hAnsi="Arial" w:cs="Arial"/>
      <w:sz w:val="18"/>
      <w:szCs w:val="18"/>
    </w:rPr>
  </w:style>
  <w:style w:type="character" w:customStyle="1" w:styleId="212pt0">
    <w:name w:val="Основний текст (2) + 12 pt"/>
    <w:basedOn w:val="23"/>
    <w:rsid w:val="005A1E4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212pt1">
    <w:name w:val="Основний текст (2) + 12 pt;Курсив"/>
    <w:basedOn w:val="23"/>
    <w:rsid w:val="005A1E4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uk-UA" w:eastAsia="uk-UA" w:bidi="uk-UA"/>
    </w:rPr>
  </w:style>
  <w:style w:type="table" w:customStyle="1" w:styleId="11">
    <w:name w:val="Сітка таблиці (світла)1"/>
    <w:basedOn w:val="a1"/>
    <w:uiPriority w:val="40"/>
    <w:rsid w:val="005A1E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7">
    <w:name w:val="Hyperlink"/>
    <w:uiPriority w:val="99"/>
    <w:unhideWhenUsed/>
    <w:rsid w:val="004A315F"/>
    <w:rPr>
      <w:color w:val="0000FF"/>
      <w:u w:val="single"/>
    </w:rPr>
  </w:style>
  <w:style w:type="character" w:customStyle="1" w:styleId="12">
    <w:name w:val="Незакрита згадка1"/>
    <w:basedOn w:val="a0"/>
    <w:uiPriority w:val="99"/>
    <w:semiHidden/>
    <w:unhideWhenUsed/>
    <w:rsid w:val="004A315F"/>
    <w:rPr>
      <w:color w:val="605E5C"/>
      <w:shd w:val="clear" w:color="auto" w:fill="E1DFDD"/>
    </w:rPr>
  </w:style>
  <w:style w:type="character" w:customStyle="1" w:styleId="40">
    <w:name w:val="Заголовок 4 Знак"/>
    <w:basedOn w:val="a0"/>
    <w:link w:val="4"/>
    <w:uiPriority w:val="9"/>
    <w:semiHidden/>
    <w:rsid w:val="00061AA3"/>
    <w:rPr>
      <w:rFonts w:asciiTheme="majorHAnsi" w:eastAsiaTheme="majorEastAsia" w:hAnsiTheme="majorHAnsi" w:cstheme="majorBidi"/>
      <w:i/>
      <w:iCs/>
      <w:color w:val="2F5496" w:themeColor="accent1" w:themeShade="BF"/>
    </w:rPr>
  </w:style>
  <w:style w:type="character" w:styleId="a8">
    <w:name w:val="Emphasis"/>
    <w:basedOn w:val="a0"/>
    <w:uiPriority w:val="20"/>
    <w:qFormat/>
    <w:rsid w:val="00E16D0A"/>
    <w:rPr>
      <w:i/>
      <w:iCs/>
    </w:rPr>
  </w:style>
  <w:style w:type="paragraph" w:styleId="a9">
    <w:name w:val="header"/>
    <w:basedOn w:val="a"/>
    <w:link w:val="aa"/>
    <w:uiPriority w:val="99"/>
    <w:unhideWhenUsed/>
    <w:rsid w:val="003C6EB2"/>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3C6EB2"/>
  </w:style>
  <w:style w:type="paragraph" w:styleId="ab">
    <w:name w:val="footer"/>
    <w:basedOn w:val="a"/>
    <w:link w:val="ac"/>
    <w:uiPriority w:val="99"/>
    <w:unhideWhenUsed/>
    <w:rsid w:val="003C6EB2"/>
    <w:pPr>
      <w:tabs>
        <w:tab w:val="center" w:pos="4819"/>
        <w:tab w:val="right" w:pos="9639"/>
      </w:tabs>
      <w:spacing w:after="0" w:line="240" w:lineRule="auto"/>
    </w:pPr>
  </w:style>
  <w:style w:type="character" w:customStyle="1" w:styleId="ac">
    <w:name w:val="Нижний колонтитул Знак"/>
    <w:basedOn w:val="a0"/>
    <w:link w:val="ab"/>
    <w:uiPriority w:val="99"/>
    <w:rsid w:val="003C6EB2"/>
  </w:style>
  <w:style w:type="paragraph" w:styleId="ad">
    <w:name w:val="Balloon Text"/>
    <w:basedOn w:val="a"/>
    <w:link w:val="ae"/>
    <w:uiPriority w:val="99"/>
    <w:semiHidden/>
    <w:unhideWhenUsed/>
    <w:rsid w:val="008A52C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A52CE"/>
    <w:rPr>
      <w:rFonts w:ascii="Tahoma" w:hAnsi="Tahoma" w:cs="Tahoma"/>
      <w:sz w:val="16"/>
      <w:szCs w:val="16"/>
    </w:rPr>
  </w:style>
  <w:style w:type="character" w:customStyle="1" w:styleId="xfm56249912">
    <w:name w:val="xfm_56249912"/>
    <w:basedOn w:val="a0"/>
    <w:rsid w:val="007E46F9"/>
  </w:style>
  <w:style w:type="paragraph" w:styleId="af">
    <w:name w:val="Body Text"/>
    <w:basedOn w:val="a"/>
    <w:link w:val="af0"/>
    <w:uiPriority w:val="99"/>
    <w:rsid w:val="009969F8"/>
    <w:pPr>
      <w:spacing w:after="120" w:line="268" w:lineRule="auto"/>
      <w:ind w:firstLine="713"/>
      <w:jc w:val="both"/>
    </w:pPr>
    <w:rPr>
      <w:rFonts w:ascii="Times New Roman" w:eastAsia="SimSun" w:hAnsi="Times New Roman" w:cs="Times New Roman"/>
      <w:color w:val="000000"/>
      <w:sz w:val="28"/>
      <w:lang w:val="ru-RU" w:eastAsia="ru-RU"/>
    </w:rPr>
  </w:style>
  <w:style w:type="character" w:customStyle="1" w:styleId="af0">
    <w:name w:val="Основной текст Знак"/>
    <w:basedOn w:val="a0"/>
    <w:link w:val="af"/>
    <w:uiPriority w:val="99"/>
    <w:rsid w:val="009969F8"/>
    <w:rPr>
      <w:rFonts w:ascii="Times New Roman" w:eastAsia="SimSun" w:hAnsi="Times New Roman" w:cs="Times New Roman"/>
      <w:color w:val="000000"/>
      <w:sz w:val="28"/>
      <w:lang w:val="ru-RU" w:eastAsia="ru-RU"/>
    </w:rPr>
  </w:style>
  <w:style w:type="paragraph" w:customStyle="1" w:styleId="TableParagraph">
    <w:name w:val="Table Paragraph"/>
    <w:basedOn w:val="a"/>
    <w:uiPriority w:val="99"/>
    <w:rsid w:val="009969F8"/>
    <w:pPr>
      <w:widowControl w:val="0"/>
      <w:autoSpaceDE w:val="0"/>
      <w:autoSpaceDN w:val="0"/>
      <w:spacing w:after="0" w:line="240" w:lineRule="auto"/>
      <w:ind w:left="200"/>
    </w:pPr>
    <w:rPr>
      <w:rFonts w:ascii="Times New Roman" w:eastAsia="SimSun" w:hAnsi="Times New Roman" w:cs="Times New Roman"/>
    </w:rPr>
  </w:style>
  <w:style w:type="character" w:customStyle="1" w:styleId="10">
    <w:name w:val="Заголовок 1 Знак"/>
    <w:basedOn w:val="a0"/>
    <w:link w:val="1"/>
    <w:uiPriority w:val="9"/>
    <w:rsid w:val="001E3673"/>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E966F0"/>
    <w:rPr>
      <w:rFonts w:asciiTheme="majorHAnsi" w:eastAsiaTheme="majorEastAsia" w:hAnsiTheme="majorHAnsi" w:cstheme="majorBidi"/>
      <w:color w:val="2F5496" w:themeColor="accent1" w:themeShade="BF"/>
      <w:sz w:val="26"/>
      <w:szCs w:val="26"/>
    </w:rPr>
  </w:style>
  <w:style w:type="paragraph" w:styleId="af1">
    <w:name w:val="TOC Heading"/>
    <w:basedOn w:val="1"/>
    <w:next w:val="a"/>
    <w:uiPriority w:val="39"/>
    <w:unhideWhenUsed/>
    <w:qFormat/>
    <w:rsid w:val="00112A3C"/>
    <w:pPr>
      <w:outlineLvl w:val="9"/>
    </w:pPr>
  </w:style>
  <w:style w:type="paragraph" w:styleId="25">
    <w:name w:val="toc 2"/>
    <w:basedOn w:val="a"/>
    <w:next w:val="a"/>
    <w:autoRedefine/>
    <w:uiPriority w:val="39"/>
    <w:unhideWhenUsed/>
    <w:rsid w:val="00112A3C"/>
    <w:pPr>
      <w:spacing w:after="100"/>
      <w:ind w:left="220"/>
    </w:pPr>
    <w:rPr>
      <w:rFonts w:eastAsiaTheme="minorEastAsia" w:cs="Times New Roman"/>
    </w:rPr>
  </w:style>
  <w:style w:type="paragraph" w:styleId="13">
    <w:name w:val="toc 1"/>
    <w:basedOn w:val="a"/>
    <w:next w:val="a"/>
    <w:autoRedefine/>
    <w:uiPriority w:val="39"/>
    <w:unhideWhenUsed/>
    <w:rsid w:val="00112A3C"/>
    <w:pPr>
      <w:spacing w:after="100"/>
    </w:pPr>
    <w:rPr>
      <w:rFonts w:eastAsiaTheme="minorEastAsia" w:cs="Times New Roman"/>
    </w:rPr>
  </w:style>
  <w:style w:type="paragraph" w:styleId="31">
    <w:name w:val="toc 3"/>
    <w:basedOn w:val="a"/>
    <w:next w:val="a"/>
    <w:autoRedefine/>
    <w:uiPriority w:val="39"/>
    <w:unhideWhenUsed/>
    <w:rsid w:val="00112A3C"/>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1343">
      <w:bodyDiv w:val="1"/>
      <w:marLeft w:val="0"/>
      <w:marRight w:val="0"/>
      <w:marTop w:val="0"/>
      <w:marBottom w:val="0"/>
      <w:divBdr>
        <w:top w:val="none" w:sz="0" w:space="0" w:color="auto"/>
        <w:left w:val="none" w:sz="0" w:space="0" w:color="auto"/>
        <w:bottom w:val="none" w:sz="0" w:space="0" w:color="auto"/>
        <w:right w:val="none" w:sz="0" w:space="0" w:color="auto"/>
      </w:divBdr>
    </w:div>
    <w:div w:id="67046344">
      <w:bodyDiv w:val="1"/>
      <w:marLeft w:val="0"/>
      <w:marRight w:val="0"/>
      <w:marTop w:val="0"/>
      <w:marBottom w:val="0"/>
      <w:divBdr>
        <w:top w:val="none" w:sz="0" w:space="0" w:color="auto"/>
        <w:left w:val="none" w:sz="0" w:space="0" w:color="auto"/>
        <w:bottom w:val="none" w:sz="0" w:space="0" w:color="auto"/>
        <w:right w:val="none" w:sz="0" w:space="0" w:color="auto"/>
      </w:divBdr>
    </w:div>
    <w:div w:id="94442807">
      <w:bodyDiv w:val="1"/>
      <w:marLeft w:val="0"/>
      <w:marRight w:val="0"/>
      <w:marTop w:val="0"/>
      <w:marBottom w:val="0"/>
      <w:divBdr>
        <w:top w:val="none" w:sz="0" w:space="0" w:color="auto"/>
        <w:left w:val="none" w:sz="0" w:space="0" w:color="auto"/>
        <w:bottom w:val="none" w:sz="0" w:space="0" w:color="auto"/>
        <w:right w:val="none" w:sz="0" w:space="0" w:color="auto"/>
      </w:divBdr>
    </w:div>
    <w:div w:id="111940008">
      <w:bodyDiv w:val="1"/>
      <w:marLeft w:val="0"/>
      <w:marRight w:val="0"/>
      <w:marTop w:val="0"/>
      <w:marBottom w:val="0"/>
      <w:divBdr>
        <w:top w:val="none" w:sz="0" w:space="0" w:color="auto"/>
        <w:left w:val="none" w:sz="0" w:space="0" w:color="auto"/>
        <w:bottom w:val="none" w:sz="0" w:space="0" w:color="auto"/>
        <w:right w:val="none" w:sz="0" w:space="0" w:color="auto"/>
      </w:divBdr>
    </w:div>
    <w:div w:id="140849903">
      <w:bodyDiv w:val="1"/>
      <w:marLeft w:val="0"/>
      <w:marRight w:val="0"/>
      <w:marTop w:val="0"/>
      <w:marBottom w:val="0"/>
      <w:divBdr>
        <w:top w:val="none" w:sz="0" w:space="0" w:color="auto"/>
        <w:left w:val="none" w:sz="0" w:space="0" w:color="auto"/>
        <w:bottom w:val="none" w:sz="0" w:space="0" w:color="auto"/>
        <w:right w:val="none" w:sz="0" w:space="0" w:color="auto"/>
      </w:divBdr>
    </w:div>
    <w:div w:id="141167300">
      <w:bodyDiv w:val="1"/>
      <w:marLeft w:val="0"/>
      <w:marRight w:val="0"/>
      <w:marTop w:val="0"/>
      <w:marBottom w:val="0"/>
      <w:divBdr>
        <w:top w:val="none" w:sz="0" w:space="0" w:color="auto"/>
        <w:left w:val="none" w:sz="0" w:space="0" w:color="auto"/>
        <w:bottom w:val="none" w:sz="0" w:space="0" w:color="auto"/>
        <w:right w:val="none" w:sz="0" w:space="0" w:color="auto"/>
      </w:divBdr>
    </w:div>
    <w:div w:id="190846628">
      <w:bodyDiv w:val="1"/>
      <w:marLeft w:val="0"/>
      <w:marRight w:val="0"/>
      <w:marTop w:val="0"/>
      <w:marBottom w:val="0"/>
      <w:divBdr>
        <w:top w:val="none" w:sz="0" w:space="0" w:color="auto"/>
        <w:left w:val="none" w:sz="0" w:space="0" w:color="auto"/>
        <w:bottom w:val="none" w:sz="0" w:space="0" w:color="auto"/>
        <w:right w:val="none" w:sz="0" w:space="0" w:color="auto"/>
      </w:divBdr>
    </w:div>
    <w:div w:id="259726639">
      <w:bodyDiv w:val="1"/>
      <w:marLeft w:val="0"/>
      <w:marRight w:val="0"/>
      <w:marTop w:val="0"/>
      <w:marBottom w:val="0"/>
      <w:divBdr>
        <w:top w:val="none" w:sz="0" w:space="0" w:color="auto"/>
        <w:left w:val="none" w:sz="0" w:space="0" w:color="auto"/>
        <w:bottom w:val="none" w:sz="0" w:space="0" w:color="auto"/>
        <w:right w:val="none" w:sz="0" w:space="0" w:color="auto"/>
      </w:divBdr>
    </w:div>
    <w:div w:id="273363797">
      <w:bodyDiv w:val="1"/>
      <w:marLeft w:val="0"/>
      <w:marRight w:val="0"/>
      <w:marTop w:val="0"/>
      <w:marBottom w:val="0"/>
      <w:divBdr>
        <w:top w:val="none" w:sz="0" w:space="0" w:color="auto"/>
        <w:left w:val="none" w:sz="0" w:space="0" w:color="auto"/>
        <w:bottom w:val="none" w:sz="0" w:space="0" w:color="auto"/>
        <w:right w:val="none" w:sz="0" w:space="0" w:color="auto"/>
      </w:divBdr>
    </w:div>
    <w:div w:id="287712282">
      <w:bodyDiv w:val="1"/>
      <w:marLeft w:val="0"/>
      <w:marRight w:val="0"/>
      <w:marTop w:val="0"/>
      <w:marBottom w:val="0"/>
      <w:divBdr>
        <w:top w:val="none" w:sz="0" w:space="0" w:color="auto"/>
        <w:left w:val="none" w:sz="0" w:space="0" w:color="auto"/>
        <w:bottom w:val="none" w:sz="0" w:space="0" w:color="auto"/>
        <w:right w:val="none" w:sz="0" w:space="0" w:color="auto"/>
      </w:divBdr>
    </w:div>
    <w:div w:id="356126062">
      <w:bodyDiv w:val="1"/>
      <w:marLeft w:val="0"/>
      <w:marRight w:val="0"/>
      <w:marTop w:val="0"/>
      <w:marBottom w:val="0"/>
      <w:divBdr>
        <w:top w:val="none" w:sz="0" w:space="0" w:color="auto"/>
        <w:left w:val="none" w:sz="0" w:space="0" w:color="auto"/>
        <w:bottom w:val="none" w:sz="0" w:space="0" w:color="auto"/>
        <w:right w:val="none" w:sz="0" w:space="0" w:color="auto"/>
      </w:divBdr>
    </w:div>
    <w:div w:id="402072015">
      <w:bodyDiv w:val="1"/>
      <w:marLeft w:val="0"/>
      <w:marRight w:val="0"/>
      <w:marTop w:val="0"/>
      <w:marBottom w:val="0"/>
      <w:divBdr>
        <w:top w:val="none" w:sz="0" w:space="0" w:color="auto"/>
        <w:left w:val="none" w:sz="0" w:space="0" w:color="auto"/>
        <w:bottom w:val="none" w:sz="0" w:space="0" w:color="auto"/>
        <w:right w:val="none" w:sz="0" w:space="0" w:color="auto"/>
      </w:divBdr>
    </w:div>
    <w:div w:id="459955791">
      <w:bodyDiv w:val="1"/>
      <w:marLeft w:val="0"/>
      <w:marRight w:val="0"/>
      <w:marTop w:val="0"/>
      <w:marBottom w:val="0"/>
      <w:divBdr>
        <w:top w:val="none" w:sz="0" w:space="0" w:color="auto"/>
        <w:left w:val="none" w:sz="0" w:space="0" w:color="auto"/>
        <w:bottom w:val="none" w:sz="0" w:space="0" w:color="auto"/>
        <w:right w:val="none" w:sz="0" w:space="0" w:color="auto"/>
      </w:divBdr>
    </w:div>
    <w:div w:id="477452811">
      <w:bodyDiv w:val="1"/>
      <w:marLeft w:val="0"/>
      <w:marRight w:val="0"/>
      <w:marTop w:val="0"/>
      <w:marBottom w:val="0"/>
      <w:divBdr>
        <w:top w:val="none" w:sz="0" w:space="0" w:color="auto"/>
        <w:left w:val="none" w:sz="0" w:space="0" w:color="auto"/>
        <w:bottom w:val="none" w:sz="0" w:space="0" w:color="auto"/>
        <w:right w:val="none" w:sz="0" w:space="0" w:color="auto"/>
      </w:divBdr>
    </w:div>
    <w:div w:id="522479261">
      <w:bodyDiv w:val="1"/>
      <w:marLeft w:val="0"/>
      <w:marRight w:val="0"/>
      <w:marTop w:val="0"/>
      <w:marBottom w:val="0"/>
      <w:divBdr>
        <w:top w:val="none" w:sz="0" w:space="0" w:color="auto"/>
        <w:left w:val="none" w:sz="0" w:space="0" w:color="auto"/>
        <w:bottom w:val="none" w:sz="0" w:space="0" w:color="auto"/>
        <w:right w:val="none" w:sz="0" w:space="0" w:color="auto"/>
      </w:divBdr>
    </w:div>
    <w:div w:id="524054857">
      <w:bodyDiv w:val="1"/>
      <w:marLeft w:val="0"/>
      <w:marRight w:val="0"/>
      <w:marTop w:val="0"/>
      <w:marBottom w:val="0"/>
      <w:divBdr>
        <w:top w:val="none" w:sz="0" w:space="0" w:color="auto"/>
        <w:left w:val="none" w:sz="0" w:space="0" w:color="auto"/>
        <w:bottom w:val="none" w:sz="0" w:space="0" w:color="auto"/>
        <w:right w:val="none" w:sz="0" w:space="0" w:color="auto"/>
      </w:divBdr>
    </w:div>
    <w:div w:id="527529083">
      <w:bodyDiv w:val="1"/>
      <w:marLeft w:val="0"/>
      <w:marRight w:val="0"/>
      <w:marTop w:val="0"/>
      <w:marBottom w:val="0"/>
      <w:divBdr>
        <w:top w:val="none" w:sz="0" w:space="0" w:color="auto"/>
        <w:left w:val="none" w:sz="0" w:space="0" w:color="auto"/>
        <w:bottom w:val="none" w:sz="0" w:space="0" w:color="auto"/>
        <w:right w:val="none" w:sz="0" w:space="0" w:color="auto"/>
      </w:divBdr>
    </w:div>
    <w:div w:id="530924802">
      <w:bodyDiv w:val="1"/>
      <w:marLeft w:val="0"/>
      <w:marRight w:val="0"/>
      <w:marTop w:val="0"/>
      <w:marBottom w:val="0"/>
      <w:divBdr>
        <w:top w:val="none" w:sz="0" w:space="0" w:color="auto"/>
        <w:left w:val="none" w:sz="0" w:space="0" w:color="auto"/>
        <w:bottom w:val="none" w:sz="0" w:space="0" w:color="auto"/>
        <w:right w:val="none" w:sz="0" w:space="0" w:color="auto"/>
      </w:divBdr>
    </w:div>
    <w:div w:id="536238006">
      <w:bodyDiv w:val="1"/>
      <w:marLeft w:val="0"/>
      <w:marRight w:val="0"/>
      <w:marTop w:val="0"/>
      <w:marBottom w:val="0"/>
      <w:divBdr>
        <w:top w:val="none" w:sz="0" w:space="0" w:color="auto"/>
        <w:left w:val="none" w:sz="0" w:space="0" w:color="auto"/>
        <w:bottom w:val="none" w:sz="0" w:space="0" w:color="auto"/>
        <w:right w:val="none" w:sz="0" w:space="0" w:color="auto"/>
      </w:divBdr>
    </w:div>
    <w:div w:id="536478147">
      <w:bodyDiv w:val="1"/>
      <w:marLeft w:val="0"/>
      <w:marRight w:val="0"/>
      <w:marTop w:val="0"/>
      <w:marBottom w:val="0"/>
      <w:divBdr>
        <w:top w:val="none" w:sz="0" w:space="0" w:color="auto"/>
        <w:left w:val="none" w:sz="0" w:space="0" w:color="auto"/>
        <w:bottom w:val="none" w:sz="0" w:space="0" w:color="auto"/>
        <w:right w:val="none" w:sz="0" w:space="0" w:color="auto"/>
      </w:divBdr>
    </w:div>
    <w:div w:id="552036819">
      <w:bodyDiv w:val="1"/>
      <w:marLeft w:val="0"/>
      <w:marRight w:val="0"/>
      <w:marTop w:val="0"/>
      <w:marBottom w:val="0"/>
      <w:divBdr>
        <w:top w:val="none" w:sz="0" w:space="0" w:color="auto"/>
        <w:left w:val="none" w:sz="0" w:space="0" w:color="auto"/>
        <w:bottom w:val="none" w:sz="0" w:space="0" w:color="auto"/>
        <w:right w:val="none" w:sz="0" w:space="0" w:color="auto"/>
      </w:divBdr>
    </w:div>
    <w:div w:id="555363671">
      <w:bodyDiv w:val="1"/>
      <w:marLeft w:val="0"/>
      <w:marRight w:val="0"/>
      <w:marTop w:val="0"/>
      <w:marBottom w:val="0"/>
      <w:divBdr>
        <w:top w:val="none" w:sz="0" w:space="0" w:color="auto"/>
        <w:left w:val="none" w:sz="0" w:space="0" w:color="auto"/>
        <w:bottom w:val="none" w:sz="0" w:space="0" w:color="auto"/>
        <w:right w:val="none" w:sz="0" w:space="0" w:color="auto"/>
      </w:divBdr>
    </w:div>
    <w:div w:id="559874638">
      <w:bodyDiv w:val="1"/>
      <w:marLeft w:val="0"/>
      <w:marRight w:val="0"/>
      <w:marTop w:val="0"/>
      <w:marBottom w:val="0"/>
      <w:divBdr>
        <w:top w:val="none" w:sz="0" w:space="0" w:color="auto"/>
        <w:left w:val="none" w:sz="0" w:space="0" w:color="auto"/>
        <w:bottom w:val="none" w:sz="0" w:space="0" w:color="auto"/>
        <w:right w:val="none" w:sz="0" w:space="0" w:color="auto"/>
      </w:divBdr>
    </w:div>
    <w:div w:id="581989119">
      <w:bodyDiv w:val="1"/>
      <w:marLeft w:val="0"/>
      <w:marRight w:val="0"/>
      <w:marTop w:val="0"/>
      <w:marBottom w:val="0"/>
      <w:divBdr>
        <w:top w:val="none" w:sz="0" w:space="0" w:color="auto"/>
        <w:left w:val="none" w:sz="0" w:space="0" w:color="auto"/>
        <w:bottom w:val="none" w:sz="0" w:space="0" w:color="auto"/>
        <w:right w:val="none" w:sz="0" w:space="0" w:color="auto"/>
      </w:divBdr>
    </w:div>
    <w:div w:id="591739145">
      <w:bodyDiv w:val="1"/>
      <w:marLeft w:val="0"/>
      <w:marRight w:val="0"/>
      <w:marTop w:val="0"/>
      <w:marBottom w:val="0"/>
      <w:divBdr>
        <w:top w:val="none" w:sz="0" w:space="0" w:color="auto"/>
        <w:left w:val="none" w:sz="0" w:space="0" w:color="auto"/>
        <w:bottom w:val="none" w:sz="0" w:space="0" w:color="auto"/>
        <w:right w:val="none" w:sz="0" w:space="0" w:color="auto"/>
      </w:divBdr>
    </w:div>
    <w:div w:id="616715304">
      <w:bodyDiv w:val="1"/>
      <w:marLeft w:val="0"/>
      <w:marRight w:val="0"/>
      <w:marTop w:val="0"/>
      <w:marBottom w:val="0"/>
      <w:divBdr>
        <w:top w:val="none" w:sz="0" w:space="0" w:color="auto"/>
        <w:left w:val="none" w:sz="0" w:space="0" w:color="auto"/>
        <w:bottom w:val="none" w:sz="0" w:space="0" w:color="auto"/>
        <w:right w:val="none" w:sz="0" w:space="0" w:color="auto"/>
      </w:divBdr>
    </w:div>
    <w:div w:id="649528294">
      <w:bodyDiv w:val="1"/>
      <w:marLeft w:val="0"/>
      <w:marRight w:val="0"/>
      <w:marTop w:val="0"/>
      <w:marBottom w:val="0"/>
      <w:divBdr>
        <w:top w:val="none" w:sz="0" w:space="0" w:color="auto"/>
        <w:left w:val="none" w:sz="0" w:space="0" w:color="auto"/>
        <w:bottom w:val="none" w:sz="0" w:space="0" w:color="auto"/>
        <w:right w:val="none" w:sz="0" w:space="0" w:color="auto"/>
      </w:divBdr>
    </w:div>
    <w:div w:id="710497149">
      <w:bodyDiv w:val="1"/>
      <w:marLeft w:val="0"/>
      <w:marRight w:val="0"/>
      <w:marTop w:val="0"/>
      <w:marBottom w:val="0"/>
      <w:divBdr>
        <w:top w:val="none" w:sz="0" w:space="0" w:color="auto"/>
        <w:left w:val="none" w:sz="0" w:space="0" w:color="auto"/>
        <w:bottom w:val="none" w:sz="0" w:space="0" w:color="auto"/>
        <w:right w:val="none" w:sz="0" w:space="0" w:color="auto"/>
      </w:divBdr>
    </w:div>
    <w:div w:id="719398843">
      <w:bodyDiv w:val="1"/>
      <w:marLeft w:val="0"/>
      <w:marRight w:val="0"/>
      <w:marTop w:val="0"/>
      <w:marBottom w:val="0"/>
      <w:divBdr>
        <w:top w:val="none" w:sz="0" w:space="0" w:color="auto"/>
        <w:left w:val="none" w:sz="0" w:space="0" w:color="auto"/>
        <w:bottom w:val="none" w:sz="0" w:space="0" w:color="auto"/>
        <w:right w:val="none" w:sz="0" w:space="0" w:color="auto"/>
      </w:divBdr>
    </w:div>
    <w:div w:id="875504584">
      <w:bodyDiv w:val="1"/>
      <w:marLeft w:val="0"/>
      <w:marRight w:val="0"/>
      <w:marTop w:val="0"/>
      <w:marBottom w:val="0"/>
      <w:divBdr>
        <w:top w:val="none" w:sz="0" w:space="0" w:color="auto"/>
        <w:left w:val="none" w:sz="0" w:space="0" w:color="auto"/>
        <w:bottom w:val="none" w:sz="0" w:space="0" w:color="auto"/>
        <w:right w:val="none" w:sz="0" w:space="0" w:color="auto"/>
      </w:divBdr>
    </w:div>
    <w:div w:id="921642704">
      <w:bodyDiv w:val="1"/>
      <w:marLeft w:val="0"/>
      <w:marRight w:val="0"/>
      <w:marTop w:val="0"/>
      <w:marBottom w:val="0"/>
      <w:divBdr>
        <w:top w:val="none" w:sz="0" w:space="0" w:color="auto"/>
        <w:left w:val="none" w:sz="0" w:space="0" w:color="auto"/>
        <w:bottom w:val="none" w:sz="0" w:space="0" w:color="auto"/>
        <w:right w:val="none" w:sz="0" w:space="0" w:color="auto"/>
      </w:divBdr>
    </w:div>
    <w:div w:id="990013585">
      <w:bodyDiv w:val="1"/>
      <w:marLeft w:val="0"/>
      <w:marRight w:val="0"/>
      <w:marTop w:val="0"/>
      <w:marBottom w:val="0"/>
      <w:divBdr>
        <w:top w:val="none" w:sz="0" w:space="0" w:color="auto"/>
        <w:left w:val="none" w:sz="0" w:space="0" w:color="auto"/>
        <w:bottom w:val="none" w:sz="0" w:space="0" w:color="auto"/>
        <w:right w:val="none" w:sz="0" w:space="0" w:color="auto"/>
      </w:divBdr>
    </w:div>
    <w:div w:id="1000931466">
      <w:bodyDiv w:val="1"/>
      <w:marLeft w:val="0"/>
      <w:marRight w:val="0"/>
      <w:marTop w:val="0"/>
      <w:marBottom w:val="0"/>
      <w:divBdr>
        <w:top w:val="none" w:sz="0" w:space="0" w:color="auto"/>
        <w:left w:val="none" w:sz="0" w:space="0" w:color="auto"/>
        <w:bottom w:val="none" w:sz="0" w:space="0" w:color="auto"/>
        <w:right w:val="none" w:sz="0" w:space="0" w:color="auto"/>
      </w:divBdr>
    </w:div>
    <w:div w:id="1015228565">
      <w:bodyDiv w:val="1"/>
      <w:marLeft w:val="0"/>
      <w:marRight w:val="0"/>
      <w:marTop w:val="0"/>
      <w:marBottom w:val="0"/>
      <w:divBdr>
        <w:top w:val="none" w:sz="0" w:space="0" w:color="auto"/>
        <w:left w:val="none" w:sz="0" w:space="0" w:color="auto"/>
        <w:bottom w:val="none" w:sz="0" w:space="0" w:color="auto"/>
        <w:right w:val="none" w:sz="0" w:space="0" w:color="auto"/>
      </w:divBdr>
    </w:div>
    <w:div w:id="1063020400">
      <w:bodyDiv w:val="1"/>
      <w:marLeft w:val="0"/>
      <w:marRight w:val="0"/>
      <w:marTop w:val="0"/>
      <w:marBottom w:val="0"/>
      <w:divBdr>
        <w:top w:val="none" w:sz="0" w:space="0" w:color="auto"/>
        <w:left w:val="none" w:sz="0" w:space="0" w:color="auto"/>
        <w:bottom w:val="none" w:sz="0" w:space="0" w:color="auto"/>
        <w:right w:val="none" w:sz="0" w:space="0" w:color="auto"/>
      </w:divBdr>
    </w:div>
    <w:div w:id="1157453982">
      <w:bodyDiv w:val="1"/>
      <w:marLeft w:val="0"/>
      <w:marRight w:val="0"/>
      <w:marTop w:val="0"/>
      <w:marBottom w:val="0"/>
      <w:divBdr>
        <w:top w:val="none" w:sz="0" w:space="0" w:color="auto"/>
        <w:left w:val="none" w:sz="0" w:space="0" w:color="auto"/>
        <w:bottom w:val="none" w:sz="0" w:space="0" w:color="auto"/>
        <w:right w:val="none" w:sz="0" w:space="0" w:color="auto"/>
      </w:divBdr>
    </w:div>
    <w:div w:id="1328746527">
      <w:bodyDiv w:val="1"/>
      <w:marLeft w:val="0"/>
      <w:marRight w:val="0"/>
      <w:marTop w:val="0"/>
      <w:marBottom w:val="0"/>
      <w:divBdr>
        <w:top w:val="none" w:sz="0" w:space="0" w:color="auto"/>
        <w:left w:val="none" w:sz="0" w:space="0" w:color="auto"/>
        <w:bottom w:val="none" w:sz="0" w:space="0" w:color="auto"/>
        <w:right w:val="none" w:sz="0" w:space="0" w:color="auto"/>
      </w:divBdr>
    </w:div>
    <w:div w:id="1329484189">
      <w:bodyDiv w:val="1"/>
      <w:marLeft w:val="0"/>
      <w:marRight w:val="0"/>
      <w:marTop w:val="0"/>
      <w:marBottom w:val="0"/>
      <w:divBdr>
        <w:top w:val="none" w:sz="0" w:space="0" w:color="auto"/>
        <w:left w:val="none" w:sz="0" w:space="0" w:color="auto"/>
        <w:bottom w:val="none" w:sz="0" w:space="0" w:color="auto"/>
        <w:right w:val="none" w:sz="0" w:space="0" w:color="auto"/>
      </w:divBdr>
    </w:div>
    <w:div w:id="1470856797">
      <w:bodyDiv w:val="1"/>
      <w:marLeft w:val="0"/>
      <w:marRight w:val="0"/>
      <w:marTop w:val="0"/>
      <w:marBottom w:val="0"/>
      <w:divBdr>
        <w:top w:val="none" w:sz="0" w:space="0" w:color="auto"/>
        <w:left w:val="none" w:sz="0" w:space="0" w:color="auto"/>
        <w:bottom w:val="none" w:sz="0" w:space="0" w:color="auto"/>
        <w:right w:val="none" w:sz="0" w:space="0" w:color="auto"/>
      </w:divBdr>
    </w:div>
    <w:div w:id="1585723743">
      <w:bodyDiv w:val="1"/>
      <w:marLeft w:val="0"/>
      <w:marRight w:val="0"/>
      <w:marTop w:val="0"/>
      <w:marBottom w:val="0"/>
      <w:divBdr>
        <w:top w:val="none" w:sz="0" w:space="0" w:color="auto"/>
        <w:left w:val="none" w:sz="0" w:space="0" w:color="auto"/>
        <w:bottom w:val="none" w:sz="0" w:space="0" w:color="auto"/>
        <w:right w:val="none" w:sz="0" w:space="0" w:color="auto"/>
      </w:divBdr>
    </w:div>
    <w:div w:id="1646004341">
      <w:bodyDiv w:val="1"/>
      <w:marLeft w:val="0"/>
      <w:marRight w:val="0"/>
      <w:marTop w:val="0"/>
      <w:marBottom w:val="0"/>
      <w:divBdr>
        <w:top w:val="none" w:sz="0" w:space="0" w:color="auto"/>
        <w:left w:val="none" w:sz="0" w:space="0" w:color="auto"/>
        <w:bottom w:val="none" w:sz="0" w:space="0" w:color="auto"/>
        <w:right w:val="none" w:sz="0" w:space="0" w:color="auto"/>
      </w:divBdr>
    </w:div>
    <w:div w:id="1659336224">
      <w:bodyDiv w:val="1"/>
      <w:marLeft w:val="0"/>
      <w:marRight w:val="0"/>
      <w:marTop w:val="0"/>
      <w:marBottom w:val="0"/>
      <w:divBdr>
        <w:top w:val="none" w:sz="0" w:space="0" w:color="auto"/>
        <w:left w:val="none" w:sz="0" w:space="0" w:color="auto"/>
        <w:bottom w:val="none" w:sz="0" w:space="0" w:color="auto"/>
        <w:right w:val="none" w:sz="0" w:space="0" w:color="auto"/>
      </w:divBdr>
    </w:div>
    <w:div w:id="1671372174">
      <w:bodyDiv w:val="1"/>
      <w:marLeft w:val="0"/>
      <w:marRight w:val="0"/>
      <w:marTop w:val="0"/>
      <w:marBottom w:val="0"/>
      <w:divBdr>
        <w:top w:val="none" w:sz="0" w:space="0" w:color="auto"/>
        <w:left w:val="none" w:sz="0" w:space="0" w:color="auto"/>
        <w:bottom w:val="none" w:sz="0" w:space="0" w:color="auto"/>
        <w:right w:val="none" w:sz="0" w:space="0" w:color="auto"/>
      </w:divBdr>
    </w:div>
    <w:div w:id="1671373831">
      <w:bodyDiv w:val="1"/>
      <w:marLeft w:val="0"/>
      <w:marRight w:val="0"/>
      <w:marTop w:val="0"/>
      <w:marBottom w:val="0"/>
      <w:divBdr>
        <w:top w:val="none" w:sz="0" w:space="0" w:color="auto"/>
        <w:left w:val="none" w:sz="0" w:space="0" w:color="auto"/>
        <w:bottom w:val="none" w:sz="0" w:space="0" w:color="auto"/>
        <w:right w:val="none" w:sz="0" w:space="0" w:color="auto"/>
      </w:divBdr>
    </w:div>
    <w:div w:id="1713338224">
      <w:bodyDiv w:val="1"/>
      <w:marLeft w:val="0"/>
      <w:marRight w:val="0"/>
      <w:marTop w:val="0"/>
      <w:marBottom w:val="0"/>
      <w:divBdr>
        <w:top w:val="none" w:sz="0" w:space="0" w:color="auto"/>
        <w:left w:val="none" w:sz="0" w:space="0" w:color="auto"/>
        <w:bottom w:val="none" w:sz="0" w:space="0" w:color="auto"/>
        <w:right w:val="none" w:sz="0" w:space="0" w:color="auto"/>
      </w:divBdr>
    </w:div>
    <w:div w:id="1761636577">
      <w:bodyDiv w:val="1"/>
      <w:marLeft w:val="0"/>
      <w:marRight w:val="0"/>
      <w:marTop w:val="0"/>
      <w:marBottom w:val="0"/>
      <w:divBdr>
        <w:top w:val="none" w:sz="0" w:space="0" w:color="auto"/>
        <w:left w:val="none" w:sz="0" w:space="0" w:color="auto"/>
        <w:bottom w:val="none" w:sz="0" w:space="0" w:color="auto"/>
        <w:right w:val="none" w:sz="0" w:space="0" w:color="auto"/>
      </w:divBdr>
    </w:div>
    <w:div w:id="1768884716">
      <w:bodyDiv w:val="1"/>
      <w:marLeft w:val="0"/>
      <w:marRight w:val="0"/>
      <w:marTop w:val="0"/>
      <w:marBottom w:val="0"/>
      <w:divBdr>
        <w:top w:val="none" w:sz="0" w:space="0" w:color="auto"/>
        <w:left w:val="none" w:sz="0" w:space="0" w:color="auto"/>
        <w:bottom w:val="none" w:sz="0" w:space="0" w:color="auto"/>
        <w:right w:val="none" w:sz="0" w:space="0" w:color="auto"/>
      </w:divBdr>
    </w:div>
    <w:div w:id="1829394489">
      <w:bodyDiv w:val="1"/>
      <w:marLeft w:val="0"/>
      <w:marRight w:val="0"/>
      <w:marTop w:val="0"/>
      <w:marBottom w:val="0"/>
      <w:divBdr>
        <w:top w:val="none" w:sz="0" w:space="0" w:color="auto"/>
        <w:left w:val="none" w:sz="0" w:space="0" w:color="auto"/>
        <w:bottom w:val="none" w:sz="0" w:space="0" w:color="auto"/>
        <w:right w:val="none" w:sz="0" w:space="0" w:color="auto"/>
      </w:divBdr>
    </w:div>
    <w:div w:id="1862236125">
      <w:bodyDiv w:val="1"/>
      <w:marLeft w:val="0"/>
      <w:marRight w:val="0"/>
      <w:marTop w:val="0"/>
      <w:marBottom w:val="0"/>
      <w:divBdr>
        <w:top w:val="none" w:sz="0" w:space="0" w:color="auto"/>
        <w:left w:val="none" w:sz="0" w:space="0" w:color="auto"/>
        <w:bottom w:val="none" w:sz="0" w:space="0" w:color="auto"/>
        <w:right w:val="none" w:sz="0" w:space="0" w:color="auto"/>
      </w:divBdr>
    </w:div>
    <w:div w:id="1864399676">
      <w:bodyDiv w:val="1"/>
      <w:marLeft w:val="0"/>
      <w:marRight w:val="0"/>
      <w:marTop w:val="0"/>
      <w:marBottom w:val="0"/>
      <w:divBdr>
        <w:top w:val="none" w:sz="0" w:space="0" w:color="auto"/>
        <w:left w:val="none" w:sz="0" w:space="0" w:color="auto"/>
        <w:bottom w:val="none" w:sz="0" w:space="0" w:color="auto"/>
        <w:right w:val="none" w:sz="0" w:space="0" w:color="auto"/>
      </w:divBdr>
    </w:div>
    <w:div w:id="1900245653">
      <w:bodyDiv w:val="1"/>
      <w:marLeft w:val="0"/>
      <w:marRight w:val="0"/>
      <w:marTop w:val="0"/>
      <w:marBottom w:val="0"/>
      <w:divBdr>
        <w:top w:val="none" w:sz="0" w:space="0" w:color="auto"/>
        <w:left w:val="none" w:sz="0" w:space="0" w:color="auto"/>
        <w:bottom w:val="none" w:sz="0" w:space="0" w:color="auto"/>
        <w:right w:val="none" w:sz="0" w:space="0" w:color="auto"/>
      </w:divBdr>
    </w:div>
    <w:div w:id="1901204822">
      <w:bodyDiv w:val="1"/>
      <w:marLeft w:val="0"/>
      <w:marRight w:val="0"/>
      <w:marTop w:val="0"/>
      <w:marBottom w:val="0"/>
      <w:divBdr>
        <w:top w:val="none" w:sz="0" w:space="0" w:color="auto"/>
        <w:left w:val="none" w:sz="0" w:space="0" w:color="auto"/>
        <w:bottom w:val="none" w:sz="0" w:space="0" w:color="auto"/>
        <w:right w:val="none" w:sz="0" w:space="0" w:color="auto"/>
      </w:divBdr>
    </w:div>
    <w:div w:id="1913461619">
      <w:bodyDiv w:val="1"/>
      <w:marLeft w:val="0"/>
      <w:marRight w:val="0"/>
      <w:marTop w:val="0"/>
      <w:marBottom w:val="0"/>
      <w:divBdr>
        <w:top w:val="none" w:sz="0" w:space="0" w:color="auto"/>
        <w:left w:val="none" w:sz="0" w:space="0" w:color="auto"/>
        <w:bottom w:val="none" w:sz="0" w:space="0" w:color="auto"/>
        <w:right w:val="none" w:sz="0" w:space="0" w:color="auto"/>
      </w:divBdr>
    </w:div>
    <w:div w:id="1916819913">
      <w:bodyDiv w:val="1"/>
      <w:marLeft w:val="0"/>
      <w:marRight w:val="0"/>
      <w:marTop w:val="0"/>
      <w:marBottom w:val="0"/>
      <w:divBdr>
        <w:top w:val="none" w:sz="0" w:space="0" w:color="auto"/>
        <w:left w:val="none" w:sz="0" w:space="0" w:color="auto"/>
        <w:bottom w:val="none" w:sz="0" w:space="0" w:color="auto"/>
        <w:right w:val="none" w:sz="0" w:space="0" w:color="auto"/>
      </w:divBdr>
    </w:div>
    <w:div w:id="1939941016">
      <w:bodyDiv w:val="1"/>
      <w:marLeft w:val="0"/>
      <w:marRight w:val="0"/>
      <w:marTop w:val="0"/>
      <w:marBottom w:val="0"/>
      <w:divBdr>
        <w:top w:val="none" w:sz="0" w:space="0" w:color="auto"/>
        <w:left w:val="none" w:sz="0" w:space="0" w:color="auto"/>
        <w:bottom w:val="none" w:sz="0" w:space="0" w:color="auto"/>
        <w:right w:val="none" w:sz="0" w:space="0" w:color="auto"/>
      </w:divBdr>
    </w:div>
    <w:div w:id="1943759910">
      <w:bodyDiv w:val="1"/>
      <w:marLeft w:val="0"/>
      <w:marRight w:val="0"/>
      <w:marTop w:val="0"/>
      <w:marBottom w:val="0"/>
      <w:divBdr>
        <w:top w:val="none" w:sz="0" w:space="0" w:color="auto"/>
        <w:left w:val="none" w:sz="0" w:space="0" w:color="auto"/>
        <w:bottom w:val="none" w:sz="0" w:space="0" w:color="auto"/>
        <w:right w:val="none" w:sz="0" w:space="0" w:color="auto"/>
      </w:divBdr>
    </w:div>
    <w:div w:id="1992904434">
      <w:bodyDiv w:val="1"/>
      <w:marLeft w:val="0"/>
      <w:marRight w:val="0"/>
      <w:marTop w:val="0"/>
      <w:marBottom w:val="0"/>
      <w:divBdr>
        <w:top w:val="none" w:sz="0" w:space="0" w:color="auto"/>
        <w:left w:val="none" w:sz="0" w:space="0" w:color="auto"/>
        <w:bottom w:val="none" w:sz="0" w:space="0" w:color="auto"/>
        <w:right w:val="none" w:sz="0" w:space="0" w:color="auto"/>
      </w:divBdr>
    </w:div>
    <w:div w:id="2000225959">
      <w:bodyDiv w:val="1"/>
      <w:marLeft w:val="0"/>
      <w:marRight w:val="0"/>
      <w:marTop w:val="0"/>
      <w:marBottom w:val="0"/>
      <w:divBdr>
        <w:top w:val="none" w:sz="0" w:space="0" w:color="auto"/>
        <w:left w:val="none" w:sz="0" w:space="0" w:color="auto"/>
        <w:bottom w:val="none" w:sz="0" w:space="0" w:color="auto"/>
        <w:right w:val="none" w:sz="0" w:space="0" w:color="auto"/>
      </w:divBdr>
    </w:div>
    <w:div w:id="2004357359">
      <w:bodyDiv w:val="1"/>
      <w:marLeft w:val="0"/>
      <w:marRight w:val="0"/>
      <w:marTop w:val="0"/>
      <w:marBottom w:val="0"/>
      <w:divBdr>
        <w:top w:val="none" w:sz="0" w:space="0" w:color="auto"/>
        <w:left w:val="none" w:sz="0" w:space="0" w:color="auto"/>
        <w:bottom w:val="none" w:sz="0" w:space="0" w:color="auto"/>
        <w:right w:val="none" w:sz="0" w:space="0" w:color="auto"/>
      </w:divBdr>
    </w:div>
    <w:div w:id="2044211128">
      <w:bodyDiv w:val="1"/>
      <w:marLeft w:val="0"/>
      <w:marRight w:val="0"/>
      <w:marTop w:val="0"/>
      <w:marBottom w:val="0"/>
      <w:divBdr>
        <w:top w:val="none" w:sz="0" w:space="0" w:color="auto"/>
        <w:left w:val="none" w:sz="0" w:space="0" w:color="auto"/>
        <w:bottom w:val="none" w:sz="0" w:space="0" w:color="auto"/>
        <w:right w:val="none" w:sz="0" w:space="0" w:color="auto"/>
      </w:divBdr>
    </w:div>
    <w:div w:id="2064450955">
      <w:bodyDiv w:val="1"/>
      <w:marLeft w:val="0"/>
      <w:marRight w:val="0"/>
      <w:marTop w:val="0"/>
      <w:marBottom w:val="0"/>
      <w:divBdr>
        <w:top w:val="none" w:sz="0" w:space="0" w:color="auto"/>
        <w:left w:val="none" w:sz="0" w:space="0" w:color="auto"/>
        <w:bottom w:val="none" w:sz="0" w:space="0" w:color="auto"/>
        <w:right w:val="none" w:sz="0" w:space="0" w:color="auto"/>
      </w:divBdr>
    </w:div>
    <w:div w:id="2096128972">
      <w:bodyDiv w:val="1"/>
      <w:marLeft w:val="0"/>
      <w:marRight w:val="0"/>
      <w:marTop w:val="0"/>
      <w:marBottom w:val="0"/>
      <w:divBdr>
        <w:top w:val="none" w:sz="0" w:space="0" w:color="auto"/>
        <w:left w:val="none" w:sz="0" w:space="0" w:color="auto"/>
        <w:bottom w:val="none" w:sz="0" w:space="0" w:color="auto"/>
        <w:right w:val="none" w:sz="0" w:space="0" w:color="auto"/>
      </w:divBdr>
    </w:div>
    <w:div w:id="212730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7E147-22B1-4D77-907C-0A9229B0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952</Words>
  <Characters>5428</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 Zaiats</dc:creator>
  <cp:keywords/>
  <dc:description/>
  <cp:lastModifiedBy>Boris</cp:lastModifiedBy>
  <cp:revision>69</cp:revision>
  <dcterms:created xsi:type="dcterms:W3CDTF">2024-12-06T18:08:00Z</dcterms:created>
  <dcterms:modified xsi:type="dcterms:W3CDTF">2024-12-10T07:43:00Z</dcterms:modified>
</cp:coreProperties>
</file>