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9C546" w14:textId="5D622476" w:rsidR="00931A7E" w:rsidRPr="00931A7E" w:rsidRDefault="00931A7E" w:rsidP="004804D4">
      <w:pPr>
        <w:spacing w:after="0" w:line="360" w:lineRule="auto"/>
        <w:jc w:val="right"/>
        <w:rPr>
          <w:rFonts w:ascii="Times New Roman" w:hAnsi="Times New Roman" w:cs="Times New Roman"/>
          <w:b/>
          <w:color w:val="000000" w:themeColor="text1"/>
          <w:sz w:val="28"/>
          <w:szCs w:val="28"/>
        </w:rPr>
      </w:pPr>
      <w:r w:rsidRPr="00931A7E">
        <w:rPr>
          <w:rFonts w:ascii="Times New Roman" w:hAnsi="Times New Roman" w:cs="Times New Roman"/>
          <w:b/>
          <w:color w:val="000000" w:themeColor="text1"/>
          <w:sz w:val="28"/>
          <w:szCs w:val="28"/>
        </w:rPr>
        <w:t xml:space="preserve">                                                                                                              </w:t>
      </w:r>
      <w:r w:rsidRPr="00931A7E">
        <w:rPr>
          <w:rFonts w:ascii="Times New Roman" w:hAnsi="Times New Roman" w:cs="Times New Roman"/>
          <w:b/>
          <w:color w:val="000000" w:themeColor="text1"/>
          <w:sz w:val="28"/>
          <w:szCs w:val="28"/>
        </w:rPr>
        <w:t>Шульга А</w:t>
      </w:r>
      <w:r w:rsidRPr="00931A7E">
        <w:rPr>
          <w:rFonts w:ascii="Times New Roman" w:hAnsi="Times New Roman" w:cs="Times New Roman"/>
          <w:b/>
          <w:color w:val="000000" w:themeColor="text1"/>
          <w:sz w:val="28"/>
          <w:szCs w:val="28"/>
        </w:rPr>
        <w:t>.</w:t>
      </w:r>
      <w:r w:rsidRPr="00931A7E">
        <w:rPr>
          <w:rFonts w:ascii="Times New Roman" w:hAnsi="Times New Roman" w:cs="Times New Roman"/>
          <w:b/>
          <w:color w:val="000000" w:themeColor="text1"/>
          <w:sz w:val="28"/>
          <w:szCs w:val="28"/>
        </w:rPr>
        <w:t>А</w:t>
      </w:r>
      <w:r w:rsidRPr="00931A7E">
        <w:rPr>
          <w:rFonts w:ascii="Times New Roman" w:hAnsi="Times New Roman" w:cs="Times New Roman"/>
          <w:b/>
          <w:color w:val="000000" w:themeColor="text1"/>
          <w:sz w:val="28"/>
          <w:szCs w:val="28"/>
        </w:rPr>
        <w:t>.</w:t>
      </w:r>
    </w:p>
    <w:p w14:paraId="02C1FD07" w14:textId="7679CE71" w:rsidR="00931A7E" w:rsidRPr="00931A7E" w:rsidRDefault="00931A7E" w:rsidP="004804D4">
      <w:pPr>
        <w:spacing w:after="0" w:line="360" w:lineRule="auto"/>
        <w:jc w:val="right"/>
        <w:rPr>
          <w:rFonts w:ascii="Times New Roman" w:hAnsi="Times New Roman" w:cs="Times New Roman"/>
          <w:b/>
          <w:color w:val="000000" w:themeColor="text1"/>
          <w:sz w:val="28"/>
          <w:szCs w:val="28"/>
        </w:rPr>
      </w:pPr>
      <w:r w:rsidRPr="00931A7E">
        <w:rPr>
          <w:rFonts w:ascii="Times New Roman" w:hAnsi="Times New Roman" w:cs="Times New Roman"/>
          <w:b/>
          <w:color w:val="000000" w:themeColor="text1"/>
          <w:sz w:val="28"/>
          <w:szCs w:val="28"/>
        </w:rPr>
        <w:t xml:space="preserve">                                              Студентка кафедри менеджменту та інновацій </w:t>
      </w:r>
    </w:p>
    <w:p w14:paraId="17A104D0" w14:textId="3E8A5E20" w:rsidR="00931A7E" w:rsidRDefault="00931A7E" w:rsidP="004804D4">
      <w:pPr>
        <w:spacing w:after="0" w:line="360" w:lineRule="auto"/>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931A7E">
        <w:rPr>
          <w:rFonts w:ascii="Times New Roman" w:hAnsi="Times New Roman" w:cs="Times New Roman"/>
          <w:b/>
          <w:color w:val="000000" w:themeColor="text1"/>
          <w:sz w:val="28"/>
          <w:szCs w:val="28"/>
        </w:rPr>
        <w:t xml:space="preserve"> Науковий керівник –</w:t>
      </w:r>
      <w:r>
        <w:rPr>
          <w:rFonts w:ascii="Times New Roman" w:hAnsi="Times New Roman" w:cs="Times New Roman"/>
          <w:b/>
          <w:color w:val="000000" w:themeColor="text1"/>
          <w:sz w:val="28"/>
          <w:szCs w:val="28"/>
        </w:rPr>
        <w:t xml:space="preserve"> </w:t>
      </w:r>
      <w:r w:rsidRPr="00931A7E">
        <w:rPr>
          <w:rFonts w:ascii="Times New Roman" w:hAnsi="Times New Roman" w:cs="Times New Roman"/>
          <w:b/>
          <w:color w:val="000000" w:themeColor="text1"/>
          <w:sz w:val="28"/>
          <w:szCs w:val="28"/>
        </w:rPr>
        <w:t>Доктор е</w:t>
      </w:r>
      <w:r w:rsidRPr="00931A7E">
        <w:rPr>
          <w:rFonts w:ascii="Times New Roman" w:hAnsi="Times New Roman" w:cs="Times New Roman"/>
          <w:b/>
          <w:sz w:val="28"/>
          <w:szCs w:val="28"/>
        </w:rPr>
        <w:t>к</w:t>
      </w:r>
      <w:r w:rsidRPr="00931A7E">
        <w:rPr>
          <w:rFonts w:ascii="Times New Roman" w:hAnsi="Times New Roman" w:cs="Times New Roman"/>
          <w:b/>
          <w:sz w:val="28"/>
          <w:szCs w:val="28"/>
        </w:rPr>
        <w:t>ономічних наук</w:t>
      </w:r>
      <w:r>
        <w:rPr>
          <w:rFonts w:ascii="Times New Roman" w:hAnsi="Times New Roman" w:cs="Times New Roman"/>
          <w:b/>
          <w:color w:val="000000" w:themeColor="text1"/>
          <w:sz w:val="28"/>
          <w:szCs w:val="28"/>
        </w:rPr>
        <w:t xml:space="preserve">, професор </w:t>
      </w:r>
    </w:p>
    <w:p w14:paraId="6714ACEA" w14:textId="33B76D5D" w:rsidR="00931A7E" w:rsidRPr="00931A7E" w:rsidRDefault="00931A7E" w:rsidP="004804D4">
      <w:pPr>
        <w:spacing w:after="0" w:line="360" w:lineRule="auto"/>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931A7E">
        <w:rPr>
          <w:rFonts w:ascii="Times New Roman" w:hAnsi="Times New Roman" w:cs="Times New Roman"/>
          <w:b/>
          <w:color w:val="000000" w:themeColor="text1"/>
          <w:sz w:val="28"/>
          <w:szCs w:val="28"/>
        </w:rPr>
        <w:t>Трофименко</w:t>
      </w:r>
      <w:r w:rsidRPr="00931A7E">
        <w:rPr>
          <w:rFonts w:ascii="Times New Roman" w:hAnsi="Times New Roman" w:cs="Times New Roman"/>
          <w:b/>
          <w:color w:val="000000" w:themeColor="text1"/>
          <w:sz w:val="28"/>
          <w:szCs w:val="28"/>
        </w:rPr>
        <w:t xml:space="preserve">. </w:t>
      </w:r>
      <w:r w:rsidRPr="00931A7E">
        <w:rPr>
          <w:rFonts w:ascii="Times New Roman" w:hAnsi="Times New Roman" w:cs="Times New Roman"/>
          <w:b/>
          <w:color w:val="000000" w:themeColor="text1"/>
          <w:sz w:val="28"/>
          <w:szCs w:val="28"/>
        </w:rPr>
        <w:t>О.О.</w:t>
      </w:r>
    </w:p>
    <w:p w14:paraId="4E6B9497" w14:textId="4D6ED02B" w:rsidR="00931A7E" w:rsidRPr="00931A7E" w:rsidRDefault="00931A7E" w:rsidP="004804D4">
      <w:pPr>
        <w:spacing w:after="0" w:line="360" w:lineRule="auto"/>
        <w:ind w:firstLine="709"/>
        <w:jc w:val="right"/>
        <w:rPr>
          <w:rFonts w:ascii="Times New Roman" w:hAnsi="Times New Roman" w:cs="Times New Roman"/>
          <w:b/>
          <w:sz w:val="28"/>
          <w:szCs w:val="28"/>
        </w:rPr>
      </w:pPr>
      <w:r w:rsidRPr="00931A7E">
        <w:rPr>
          <w:rFonts w:ascii="Times New Roman" w:hAnsi="Times New Roman" w:cs="Times New Roman"/>
          <w:b/>
          <w:color w:val="000000" w:themeColor="text1"/>
          <w:sz w:val="28"/>
          <w:szCs w:val="28"/>
        </w:rPr>
        <w:t xml:space="preserve">                                                          Міжнародний університет фінансів</w:t>
      </w:r>
      <w:r w:rsidRPr="00931A7E">
        <w:rPr>
          <w:rFonts w:ascii="Times New Roman" w:hAnsi="Times New Roman" w:cs="Times New Roman"/>
          <w:b/>
          <w:sz w:val="28"/>
          <w:szCs w:val="28"/>
        </w:rPr>
        <w:t xml:space="preserve"> </w:t>
      </w:r>
    </w:p>
    <w:p w14:paraId="063DC6A1" w14:textId="77777777" w:rsidR="00931A7E" w:rsidRDefault="00931A7E" w:rsidP="004804D4">
      <w:pPr>
        <w:spacing w:after="0" w:line="360" w:lineRule="auto"/>
        <w:ind w:firstLine="709"/>
        <w:jc w:val="right"/>
        <w:rPr>
          <w:rFonts w:ascii="Times New Roman" w:hAnsi="Times New Roman" w:cs="Times New Roman"/>
          <w:b/>
          <w:sz w:val="28"/>
          <w:szCs w:val="28"/>
        </w:rPr>
      </w:pPr>
    </w:p>
    <w:p w14:paraId="40ADE102" w14:textId="54CCC342" w:rsidR="00B75B2B" w:rsidRPr="0051648A" w:rsidRDefault="003079B2" w:rsidP="00931A7E">
      <w:pPr>
        <w:spacing w:after="0" w:line="360" w:lineRule="auto"/>
        <w:ind w:firstLine="709"/>
        <w:jc w:val="center"/>
        <w:rPr>
          <w:rFonts w:ascii="Times New Roman" w:hAnsi="Times New Roman" w:cs="Times New Roman"/>
          <w:b/>
          <w:sz w:val="28"/>
          <w:szCs w:val="28"/>
        </w:rPr>
      </w:pPr>
      <w:r w:rsidRPr="0051648A">
        <w:rPr>
          <w:rFonts w:ascii="Times New Roman" w:hAnsi="Times New Roman" w:cs="Times New Roman"/>
          <w:b/>
          <w:sz w:val="28"/>
          <w:szCs w:val="28"/>
        </w:rPr>
        <w:t xml:space="preserve">РОЛЬ </w:t>
      </w:r>
      <w:r w:rsidR="002B5959" w:rsidRPr="0051648A">
        <w:rPr>
          <w:rFonts w:ascii="Times New Roman" w:hAnsi="Times New Roman" w:cs="Times New Roman"/>
          <w:b/>
          <w:sz w:val="28"/>
          <w:szCs w:val="28"/>
        </w:rPr>
        <w:t>СТРАТЕГІЧНОГО УПРАВЛІННЯ ПІДПРИЄМСТВОМ В СУЧАСНИХ УМОВАХ</w:t>
      </w:r>
    </w:p>
    <w:p w14:paraId="699DF0D3" w14:textId="77777777" w:rsidR="0051648A" w:rsidRPr="0051648A" w:rsidRDefault="0051648A" w:rsidP="0051648A">
      <w:pPr>
        <w:spacing w:after="0" w:line="360" w:lineRule="auto"/>
        <w:ind w:firstLine="709"/>
        <w:jc w:val="both"/>
        <w:rPr>
          <w:rFonts w:ascii="Times New Roman" w:hAnsi="Times New Roman" w:cs="Times New Roman"/>
          <w:sz w:val="28"/>
          <w:szCs w:val="28"/>
        </w:rPr>
      </w:pPr>
    </w:p>
    <w:p w14:paraId="6B2CCC74" w14:textId="77777777" w:rsidR="0051648A" w:rsidRPr="0051648A" w:rsidRDefault="0051648A" w:rsidP="00931A7E">
      <w:pPr>
        <w:spacing w:after="0" w:line="360" w:lineRule="auto"/>
        <w:ind w:firstLine="709"/>
        <w:jc w:val="both"/>
        <w:rPr>
          <w:rFonts w:ascii="Times New Roman" w:hAnsi="Times New Roman" w:cs="Times New Roman"/>
          <w:sz w:val="28"/>
          <w:szCs w:val="28"/>
        </w:rPr>
      </w:pPr>
      <w:r w:rsidRPr="0051648A">
        <w:rPr>
          <w:rFonts w:ascii="Times New Roman" w:hAnsi="Times New Roman" w:cs="Times New Roman"/>
          <w:sz w:val="28"/>
          <w:szCs w:val="28"/>
        </w:rPr>
        <w:t>Стратегічне управління для підприємства є одним із найважливіших завдань його керівництва. Не маючи плану стратегічного управління, діяльність підприємства не буде прогнозована</w:t>
      </w:r>
      <w:r>
        <w:rPr>
          <w:rFonts w:ascii="Times New Roman" w:hAnsi="Times New Roman" w:cs="Times New Roman"/>
          <w:sz w:val="28"/>
          <w:szCs w:val="28"/>
        </w:rPr>
        <w:t xml:space="preserve"> та</w:t>
      </w:r>
      <w:r w:rsidRPr="0051648A">
        <w:rPr>
          <w:rFonts w:ascii="Times New Roman" w:hAnsi="Times New Roman" w:cs="Times New Roman"/>
          <w:sz w:val="28"/>
          <w:szCs w:val="28"/>
        </w:rPr>
        <w:t xml:space="preserve"> спрямову</w:t>
      </w:r>
      <w:r>
        <w:rPr>
          <w:rFonts w:ascii="Times New Roman" w:hAnsi="Times New Roman" w:cs="Times New Roman"/>
          <w:sz w:val="28"/>
          <w:szCs w:val="28"/>
        </w:rPr>
        <w:t>ватиметься</w:t>
      </w:r>
      <w:r w:rsidRPr="0051648A">
        <w:rPr>
          <w:rFonts w:ascii="Times New Roman" w:hAnsi="Times New Roman" w:cs="Times New Roman"/>
          <w:sz w:val="28"/>
          <w:szCs w:val="28"/>
        </w:rPr>
        <w:t xml:space="preserve"> лише несистематизованими зовнішніми впливами та внутрішніми рішеннями управлінців.</w:t>
      </w:r>
    </w:p>
    <w:p w14:paraId="30AC7D5F" w14:textId="77777777" w:rsidR="0051648A" w:rsidRPr="0051648A" w:rsidRDefault="0051648A" w:rsidP="00931A7E">
      <w:pPr>
        <w:spacing w:after="0" w:line="360" w:lineRule="auto"/>
        <w:ind w:firstLine="709"/>
        <w:jc w:val="both"/>
        <w:rPr>
          <w:rFonts w:ascii="Times New Roman" w:hAnsi="Times New Roman" w:cs="Times New Roman"/>
          <w:sz w:val="28"/>
          <w:szCs w:val="28"/>
        </w:rPr>
      </w:pPr>
      <w:r w:rsidRPr="0051648A">
        <w:rPr>
          <w:rFonts w:ascii="Times New Roman" w:hAnsi="Times New Roman" w:cs="Times New Roman"/>
          <w:sz w:val="28"/>
          <w:szCs w:val="28"/>
        </w:rPr>
        <w:t xml:space="preserve">У минулому багато фірм могли успішно функціонувати, звертаючи основну увагу на щоденну роботу, на внутрішні проблеми, пов'язані з підвищенням ефективності використання ресурсів у поточній діяльності. Зараз же, хоч і завдання раціонального використання потенціалу в поточній діяльності не знімається, виключно важливим стає здійснення такого управління, яке забезпечить адаптацію фірми до навколишнього середовища, що швидко змінюється. Дія ринкових механізмів, що регулюють сьогодні взаємовідносини між суб'єктами господарювання, що працюють в умовах світової глобалізації та агресивного конкурентного середовища, визначило значущість стратегічного управління, забезпечення ефективного використання наявних ресурсів. Відповідно, сьогодні питання ефективного </w:t>
      </w:r>
      <w:r>
        <w:rPr>
          <w:rFonts w:ascii="Times New Roman" w:hAnsi="Times New Roman" w:cs="Times New Roman"/>
          <w:sz w:val="28"/>
          <w:szCs w:val="28"/>
        </w:rPr>
        <w:t xml:space="preserve">стратегічного </w:t>
      </w:r>
      <w:r w:rsidRPr="0051648A">
        <w:rPr>
          <w:rFonts w:ascii="Times New Roman" w:hAnsi="Times New Roman" w:cs="Times New Roman"/>
          <w:sz w:val="28"/>
          <w:szCs w:val="28"/>
        </w:rPr>
        <w:t>управління підприємством в умовах швидко мінливого конкурентного середовища набуває особливої актуальності.</w:t>
      </w:r>
    </w:p>
    <w:p w14:paraId="64526952" w14:textId="33531FE2" w:rsidR="0051648A" w:rsidRPr="0051648A" w:rsidRDefault="0051648A" w:rsidP="0051648A">
      <w:pPr>
        <w:spacing w:after="0" w:line="360" w:lineRule="auto"/>
        <w:ind w:firstLine="709"/>
        <w:jc w:val="both"/>
        <w:rPr>
          <w:rFonts w:ascii="Times New Roman" w:hAnsi="Times New Roman" w:cs="Times New Roman"/>
          <w:sz w:val="28"/>
          <w:szCs w:val="28"/>
        </w:rPr>
      </w:pPr>
      <w:r w:rsidRPr="0051648A">
        <w:rPr>
          <w:rFonts w:ascii="Times New Roman" w:hAnsi="Times New Roman" w:cs="Times New Roman"/>
          <w:sz w:val="28"/>
          <w:szCs w:val="28"/>
        </w:rPr>
        <w:t xml:space="preserve">Практика бізнесу показує, що </w:t>
      </w:r>
      <w:r w:rsidR="00EF4AA3">
        <w:rPr>
          <w:rFonts w:ascii="Times New Roman" w:hAnsi="Times New Roman" w:cs="Times New Roman"/>
          <w:sz w:val="28"/>
          <w:szCs w:val="28"/>
        </w:rPr>
        <w:t xml:space="preserve">не </w:t>
      </w:r>
      <w:r w:rsidRPr="0051648A">
        <w:rPr>
          <w:rFonts w:ascii="Times New Roman" w:hAnsi="Times New Roman" w:cs="Times New Roman"/>
          <w:sz w:val="28"/>
          <w:szCs w:val="28"/>
        </w:rPr>
        <w:t>може існувати єдиної</w:t>
      </w:r>
      <w:r>
        <w:rPr>
          <w:rFonts w:ascii="Times New Roman" w:hAnsi="Times New Roman" w:cs="Times New Roman"/>
          <w:sz w:val="28"/>
          <w:szCs w:val="28"/>
        </w:rPr>
        <w:t xml:space="preserve"> для всіх</w:t>
      </w:r>
      <w:r w:rsidRPr="0051648A">
        <w:rPr>
          <w:rFonts w:ascii="Times New Roman" w:hAnsi="Times New Roman" w:cs="Times New Roman"/>
          <w:sz w:val="28"/>
          <w:szCs w:val="28"/>
        </w:rPr>
        <w:t xml:space="preserve"> компаній стратегії, як </w:t>
      </w:r>
      <w:r w:rsidR="001300BB">
        <w:rPr>
          <w:rFonts w:ascii="Times New Roman" w:hAnsi="Times New Roman" w:cs="Times New Roman"/>
          <w:sz w:val="28"/>
          <w:szCs w:val="28"/>
        </w:rPr>
        <w:t xml:space="preserve">не </w:t>
      </w:r>
      <w:r w:rsidRPr="0051648A">
        <w:rPr>
          <w:rFonts w:ascii="Times New Roman" w:hAnsi="Times New Roman" w:cs="Times New Roman"/>
          <w:sz w:val="28"/>
          <w:szCs w:val="28"/>
        </w:rPr>
        <w:t>може існувати єдиного універсального стратегічного управління. Кожна компанія унікальна у своєму роді, і процес вироблення стратегії для кожної унікальний, оскільки він детермінований позицією компанії на ринку, динамікою її розвитку, її потенціалом, поведінкою конкурентів, характеристиками виробленого продукту, станом економіки, культурним середовищем та іншими факторами. Водночас вироблено узагальнені засади здійснення стратегічного управління. Не слід забувати, що стратегічне управління – це насамперед продукт творчості топ-менеджерів, але водночас можна говорити про якусь теорії стратегічного управління, знання якої дозволяє ефективно здійснювати управління організацією.</w:t>
      </w:r>
    </w:p>
    <w:p w14:paraId="489F5764" w14:textId="77777777" w:rsidR="0051648A" w:rsidRPr="0051648A" w:rsidRDefault="0051648A" w:rsidP="0051648A">
      <w:pPr>
        <w:spacing w:after="0" w:line="360" w:lineRule="auto"/>
        <w:ind w:firstLine="709"/>
        <w:jc w:val="both"/>
        <w:rPr>
          <w:rFonts w:ascii="Times New Roman" w:hAnsi="Times New Roman" w:cs="Times New Roman"/>
          <w:sz w:val="28"/>
          <w:szCs w:val="28"/>
        </w:rPr>
      </w:pPr>
      <w:r w:rsidRPr="0051648A">
        <w:rPr>
          <w:rFonts w:ascii="Times New Roman" w:hAnsi="Times New Roman" w:cs="Times New Roman"/>
          <w:sz w:val="28"/>
          <w:szCs w:val="28"/>
        </w:rPr>
        <w:t>В умовах сучасного ринку саме стратегічний лідер, на основі нестандартного мислення, підприємницької творчості та інноваційного характеру дій, визначатиме напрям зростання, передумови цього зростання, потенційний успіх організації.</w:t>
      </w:r>
    </w:p>
    <w:p w14:paraId="23E860AF" w14:textId="77777777" w:rsidR="0051648A" w:rsidRDefault="0051648A" w:rsidP="001300BB">
      <w:pPr>
        <w:spacing w:after="0" w:line="360" w:lineRule="auto"/>
        <w:ind w:firstLine="709"/>
        <w:jc w:val="both"/>
        <w:rPr>
          <w:rFonts w:ascii="Times New Roman" w:hAnsi="Times New Roman" w:cs="Times New Roman"/>
          <w:sz w:val="28"/>
          <w:szCs w:val="28"/>
        </w:rPr>
      </w:pPr>
      <w:r w:rsidRPr="0051648A">
        <w:rPr>
          <w:rFonts w:ascii="Times New Roman" w:hAnsi="Times New Roman" w:cs="Times New Roman"/>
          <w:sz w:val="28"/>
          <w:szCs w:val="28"/>
        </w:rPr>
        <w:t xml:space="preserve"> </w:t>
      </w:r>
      <w:r w:rsidR="001300BB">
        <w:rPr>
          <w:rFonts w:ascii="Times New Roman" w:hAnsi="Times New Roman" w:cs="Times New Roman"/>
          <w:sz w:val="28"/>
          <w:szCs w:val="28"/>
        </w:rPr>
        <w:t>Основні відмінні</w:t>
      </w:r>
      <w:r w:rsidRPr="0051648A">
        <w:rPr>
          <w:rFonts w:ascii="Times New Roman" w:hAnsi="Times New Roman" w:cs="Times New Roman"/>
          <w:sz w:val="28"/>
          <w:szCs w:val="28"/>
        </w:rPr>
        <w:t xml:space="preserve"> рис</w:t>
      </w:r>
      <w:r w:rsidR="001300BB">
        <w:rPr>
          <w:rFonts w:ascii="Times New Roman" w:hAnsi="Times New Roman" w:cs="Times New Roman"/>
          <w:sz w:val="28"/>
          <w:szCs w:val="28"/>
        </w:rPr>
        <w:t>и</w:t>
      </w:r>
      <w:r w:rsidRPr="0051648A">
        <w:rPr>
          <w:rFonts w:ascii="Times New Roman" w:hAnsi="Times New Roman" w:cs="Times New Roman"/>
          <w:sz w:val="28"/>
          <w:szCs w:val="28"/>
        </w:rPr>
        <w:t xml:space="preserve"> стратегічних рішень </w:t>
      </w:r>
      <w:r w:rsidR="001300BB">
        <w:rPr>
          <w:rFonts w:ascii="Times New Roman" w:hAnsi="Times New Roman" w:cs="Times New Roman"/>
          <w:sz w:val="28"/>
          <w:szCs w:val="28"/>
        </w:rPr>
        <w:t>наведено на рисунку 1.</w:t>
      </w:r>
    </w:p>
    <w:p w14:paraId="24D1ECBF" w14:textId="77777777" w:rsidR="001300BB" w:rsidRDefault="001300BB" w:rsidP="001300B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560189E3" wp14:editId="1413A122">
            <wp:extent cx="5486400" cy="3200400"/>
            <wp:effectExtent l="12700" t="0" r="1270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47426B1" w14:textId="77777777" w:rsidR="001300BB" w:rsidRDefault="001300BB" w:rsidP="00130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Рисунок 1 – Перелік рис </w:t>
      </w:r>
      <w:r w:rsidRPr="0051648A">
        <w:rPr>
          <w:rFonts w:ascii="Times New Roman" w:hAnsi="Times New Roman" w:cs="Times New Roman"/>
          <w:sz w:val="28"/>
          <w:szCs w:val="28"/>
        </w:rPr>
        <w:t>стратегічних рішень</w:t>
      </w:r>
    </w:p>
    <w:p w14:paraId="16FD1CD6" w14:textId="77777777" w:rsidR="001300BB" w:rsidRPr="001300BB" w:rsidRDefault="001300BB" w:rsidP="00130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Джерело: </w:t>
      </w:r>
      <w:r w:rsidRPr="001300BB">
        <w:rPr>
          <w:rFonts w:ascii="Times New Roman" w:hAnsi="Times New Roman" w:cs="Times New Roman"/>
          <w:sz w:val="28"/>
          <w:szCs w:val="28"/>
          <w:lang w:val="ru-RU"/>
        </w:rPr>
        <w:t>[</w:t>
      </w:r>
      <w:r w:rsidRPr="00931A7E">
        <w:rPr>
          <w:rFonts w:ascii="Times New Roman" w:hAnsi="Times New Roman" w:cs="Times New Roman"/>
          <w:sz w:val="28"/>
          <w:szCs w:val="28"/>
          <w:lang w:val="ru-RU"/>
        </w:rPr>
        <w:t>1</w:t>
      </w:r>
      <w:r w:rsidRPr="001300BB">
        <w:rPr>
          <w:rFonts w:ascii="Times New Roman" w:hAnsi="Times New Roman" w:cs="Times New Roman"/>
          <w:sz w:val="28"/>
          <w:szCs w:val="28"/>
          <w:lang w:val="ru-RU"/>
        </w:rPr>
        <w:t>]</w:t>
      </w:r>
    </w:p>
    <w:p w14:paraId="0747EAA1" w14:textId="77777777" w:rsidR="001300BB" w:rsidRDefault="001300BB" w:rsidP="0051648A">
      <w:pPr>
        <w:spacing w:after="0" w:line="360" w:lineRule="auto"/>
        <w:ind w:firstLine="709"/>
        <w:jc w:val="both"/>
        <w:rPr>
          <w:rFonts w:ascii="Times New Roman" w:hAnsi="Times New Roman" w:cs="Times New Roman"/>
          <w:sz w:val="28"/>
          <w:szCs w:val="28"/>
        </w:rPr>
      </w:pPr>
    </w:p>
    <w:p w14:paraId="6D00CE65" w14:textId="77777777" w:rsidR="0051648A" w:rsidRPr="0051648A" w:rsidRDefault="0051648A" w:rsidP="0051648A">
      <w:pPr>
        <w:spacing w:after="0" w:line="360" w:lineRule="auto"/>
        <w:ind w:firstLine="709"/>
        <w:jc w:val="both"/>
        <w:rPr>
          <w:rFonts w:ascii="Times New Roman" w:hAnsi="Times New Roman" w:cs="Times New Roman"/>
          <w:sz w:val="28"/>
          <w:szCs w:val="28"/>
        </w:rPr>
      </w:pPr>
      <w:r w:rsidRPr="0051648A">
        <w:rPr>
          <w:rFonts w:ascii="Times New Roman" w:hAnsi="Times New Roman" w:cs="Times New Roman"/>
          <w:sz w:val="28"/>
          <w:szCs w:val="28"/>
        </w:rPr>
        <w:t>Виходячи з вищесказаного, сутність стратегічного управління полягає у формуванні та реалізації стратегії розвитку підприємства на основі безперервного контролю та оцінки змін у її діяльності з метою підтримки здатності до виживання та ефективного функціонування в умовах динамічного зовнішнього середовища.</w:t>
      </w:r>
    </w:p>
    <w:p w14:paraId="52FAE377" w14:textId="77777777" w:rsidR="001300BB" w:rsidRDefault="0051648A" w:rsidP="0051648A">
      <w:pPr>
        <w:spacing w:after="0" w:line="360" w:lineRule="auto"/>
        <w:ind w:firstLine="709"/>
        <w:jc w:val="both"/>
        <w:rPr>
          <w:rFonts w:ascii="Times New Roman" w:hAnsi="Times New Roman" w:cs="Times New Roman"/>
          <w:sz w:val="28"/>
          <w:szCs w:val="28"/>
        </w:rPr>
      </w:pPr>
      <w:r w:rsidRPr="0051648A">
        <w:rPr>
          <w:rFonts w:ascii="Times New Roman" w:hAnsi="Times New Roman" w:cs="Times New Roman"/>
          <w:sz w:val="28"/>
          <w:szCs w:val="28"/>
        </w:rPr>
        <w:t xml:space="preserve">Однак, слід зазначити, що можливості стратегічного управління не безмежні. Існує ряд обмежень на використання стратегічного управління, що вказують на те, що цей тип управління, як і всі інші, не універсальний для будь-яких ситуацій і будь-яких завдань. </w:t>
      </w:r>
    </w:p>
    <w:p w14:paraId="7DF51FEC" w14:textId="77777777" w:rsidR="0051648A" w:rsidRPr="0051648A" w:rsidRDefault="0051648A" w:rsidP="0051648A">
      <w:pPr>
        <w:spacing w:after="0" w:line="360" w:lineRule="auto"/>
        <w:ind w:firstLine="709"/>
        <w:jc w:val="both"/>
        <w:rPr>
          <w:rFonts w:ascii="Times New Roman" w:hAnsi="Times New Roman" w:cs="Times New Roman"/>
          <w:sz w:val="28"/>
          <w:szCs w:val="28"/>
        </w:rPr>
      </w:pPr>
      <w:r w:rsidRPr="0051648A">
        <w:rPr>
          <w:rFonts w:ascii="Times New Roman" w:hAnsi="Times New Roman" w:cs="Times New Roman"/>
          <w:sz w:val="28"/>
          <w:szCs w:val="28"/>
        </w:rPr>
        <w:t>Стратегічне управління через свою сутність не дає і не може дати точної та докладної картини майбутнього. Опис бажаного майбутнього організації, що виробляється в стратегічному управлінні - це не докладний опис її внутрішнього стану та її положення у зовнішньому середовищі, а побажання того, в якому стані в майбутньому має бути організація, яку позицію вона повинна займати на ринку, яку організаційну культуру мати, в які ділові кола входити і т.п</w:t>
      </w:r>
      <w:r w:rsidR="001300BB" w:rsidRPr="001300BB">
        <w:rPr>
          <w:rFonts w:ascii="Times New Roman" w:hAnsi="Times New Roman" w:cs="Times New Roman"/>
          <w:sz w:val="28"/>
          <w:szCs w:val="28"/>
        </w:rPr>
        <w:t>. [2]</w:t>
      </w:r>
      <w:r w:rsidRPr="0051648A">
        <w:rPr>
          <w:rFonts w:ascii="Times New Roman" w:hAnsi="Times New Roman" w:cs="Times New Roman"/>
          <w:sz w:val="28"/>
          <w:szCs w:val="28"/>
        </w:rPr>
        <w:t>.</w:t>
      </w:r>
    </w:p>
    <w:p w14:paraId="3FD69CD1" w14:textId="77777777" w:rsidR="0051648A" w:rsidRPr="0051648A" w:rsidRDefault="0051648A" w:rsidP="0051648A">
      <w:pPr>
        <w:spacing w:after="0" w:line="360" w:lineRule="auto"/>
        <w:ind w:firstLine="709"/>
        <w:jc w:val="both"/>
        <w:rPr>
          <w:rFonts w:ascii="Times New Roman" w:hAnsi="Times New Roman" w:cs="Times New Roman"/>
          <w:sz w:val="28"/>
          <w:szCs w:val="28"/>
        </w:rPr>
      </w:pPr>
      <w:r w:rsidRPr="0051648A">
        <w:rPr>
          <w:rFonts w:ascii="Times New Roman" w:hAnsi="Times New Roman" w:cs="Times New Roman"/>
          <w:sz w:val="28"/>
          <w:szCs w:val="28"/>
        </w:rPr>
        <w:t>Стратегічне управління не зводиться до набору правил, процедур та схем. У нього немає теорії, яка наказує алгоритм вирішення певних завдань. Стратегічне управління - це скоріше певна філософія чи ідеологія бізнесу та менеджменту. І кожним окремим менеджером воно розуміється та реалізується по-своєму. Безсумнівно, існує низка рекомендацій, правил та логічних схем аналізу проблем та вибору стратегії, здійснення стратегічного планування та практичної реалізації стратегії.</w:t>
      </w:r>
    </w:p>
    <w:p w14:paraId="274ACFF9" w14:textId="77777777" w:rsidR="0051648A" w:rsidRPr="0051648A" w:rsidRDefault="0051648A" w:rsidP="0051648A">
      <w:pPr>
        <w:spacing w:after="0" w:line="360" w:lineRule="auto"/>
        <w:ind w:firstLine="709"/>
        <w:jc w:val="both"/>
        <w:rPr>
          <w:rFonts w:ascii="Times New Roman" w:hAnsi="Times New Roman" w:cs="Times New Roman"/>
          <w:sz w:val="28"/>
          <w:szCs w:val="28"/>
        </w:rPr>
      </w:pPr>
      <w:r w:rsidRPr="0051648A">
        <w:rPr>
          <w:rFonts w:ascii="Times New Roman" w:hAnsi="Times New Roman" w:cs="Times New Roman"/>
          <w:sz w:val="28"/>
          <w:szCs w:val="28"/>
        </w:rPr>
        <w:t>Стратегічне управління вимагає величезних зусиль та великих витрат часу та ресурсів для початку здійснення цього процесу. Потрібно запровадження та здійснення стратегічного планування, яке суттєво відрізняється від розробки довгострокових планів, обов'язкових до виконання у будь-яких умовах. Виникає необхідність створення служб, що відстежують зовнішнє оточення та включення організації до середовища.</w:t>
      </w:r>
    </w:p>
    <w:p w14:paraId="7C195952" w14:textId="77777777" w:rsidR="0051648A" w:rsidRPr="0051648A" w:rsidRDefault="0051648A" w:rsidP="0051648A">
      <w:pPr>
        <w:spacing w:after="0" w:line="360" w:lineRule="auto"/>
        <w:ind w:firstLine="709"/>
        <w:jc w:val="both"/>
        <w:rPr>
          <w:rFonts w:ascii="Times New Roman" w:hAnsi="Times New Roman" w:cs="Times New Roman"/>
          <w:sz w:val="28"/>
          <w:szCs w:val="28"/>
        </w:rPr>
      </w:pPr>
      <w:r w:rsidRPr="0051648A">
        <w:rPr>
          <w:rFonts w:ascii="Times New Roman" w:hAnsi="Times New Roman" w:cs="Times New Roman"/>
          <w:sz w:val="28"/>
          <w:szCs w:val="28"/>
        </w:rPr>
        <w:t>Стратегічне управління як найважливіша складова проголошує реалізацію стратегічного плану. Це вимагає насамперед створення організаційної культури, що дозволяє реалізувати стратегію, створення систем мотивації та організації праці, створення певної гнучкості в організації тощо. Організація в принципі не зможе перейти до стратегічного управління, якщо у неї створена нехай навіть дуже хороша підсистема стратегічного планування, але при цьому немає передумов або можливостей для виконання стратегії [</w:t>
      </w:r>
      <w:r w:rsidR="001300BB" w:rsidRPr="001300BB">
        <w:rPr>
          <w:rFonts w:ascii="Times New Roman" w:hAnsi="Times New Roman" w:cs="Times New Roman"/>
          <w:sz w:val="28"/>
          <w:szCs w:val="28"/>
          <w:lang w:val="ru-RU"/>
        </w:rPr>
        <w:t>3</w:t>
      </w:r>
      <w:r w:rsidRPr="0051648A">
        <w:rPr>
          <w:rFonts w:ascii="Times New Roman" w:hAnsi="Times New Roman" w:cs="Times New Roman"/>
          <w:sz w:val="28"/>
          <w:szCs w:val="28"/>
        </w:rPr>
        <w:t>].</w:t>
      </w:r>
    </w:p>
    <w:p w14:paraId="7384A522" w14:textId="77777777" w:rsidR="0051648A" w:rsidRPr="0051648A" w:rsidRDefault="0051648A" w:rsidP="0051648A">
      <w:pPr>
        <w:spacing w:after="0" w:line="360" w:lineRule="auto"/>
        <w:ind w:firstLine="709"/>
        <w:jc w:val="both"/>
        <w:rPr>
          <w:rFonts w:ascii="Times New Roman" w:hAnsi="Times New Roman" w:cs="Times New Roman"/>
          <w:sz w:val="28"/>
          <w:szCs w:val="28"/>
        </w:rPr>
      </w:pPr>
      <w:r w:rsidRPr="0051648A">
        <w:rPr>
          <w:rFonts w:ascii="Times New Roman" w:hAnsi="Times New Roman" w:cs="Times New Roman"/>
          <w:sz w:val="28"/>
          <w:szCs w:val="28"/>
        </w:rPr>
        <w:t>Таким чином, процес стратегічного управління підприємством є досить складним і багатоаспектним питанням, що займають значне місце в менеджменті всього підприємства. Науці відомо безліч визначень поняття «стратегічне управління», що пояснюється багатогранністю даного поняття, а також високою динамікою зовнішнього середовища, яке змушує фахівців уточнювати, доповнювати та актуалізувати цей термін.</w:t>
      </w:r>
    </w:p>
    <w:p w14:paraId="42BFFD6A" w14:textId="77777777" w:rsidR="0051648A" w:rsidRPr="0051648A" w:rsidRDefault="0051648A" w:rsidP="0051648A">
      <w:pPr>
        <w:spacing w:after="0" w:line="360" w:lineRule="auto"/>
        <w:ind w:firstLine="709"/>
        <w:jc w:val="both"/>
        <w:rPr>
          <w:rFonts w:ascii="Times New Roman" w:hAnsi="Times New Roman" w:cs="Times New Roman"/>
          <w:sz w:val="28"/>
          <w:szCs w:val="28"/>
        </w:rPr>
      </w:pPr>
      <w:r w:rsidRPr="0051648A">
        <w:rPr>
          <w:rFonts w:ascii="Times New Roman" w:hAnsi="Times New Roman" w:cs="Times New Roman"/>
          <w:sz w:val="28"/>
          <w:szCs w:val="28"/>
        </w:rPr>
        <w:t>Сутність стратегічного управління полягає у формуванні та реалізації стратегії розвитку організації на основі постійного контролю та оцінки змін, що відбуваються в її діяльності з метою підтримки здатності до виживання та ефективного функціонування в умовах нестабільного зовнішнього середовища</w:t>
      </w:r>
      <w:r w:rsidR="001300BB" w:rsidRPr="001300BB">
        <w:rPr>
          <w:rFonts w:ascii="Times New Roman" w:hAnsi="Times New Roman" w:cs="Times New Roman"/>
          <w:sz w:val="28"/>
          <w:szCs w:val="28"/>
        </w:rPr>
        <w:t xml:space="preserve"> [4]</w:t>
      </w:r>
      <w:r w:rsidRPr="0051648A">
        <w:rPr>
          <w:rFonts w:ascii="Times New Roman" w:hAnsi="Times New Roman" w:cs="Times New Roman"/>
          <w:sz w:val="28"/>
          <w:szCs w:val="28"/>
        </w:rPr>
        <w:t>.</w:t>
      </w:r>
    </w:p>
    <w:p w14:paraId="5A69B348" w14:textId="31023278" w:rsidR="0051648A" w:rsidRDefault="0051648A" w:rsidP="0051648A">
      <w:pPr>
        <w:spacing w:after="0" w:line="360" w:lineRule="auto"/>
        <w:ind w:firstLine="709"/>
        <w:jc w:val="both"/>
        <w:rPr>
          <w:rFonts w:ascii="Times New Roman" w:hAnsi="Times New Roman" w:cs="Times New Roman"/>
          <w:sz w:val="28"/>
          <w:szCs w:val="28"/>
        </w:rPr>
      </w:pPr>
      <w:r w:rsidRPr="0051648A">
        <w:rPr>
          <w:rFonts w:ascii="Times New Roman" w:hAnsi="Times New Roman" w:cs="Times New Roman"/>
          <w:sz w:val="28"/>
          <w:szCs w:val="28"/>
        </w:rPr>
        <w:t>Відповідно, вибудовуючи грамотну стратегію управління, підприємство може підтримувати ефективність господарськ</w:t>
      </w:r>
      <w:r w:rsidR="00D702D0">
        <w:rPr>
          <w:rFonts w:ascii="Times New Roman" w:hAnsi="Times New Roman" w:cs="Times New Roman"/>
          <w:sz w:val="28"/>
          <w:szCs w:val="28"/>
        </w:rPr>
        <w:t>о</w:t>
      </w:r>
      <w:r w:rsidR="000D01D1">
        <w:rPr>
          <w:rFonts w:ascii="Times New Roman" w:hAnsi="Times New Roman" w:cs="Times New Roman"/>
          <w:sz w:val="28"/>
          <w:szCs w:val="28"/>
        </w:rPr>
        <w:t>ї</w:t>
      </w:r>
      <w:r w:rsidRPr="0051648A">
        <w:rPr>
          <w:rFonts w:ascii="Times New Roman" w:hAnsi="Times New Roman" w:cs="Times New Roman"/>
          <w:sz w:val="28"/>
          <w:szCs w:val="28"/>
        </w:rPr>
        <w:t xml:space="preserve"> діяльн</w:t>
      </w:r>
      <w:r w:rsidR="00D91E9D">
        <w:rPr>
          <w:rFonts w:ascii="Times New Roman" w:hAnsi="Times New Roman" w:cs="Times New Roman"/>
          <w:sz w:val="28"/>
          <w:szCs w:val="28"/>
        </w:rPr>
        <w:t>о</w:t>
      </w:r>
      <w:r w:rsidRPr="0051648A">
        <w:rPr>
          <w:rFonts w:ascii="Times New Roman" w:hAnsi="Times New Roman" w:cs="Times New Roman"/>
          <w:sz w:val="28"/>
          <w:szCs w:val="28"/>
        </w:rPr>
        <w:t>ст</w:t>
      </w:r>
      <w:r w:rsidR="000D01D1" w:rsidRPr="0051648A">
        <w:rPr>
          <w:rFonts w:ascii="Times New Roman" w:hAnsi="Times New Roman" w:cs="Times New Roman"/>
          <w:sz w:val="28"/>
          <w:szCs w:val="28"/>
        </w:rPr>
        <w:t>і</w:t>
      </w:r>
      <w:r w:rsidRPr="0051648A">
        <w:rPr>
          <w:rFonts w:ascii="Times New Roman" w:hAnsi="Times New Roman" w:cs="Times New Roman"/>
          <w:sz w:val="28"/>
          <w:szCs w:val="28"/>
        </w:rPr>
        <w:t xml:space="preserve"> </w:t>
      </w:r>
      <w:r w:rsidR="00CC320A">
        <w:rPr>
          <w:rFonts w:ascii="Times New Roman" w:hAnsi="Times New Roman" w:cs="Times New Roman"/>
          <w:sz w:val="28"/>
          <w:szCs w:val="28"/>
        </w:rPr>
        <w:t xml:space="preserve">на </w:t>
      </w:r>
      <w:r w:rsidRPr="0051648A">
        <w:rPr>
          <w:rFonts w:ascii="Times New Roman" w:hAnsi="Times New Roman" w:cs="Times New Roman"/>
          <w:sz w:val="28"/>
          <w:szCs w:val="28"/>
        </w:rPr>
        <w:t>високому рівні, зберігаючи у своїй конкурентоспроможність над ринком, максимізуючи втрати виробництва та збільшуючи вартість бізнесу. Отже, роль стратегічного управління може бути недооцінена, якщо підприємство прагне стійкого становищ</w:t>
      </w:r>
      <w:r w:rsidR="00931A7E">
        <w:rPr>
          <w:rFonts w:ascii="Times New Roman" w:hAnsi="Times New Roman" w:cs="Times New Roman"/>
          <w:sz w:val="28"/>
          <w:szCs w:val="28"/>
        </w:rPr>
        <w:t>а</w:t>
      </w:r>
      <w:r w:rsidRPr="0051648A">
        <w:rPr>
          <w:rFonts w:ascii="Times New Roman" w:hAnsi="Times New Roman" w:cs="Times New Roman"/>
          <w:sz w:val="28"/>
          <w:szCs w:val="28"/>
        </w:rPr>
        <w:t>.</w:t>
      </w:r>
    </w:p>
    <w:p w14:paraId="240FC0F4" w14:textId="77777777" w:rsidR="001300BB" w:rsidRDefault="001300BB" w:rsidP="0051648A">
      <w:pPr>
        <w:spacing w:after="0" w:line="360" w:lineRule="auto"/>
        <w:ind w:firstLine="709"/>
        <w:jc w:val="both"/>
        <w:rPr>
          <w:rFonts w:ascii="Times New Roman" w:hAnsi="Times New Roman" w:cs="Times New Roman"/>
          <w:sz w:val="28"/>
          <w:szCs w:val="28"/>
        </w:rPr>
      </w:pPr>
    </w:p>
    <w:p w14:paraId="0B6A046B" w14:textId="77777777" w:rsidR="001300BB" w:rsidRDefault="001300BB" w:rsidP="0051648A">
      <w:pPr>
        <w:spacing w:after="0" w:line="360" w:lineRule="auto"/>
        <w:ind w:firstLine="709"/>
        <w:jc w:val="both"/>
        <w:rPr>
          <w:rFonts w:ascii="Times New Roman" w:hAnsi="Times New Roman" w:cs="Times New Roman"/>
          <w:b/>
          <w:sz w:val="28"/>
          <w:szCs w:val="28"/>
        </w:rPr>
      </w:pPr>
      <w:r w:rsidRPr="001300BB">
        <w:rPr>
          <w:rFonts w:ascii="Times New Roman" w:hAnsi="Times New Roman" w:cs="Times New Roman"/>
          <w:b/>
          <w:sz w:val="28"/>
          <w:szCs w:val="28"/>
        </w:rPr>
        <w:t>Список використаних джерел</w:t>
      </w:r>
    </w:p>
    <w:p w14:paraId="7D38440D" w14:textId="77777777" w:rsidR="001300BB" w:rsidRDefault="001300BB" w:rsidP="0051648A">
      <w:pPr>
        <w:spacing w:after="0" w:line="360" w:lineRule="auto"/>
        <w:ind w:firstLine="709"/>
        <w:jc w:val="both"/>
        <w:rPr>
          <w:rFonts w:ascii="Times New Roman" w:hAnsi="Times New Roman" w:cs="Times New Roman"/>
          <w:b/>
          <w:sz w:val="28"/>
          <w:szCs w:val="28"/>
        </w:rPr>
      </w:pPr>
    </w:p>
    <w:p w14:paraId="729795FD" w14:textId="77777777" w:rsidR="001300BB" w:rsidRPr="002E6699" w:rsidRDefault="001300BB" w:rsidP="002E6699">
      <w:pPr>
        <w:pStyle w:val="a6"/>
        <w:numPr>
          <w:ilvl w:val="0"/>
          <w:numId w:val="1"/>
        </w:numPr>
        <w:spacing w:after="0" w:line="360" w:lineRule="auto"/>
        <w:ind w:left="0" w:firstLine="709"/>
        <w:jc w:val="both"/>
        <w:rPr>
          <w:rFonts w:ascii="Times New Roman" w:hAnsi="Times New Roman" w:cs="Times New Roman"/>
          <w:b/>
          <w:sz w:val="28"/>
          <w:szCs w:val="28"/>
        </w:rPr>
      </w:pPr>
      <w:proofErr w:type="spellStart"/>
      <w:r w:rsidRPr="002E6699">
        <w:rPr>
          <w:rFonts w:ascii="Times New Roman" w:hAnsi="Times New Roman" w:cs="Times New Roman"/>
          <w:sz w:val="28"/>
          <w:szCs w:val="28"/>
        </w:rPr>
        <w:t>Гладинець</w:t>
      </w:r>
      <w:proofErr w:type="spellEnd"/>
      <w:r w:rsidRPr="002E6699">
        <w:rPr>
          <w:rFonts w:ascii="Times New Roman" w:hAnsi="Times New Roman" w:cs="Times New Roman"/>
          <w:sz w:val="28"/>
          <w:szCs w:val="28"/>
        </w:rPr>
        <w:t xml:space="preserve"> Н.І. Роль інноваційної складової системи стратегічного управління підприємством туристичного бізнесу</w:t>
      </w:r>
      <w:r w:rsidR="002E6699" w:rsidRPr="002E6699">
        <w:rPr>
          <w:rFonts w:ascii="Times New Roman" w:hAnsi="Times New Roman" w:cs="Times New Roman"/>
          <w:sz w:val="28"/>
          <w:szCs w:val="28"/>
          <w:lang w:val="ru-RU"/>
        </w:rPr>
        <w:t>.</w:t>
      </w:r>
      <w:r w:rsidRPr="002E6699">
        <w:rPr>
          <w:rFonts w:ascii="Times New Roman" w:hAnsi="Times New Roman" w:cs="Times New Roman"/>
          <w:sz w:val="28"/>
          <w:szCs w:val="28"/>
        </w:rPr>
        <w:t xml:space="preserve"> </w:t>
      </w:r>
      <w:r w:rsidRPr="002E6699">
        <w:rPr>
          <w:rFonts w:ascii="Times New Roman" w:hAnsi="Times New Roman" w:cs="Times New Roman"/>
          <w:i/>
          <w:sz w:val="28"/>
          <w:szCs w:val="28"/>
        </w:rPr>
        <w:t>Формування ринкових відносин в Україні</w:t>
      </w:r>
      <w:r w:rsidRPr="002E6699">
        <w:rPr>
          <w:rFonts w:ascii="Times New Roman" w:hAnsi="Times New Roman" w:cs="Times New Roman"/>
          <w:sz w:val="28"/>
          <w:szCs w:val="28"/>
        </w:rPr>
        <w:t xml:space="preserve">. </w:t>
      </w:r>
      <w:r w:rsidR="002E6699" w:rsidRPr="002E6699">
        <w:rPr>
          <w:rFonts w:ascii="Times New Roman" w:hAnsi="Times New Roman" w:cs="Times New Roman"/>
          <w:sz w:val="28"/>
          <w:szCs w:val="28"/>
        </w:rPr>
        <w:t xml:space="preserve">2018. № 10. </w:t>
      </w:r>
      <w:r w:rsidRPr="002E6699">
        <w:rPr>
          <w:rFonts w:ascii="Times New Roman" w:hAnsi="Times New Roman" w:cs="Times New Roman"/>
          <w:sz w:val="28"/>
          <w:szCs w:val="28"/>
        </w:rPr>
        <w:t xml:space="preserve"> С. 48-53. </w:t>
      </w:r>
      <w:r w:rsidR="002E6699" w:rsidRPr="002E6699">
        <w:rPr>
          <w:rFonts w:ascii="Times New Roman" w:hAnsi="Times New Roman" w:cs="Times New Roman"/>
          <w:sz w:val="28"/>
          <w:szCs w:val="28"/>
          <w:lang w:val="en-US"/>
        </w:rPr>
        <w:t>URL</w:t>
      </w:r>
      <w:r w:rsidR="002E6699" w:rsidRPr="002E6699">
        <w:rPr>
          <w:rFonts w:ascii="Times New Roman" w:hAnsi="Times New Roman" w:cs="Times New Roman"/>
          <w:sz w:val="28"/>
          <w:szCs w:val="28"/>
        </w:rPr>
        <w:t xml:space="preserve">: </w:t>
      </w:r>
      <w:r w:rsidRPr="002E6699">
        <w:rPr>
          <w:rFonts w:ascii="Times New Roman" w:hAnsi="Times New Roman" w:cs="Times New Roman"/>
          <w:sz w:val="28"/>
          <w:szCs w:val="28"/>
        </w:rPr>
        <w:t xml:space="preserve"> </w:t>
      </w:r>
      <w:hyperlink r:id="rId10" w:history="1">
        <w:r w:rsidRPr="002E6699">
          <w:rPr>
            <w:rStyle w:val="a5"/>
            <w:rFonts w:ascii="Times New Roman" w:hAnsi="Times New Roman" w:cs="Times New Roman"/>
            <w:sz w:val="28"/>
            <w:szCs w:val="28"/>
          </w:rPr>
          <w:t>http://nbuv.gov.ua/UJRN/frvu_2018_10_9A</w:t>
        </w:r>
      </w:hyperlink>
      <w:r w:rsidRPr="002E6699">
        <w:rPr>
          <w:rFonts w:ascii="Times New Roman" w:hAnsi="Times New Roman" w:cs="Times New Roman"/>
          <w:sz w:val="28"/>
          <w:szCs w:val="28"/>
        </w:rPr>
        <w:t xml:space="preserve"> </w:t>
      </w:r>
      <w:r w:rsidR="002E6699" w:rsidRPr="002E6699">
        <w:rPr>
          <w:rFonts w:ascii="Times New Roman" w:hAnsi="Times New Roman" w:cs="Times New Roman"/>
          <w:sz w:val="28"/>
          <w:szCs w:val="28"/>
        </w:rPr>
        <w:t>(дата звернення 09.01.2024)</w:t>
      </w:r>
    </w:p>
    <w:p w14:paraId="3C620113" w14:textId="77777777" w:rsidR="001300BB" w:rsidRPr="002E6699" w:rsidRDefault="002E6699" w:rsidP="002E6699">
      <w:pPr>
        <w:pStyle w:val="a6"/>
        <w:numPr>
          <w:ilvl w:val="0"/>
          <w:numId w:val="1"/>
        </w:numPr>
        <w:spacing w:after="0" w:line="360" w:lineRule="auto"/>
        <w:ind w:left="0" w:firstLine="709"/>
        <w:jc w:val="both"/>
        <w:rPr>
          <w:rFonts w:ascii="Times New Roman" w:hAnsi="Times New Roman" w:cs="Times New Roman"/>
          <w:b/>
          <w:sz w:val="28"/>
          <w:szCs w:val="28"/>
        </w:rPr>
      </w:pPr>
      <w:r w:rsidRPr="002E6699">
        <w:rPr>
          <w:rFonts w:ascii="Times New Roman" w:hAnsi="Times New Roman" w:cs="Times New Roman"/>
          <w:sz w:val="28"/>
          <w:szCs w:val="28"/>
        </w:rPr>
        <w:t xml:space="preserve">К. Ю. </w:t>
      </w:r>
      <w:proofErr w:type="spellStart"/>
      <w:r w:rsidRPr="002E6699">
        <w:rPr>
          <w:rFonts w:ascii="Times New Roman" w:hAnsi="Times New Roman" w:cs="Times New Roman"/>
          <w:sz w:val="28"/>
          <w:szCs w:val="28"/>
        </w:rPr>
        <w:t>Вергал</w:t>
      </w:r>
      <w:proofErr w:type="spellEnd"/>
      <w:r w:rsidRPr="002E6699">
        <w:rPr>
          <w:rFonts w:ascii="Times New Roman" w:hAnsi="Times New Roman" w:cs="Times New Roman"/>
          <w:sz w:val="28"/>
          <w:szCs w:val="28"/>
        </w:rPr>
        <w:t xml:space="preserve">. </w:t>
      </w:r>
      <w:r w:rsidR="001300BB" w:rsidRPr="002E6699">
        <w:rPr>
          <w:rFonts w:ascii="Times New Roman" w:hAnsi="Times New Roman" w:cs="Times New Roman"/>
          <w:sz w:val="28"/>
          <w:szCs w:val="28"/>
        </w:rPr>
        <w:t>Теоретичні аспекти стратегічного управління пі</w:t>
      </w:r>
      <w:r w:rsidRPr="002E6699">
        <w:rPr>
          <w:rFonts w:ascii="Times New Roman" w:hAnsi="Times New Roman" w:cs="Times New Roman"/>
          <w:sz w:val="28"/>
          <w:szCs w:val="28"/>
        </w:rPr>
        <w:t>дприємством в умовах інтеграції.</w:t>
      </w:r>
      <w:r w:rsidR="001300BB" w:rsidRPr="002E6699">
        <w:rPr>
          <w:rFonts w:ascii="Times New Roman" w:hAnsi="Times New Roman" w:cs="Times New Roman"/>
          <w:sz w:val="28"/>
          <w:szCs w:val="28"/>
        </w:rPr>
        <w:t xml:space="preserve"> </w:t>
      </w:r>
      <w:r w:rsidR="001300BB" w:rsidRPr="002E6699">
        <w:rPr>
          <w:rFonts w:ascii="Times New Roman" w:hAnsi="Times New Roman" w:cs="Times New Roman"/>
          <w:i/>
          <w:sz w:val="28"/>
          <w:szCs w:val="28"/>
        </w:rPr>
        <w:t>Науковий вісник Полтавського університету економіки і торгівлі</w:t>
      </w:r>
      <w:r w:rsidR="001300BB" w:rsidRPr="002E6699">
        <w:rPr>
          <w:rFonts w:ascii="Times New Roman" w:hAnsi="Times New Roman" w:cs="Times New Roman"/>
          <w:sz w:val="28"/>
          <w:szCs w:val="28"/>
        </w:rPr>
        <w:t>. Серія: Економічні</w:t>
      </w:r>
      <w:r w:rsidRPr="002E6699">
        <w:rPr>
          <w:rFonts w:ascii="Times New Roman" w:hAnsi="Times New Roman" w:cs="Times New Roman"/>
          <w:sz w:val="28"/>
          <w:szCs w:val="28"/>
        </w:rPr>
        <w:t xml:space="preserve"> </w:t>
      </w:r>
      <w:r w:rsidR="001300BB" w:rsidRPr="002E6699">
        <w:rPr>
          <w:rFonts w:ascii="Times New Roman" w:hAnsi="Times New Roman" w:cs="Times New Roman"/>
          <w:sz w:val="28"/>
          <w:szCs w:val="28"/>
        </w:rPr>
        <w:t>нау</w:t>
      </w:r>
      <w:r w:rsidRPr="002E6699">
        <w:rPr>
          <w:rFonts w:ascii="Times New Roman" w:hAnsi="Times New Roman" w:cs="Times New Roman"/>
          <w:sz w:val="28"/>
          <w:szCs w:val="28"/>
        </w:rPr>
        <w:t xml:space="preserve">ки. 2018. № 3. </w:t>
      </w:r>
      <w:r w:rsidR="001300BB" w:rsidRPr="002E6699">
        <w:rPr>
          <w:rFonts w:ascii="Times New Roman" w:hAnsi="Times New Roman" w:cs="Times New Roman"/>
          <w:sz w:val="28"/>
          <w:szCs w:val="28"/>
        </w:rPr>
        <w:t>С. 33-40.</w:t>
      </w:r>
      <w:r w:rsidRPr="002E6699">
        <w:rPr>
          <w:rFonts w:ascii="Times New Roman" w:hAnsi="Times New Roman" w:cs="Times New Roman"/>
          <w:sz w:val="28"/>
          <w:szCs w:val="28"/>
          <w:lang w:val="ru-RU"/>
        </w:rPr>
        <w:t xml:space="preserve"> </w:t>
      </w:r>
      <w:r w:rsidRPr="002E6699">
        <w:rPr>
          <w:rFonts w:ascii="Times New Roman" w:hAnsi="Times New Roman" w:cs="Times New Roman"/>
          <w:sz w:val="28"/>
          <w:szCs w:val="28"/>
          <w:lang w:val="en-US"/>
        </w:rPr>
        <w:t>URL</w:t>
      </w:r>
      <w:r w:rsidR="001300BB" w:rsidRPr="002E6699">
        <w:rPr>
          <w:rFonts w:ascii="Times New Roman" w:hAnsi="Times New Roman" w:cs="Times New Roman"/>
          <w:sz w:val="28"/>
          <w:szCs w:val="28"/>
        </w:rPr>
        <w:t xml:space="preserve">: </w:t>
      </w:r>
      <w:hyperlink r:id="rId11" w:history="1">
        <w:r w:rsidR="001300BB" w:rsidRPr="002E6699">
          <w:rPr>
            <w:rStyle w:val="a5"/>
            <w:rFonts w:ascii="Times New Roman" w:hAnsi="Times New Roman" w:cs="Times New Roman"/>
            <w:sz w:val="28"/>
            <w:szCs w:val="28"/>
          </w:rPr>
          <w:t>http://nbuv.gov.ua/UJRN/Nvpusk_2018_3_6</w:t>
        </w:r>
      </w:hyperlink>
      <w:r w:rsidRPr="002E6699">
        <w:rPr>
          <w:rFonts w:ascii="Times New Roman" w:hAnsi="Times New Roman" w:cs="Times New Roman"/>
          <w:sz w:val="28"/>
          <w:szCs w:val="28"/>
        </w:rPr>
        <w:t xml:space="preserve"> (дата звернення 09.01.2024)</w:t>
      </w:r>
    </w:p>
    <w:p w14:paraId="16CFFA9D" w14:textId="77777777" w:rsidR="001300BB" w:rsidRPr="002E6699" w:rsidRDefault="001300BB" w:rsidP="002E6699">
      <w:pPr>
        <w:pStyle w:val="a6"/>
        <w:numPr>
          <w:ilvl w:val="0"/>
          <w:numId w:val="1"/>
        </w:numPr>
        <w:spacing w:after="0" w:line="360" w:lineRule="auto"/>
        <w:ind w:left="0" w:firstLine="709"/>
        <w:jc w:val="both"/>
        <w:rPr>
          <w:rFonts w:ascii="Times New Roman" w:hAnsi="Times New Roman" w:cs="Times New Roman"/>
          <w:b/>
          <w:sz w:val="28"/>
          <w:szCs w:val="28"/>
        </w:rPr>
      </w:pPr>
      <w:proofErr w:type="spellStart"/>
      <w:r w:rsidRPr="002E6699">
        <w:rPr>
          <w:rFonts w:ascii="Times New Roman" w:hAnsi="Times New Roman" w:cs="Times New Roman"/>
          <w:sz w:val="28"/>
          <w:szCs w:val="28"/>
        </w:rPr>
        <w:t>Строкович</w:t>
      </w:r>
      <w:proofErr w:type="spellEnd"/>
      <w:r w:rsidRPr="002E6699">
        <w:rPr>
          <w:rFonts w:ascii="Times New Roman" w:hAnsi="Times New Roman" w:cs="Times New Roman"/>
          <w:sz w:val="28"/>
          <w:szCs w:val="28"/>
        </w:rPr>
        <w:t xml:space="preserve"> Г. В., Жукова Д.А. Теоретичні засади формування системи стратегічного вибору підприємства. </w:t>
      </w:r>
      <w:r w:rsidRPr="002E6699">
        <w:rPr>
          <w:rFonts w:ascii="Times New Roman" w:hAnsi="Times New Roman" w:cs="Times New Roman"/>
          <w:i/>
          <w:sz w:val="28"/>
          <w:szCs w:val="28"/>
        </w:rPr>
        <w:t>Проблеми економіки.</w:t>
      </w:r>
      <w:r w:rsidRPr="002E6699">
        <w:rPr>
          <w:rFonts w:ascii="Times New Roman" w:hAnsi="Times New Roman" w:cs="Times New Roman"/>
          <w:sz w:val="28"/>
          <w:szCs w:val="28"/>
        </w:rPr>
        <w:t xml:space="preserve"> 2018. № 4. С. 327- 333. </w:t>
      </w:r>
    </w:p>
    <w:p w14:paraId="43CE222A" w14:textId="77777777" w:rsidR="001300BB" w:rsidRPr="002E6699" w:rsidRDefault="001300BB" w:rsidP="002E6699">
      <w:pPr>
        <w:pStyle w:val="a6"/>
        <w:numPr>
          <w:ilvl w:val="0"/>
          <w:numId w:val="1"/>
        </w:numPr>
        <w:spacing w:after="0" w:line="360" w:lineRule="auto"/>
        <w:ind w:left="0" w:firstLine="709"/>
        <w:jc w:val="both"/>
        <w:rPr>
          <w:rFonts w:ascii="Times New Roman" w:hAnsi="Times New Roman" w:cs="Times New Roman"/>
          <w:b/>
          <w:sz w:val="28"/>
          <w:szCs w:val="28"/>
        </w:rPr>
      </w:pPr>
      <w:r w:rsidRPr="002E6699">
        <w:rPr>
          <w:rFonts w:ascii="Times New Roman" w:hAnsi="Times New Roman" w:cs="Times New Roman"/>
          <w:sz w:val="28"/>
          <w:szCs w:val="28"/>
        </w:rPr>
        <w:t xml:space="preserve">Олійник Л. В., Кузнєцова А.П. Методологічні засади формування стратегії розвитку підприємства. </w:t>
      </w:r>
      <w:r w:rsidRPr="002E6699">
        <w:rPr>
          <w:rFonts w:ascii="Times New Roman" w:hAnsi="Times New Roman" w:cs="Times New Roman"/>
          <w:i/>
          <w:sz w:val="28"/>
          <w:szCs w:val="28"/>
        </w:rPr>
        <w:t>Економіка і організація управління.</w:t>
      </w:r>
      <w:r w:rsidRPr="002E6699">
        <w:rPr>
          <w:rFonts w:ascii="Times New Roman" w:hAnsi="Times New Roman" w:cs="Times New Roman"/>
          <w:sz w:val="28"/>
          <w:szCs w:val="28"/>
        </w:rPr>
        <w:t xml:space="preserve"> Вінниця. 2018 . </w:t>
      </w:r>
      <w:proofErr w:type="spellStart"/>
      <w:r w:rsidRPr="002E6699">
        <w:rPr>
          <w:rFonts w:ascii="Times New Roman" w:hAnsi="Times New Roman" w:cs="Times New Roman"/>
          <w:sz w:val="28"/>
          <w:szCs w:val="28"/>
        </w:rPr>
        <w:t>Вип</w:t>
      </w:r>
      <w:proofErr w:type="spellEnd"/>
      <w:r w:rsidRPr="002E6699">
        <w:rPr>
          <w:rFonts w:ascii="Times New Roman" w:hAnsi="Times New Roman" w:cs="Times New Roman"/>
          <w:sz w:val="28"/>
          <w:szCs w:val="28"/>
        </w:rPr>
        <w:t>. 3 (31). C. 118-126.</w:t>
      </w:r>
    </w:p>
    <w:sectPr w:rsidR="001300BB" w:rsidRPr="002E6699" w:rsidSect="00DA1B0E">
      <w:pgSz w:w="11906" w:h="16838"/>
      <w:pgMar w:top="1134" w:right="1134" w:bottom="17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75C16"/>
    <w:multiLevelType w:val="hybridMultilevel"/>
    <w:tmpl w:val="A442137E"/>
    <w:lvl w:ilvl="0" w:tplc="2E04DE5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9747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78"/>
    <w:rsid w:val="0007009A"/>
    <w:rsid w:val="000D01D1"/>
    <w:rsid w:val="001226AF"/>
    <w:rsid w:val="001300BB"/>
    <w:rsid w:val="00133394"/>
    <w:rsid w:val="002B5959"/>
    <w:rsid w:val="002E6699"/>
    <w:rsid w:val="003079B2"/>
    <w:rsid w:val="00470521"/>
    <w:rsid w:val="004804D4"/>
    <w:rsid w:val="0051648A"/>
    <w:rsid w:val="00931A7E"/>
    <w:rsid w:val="00B75B2B"/>
    <w:rsid w:val="00BF5C4D"/>
    <w:rsid w:val="00C42278"/>
    <w:rsid w:val="00CC320A"/>
    <w:rsid w:val="00D702D0"/>
    <w:rsid w:val="00D91E9D"/>
    <w:rsid w:val="00DA1B0E"/>
    <w:rsid w:val="00EF4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2B53"/>
  <w15:docId w15:val="{A252C19E-F9CD-3B4F-BFE7-CC6A715C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0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00BB"/>
    <w:rPr>
      <w:rFonts w:ascii="Tahoma" w:hAnsi="Tahoma" w:cs="Tahoma"/>
      <w:sz w:val="16"/>
      <w:szCs w:val="16"/>
      <w:lang w:val="uk-UA"/>
    </w:rPr>
  </w:style>
  <w:style w:type="character" w:styleId="a5">
    <w:name w:val="Hyperlink"/>
    <w:basedOn w:val="a0"/>
    <w:uiPriority w:val="99"/>
    <w:unhideWhenUsed/>
    <w:rsid w:val="001300BB"/>
    <w:rPr>
      <w:color w:val="0000FF" w:themeColor="hyperlink"/>
      <w:u w:val="single"/>
    </w:rPr>
  </w:style>
  <w:style w:type="paragraph" w:styleId="a6">
    <w:name w:val="List Paragraph"/>
    <w:basedOn w:val="a"/>
    <w:uiPriority w:val="34"/>
    <w:qFormat/>
    <w:rsid w:val="00130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nbuv.gov.ua/UJRN/Nvpusk_2018_3_6" TargetMode="External"/><Relationship Id="rId5" Type="http://schemas.openxmlformats.org/officeDocument/2006/relationships/diagramData" Target="diagrams/data1.xml"/><Relationship Id="rId10" Type="http://schemas.openxmlformats.org/officeDocument/2006/relationships/hyperlink" Target="http://nbuv.gov.ua/UJRN/frvu_2018_10_9A"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92C1BA-99E5-4B86-9428-59C06CFCE6A0}"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ru-RU"/>
        </a:p>
      </dgm:t>
    </dgm:pt>
    <dgm:pt modelId="{DF4E2D73-4F31-4635-9E9E-D8D5E8087EA6}">
      <dgm:prSet phldrT="[Текст]" custT="1"/>
      <dgm:spPr/>
      <dgm:t>
        <a:bodyPr/>
        <a:lstStyle/>
        <a:p>
          <a:pPr algn="just"/>
          <a:r>
            <a:rPr lang="uk-UA" sz="1100">
              <a:latin typeface="Times New Roman" pitchFamily="18" charset="0"/>
              <a:cs typeface="Times New Roman" pitchFamily="18" charset="0"/>
            </a:rPr>
            <a:t>інноваційний характер</a:t>
          </a:r>
          <a:endParaRPr lang="ru-RU" sz="1100">
            <a:latin typeface="Times New Roman" pitchFamily="18" charset="0"/>
            <a:cs typeface="Times New Roman" pitchFamily="18" charset="0"/>
          </a:endParaRPr>
        </a:p>
      </dgm:t>
    </dgm:pt>
    <dgm:pt modelId="{864DBB44-FCD7-488A-9B59-13E2E1B4C3FD}" type="parTrans" cxnId="{A78208E2-BA5F-4E7D-8F31-ADBB66CC1EC5}">
      <dgm:prSet/>
      <dgm:spPr/>
      <dgm:t>
        <a:bodyPr/>
        <a:lstStyle/>
        <a:p>
          <a:pPr algn="just"/>
          <a:endParaRPr lang="ru-RU" sz="1100">
            <a:latin typeface="Times New Roman" pitchFamily="18" charset="0"/>
            <a:cs typeface="Times New Roman" pitchFamily="18" charset="0"/>
          </a:endParaRPr>
        </a:p>
      </dgm:t>
    </dgm:pt>
    <dgm:pt modelId="{77AC44C1-2179-48E9-860C-C2C0F72E5CE8}" type="sibTrans" cxnId="{A78208E2-BA5F-4E7D-8F31-ADBB66CC1EC5}">
      <dgm:prSet/>
      <dgm:spPr/>
      <dgm:t>
        <a:bodyPr/>
        <a:lstStyle/>
        <a:p>
          <a:pPr algn="just"/>
          <a:endParaRPr lang="ru-RU" sz="1100">
            <a:latin typeface="Times New Roman" pitchFamily="18" charset="0"/>
            <a:cs typeface="Times New Roman" pitchFamily="18" charset="0"/>
          </a:endParaRPr>
        </a:p>
      </dgm:t>
    </dgm:pt>
    <dgm:pt modelId="{B5F35378-9C07-4029-98E6-565C7D7C8585}">
      <dgm:prSet phldrT="[Текст]" custT="1"/>
      <dgm:spPr/>
      <dgm:t>
        <a:bodyPr/>
        <a:lstStyle/>
        <a:p>
          <a:pPr algn="just"/>
          <a:r>
            <a:rPr lang="uk-UA" sz="1100">
              <a:latin typeface="Times New Roman" pitchFamily="18" charset="0"/>
              <a:cs typeface="Times New Roman" pitchFamily="18" charset="0"/>
            </a:rPr>
            <a:t>орієнтація на перспективні цілі та можливості</a:t>
          </a:r>
          <a:endParaRPr lang="ru-RU" sz="1100">
            <a:latin typeface="Times New Roman" pitchFamily="18" charset="0"/>
            <a:cs typeface="Times New Roman" pitchFamily="18" charset="0"/>
          </a:endParaRPr>
        </a:p>
      </dgm:t>
    </dgm:pt>
    <dgm:pt modelId="{470C8EF4-F466-43A4-A5B7-DF9CE32993F7}" type="parTrans" cxnId="{A340BA0C-140E-4A81-8976-23427A11DF79}">
      <dgm:prSet/>
      <dgm:spPr/>
      <dgm:t>
        <a:bodyPr/>
        <a:lstStyle/>
        <a:p>
          <a:pPr algn="just"/>
          <a:endParaRPr lang="ru-RU" sz="1100">
            <a:latin typeface="Times New Roman" pitchFamily="18" charset="0"/>
            <a:cs typeface="Times New Roman" pitchFamily="18" charset="0"/>
          </a:endParaRPr>
        </a:p>
      </dgm:t>
    </dgm:pt>
    <dgm:pt modelId="{5A15E54D-22F8-4E7E-96EE-F060B6C57EDA}" type="sibTrans" cxnId="{A340BA0C-140E-4A81-8976-23427A11DF79}">
      <dgm:prSet/>
      <dgm:spPr/>
      <dgm:t>
        <a:bodyPr/>
        <a:lstStyle/>
        <a:p>
          <a:pPr algn="just"/>
          <a:endParaRPr lang="ru-RU" sz="1100">
            <a:latin typeface="Times New Roman" pitchFamily="18" charset="0"/>
            <a:cs typeface="Times New Roman" pitchFamily="18" charset="0"/>
          </a:endParaRPr>
        </a:p>
      </dgm:t>
    </dgm:pt>
    <dgm:pt modelId="{97D560F3-1188-44FA-8C2B-453D956BAEFB}">
      <dgm:prSet phldrT="[Текст]" custT="1"/>
      <dgm:spPr/>
      <dgm:t>
        <a:bodyPr/>
        <a:lstStyle/>
        <a:p>
          <a:pPr algn="just"/>
          <a:r>
            <a:rPr lang="uk-UA" sz="1100">
              <a:latin typeface="Times New Roman" pitchFamily="18" charset="0"/>
              <a:cs typeface="Times New Roman" pitchFamily="18" charset="0"/>
            </a:rPr>
            <a:t>високий ступінь ризику та незворотність</a:t>
          </a:r>
          <a:endParaRPr lang="ru-RU" sz="1100">
            <a:latin typeface="Times New Roman" pitchFamily="18" charset="0"/>
            <a:cs typeface="Times New Roman" pitchFamily="18" charset="0"/>
          </a:endParaRPr>
        </a:p>
      </dgm:t>
    </dgm:pt>
    <dgm:pt modelId="{5C325569-D58C-44DA-B858-18A8EE716235}" type="parTrans" cxnId="{9722F892-A92B-45A6-B806-5F0C9C50C568}">
      <dgm:prSet/>
      <dgm:spPr/>
      <dgm:t>
        <a:bodyPr/>
        <a:lstStyle/>
        <a:p>
          <a:pPr algn="just"/>
          <a:endParaRPr lang="ru-RU" sz="1100">
            <a:latin typeface="Times New Roman" pitchFamily="18" charset="0"/>
            <a:cs typeface="Times New Roman" pitchFamily="18" charset="0"/>
          </a:endParaRPr>
        </a:p>
      </dgm:t>
    </dgm:pt>
    <dgm:pt modelId="{BBD16D9F-2514-4B3F-AEB0-F33C0E835EA4}" type="sibTrans" cxnId="{9722F892-A92B-45A6-B806-5F0C9C50C568}">
      <dgm:prSet/>
      <dgm:spPr/>
      <dgm:t>
        <a:bodyPr/>
        <a:lstStyle/>
        <a:p>
          <a:pPr algn="just"/>
          <a:endParaRPr lang="ru-RU" sz="1100">
            <a:latin typeface="Times New Roman" pitchFamily="18" charset="0"/>
            <a:cs typeface="Times New Roman" pitchFamily="18" charset="0"/>
          </a:endParaRPr>
        </a:p>
      </dgm:t>
    </dgm:pt>
    <dgm:pt modelId="{E846E177-DC46-4799-9B36-D4D6232D13CC}">
      <dgm:prSet phldrT="[Текст]" custT="1"/>
      <dgm:spPr/>
      <dgm:t>
        <a:bodyPr/>
        <a:lstStyle/>
        <a:p>
          <a:pPr algn="just"/>
          <a:r>
            <a:rPr lang="uk-UA" sz="1100">
              <a:latin typeface="Times New Roman" pitchFamily="18" charset="0"/>
              <a:cs typeface="Times New Roman" pitchFamily="18" charset="0"/>
            </a:rPr>
            <a:t>складність формування за невизначеної кількості стратегічних альтернатив</a:t>
          </a:r>
          <a:endParaRPr lang="ru-RU" sz="1100">
            <a:latin typeface="Times New Roman" pitchFamily="18" charset="0"/>
            <a:cs typeface="Times New Roman" pitchFamily="18" charset="0"/>
          </a:endParaRPr>
        </a:p>
      </dgm:t>
    </dgm:pt>
    <dgm:pt modelId="{AF733CC1-B10E-4E66-B2B4-F82AB47D3393}" type="parTrans" cxnId="{4B8926A9-A0A9-4408-AB5B-6C4A6435C36A}">
      <dgm:prSet/>
      <dgm:spPr/>
      <dgm:t>
        <a:bodyPr/>
        <a:lstStyle/>
        <a:p>
          <a:pPr algn="just"/>
          <a:endParaRPr lang="ru-RU" sz="1100">
            <a:latin typeface="Times New Roman" pitchFamily="18" charset="0"/>
            <a:cs typeface="Times New Roman" pitchFamily="18" charset="0"/>
          </a:endParaRPr>
        </a:p>
      </dgm:t>
    </dgm:pt>
    <dgm:pt modelId="{7BAF0750-BA81-4F74-BDBD-716B536DA7F2}" type="sibTrans" cxnId="{4B8926A9-A0A9-4408-AB5B-6C4A6435C36A}">
      <dgm:prSet/>
      <dgm:spPr/>
      <dgm:t>
        <a:bodyPr/>
        <a:lstStyle/>
        <a:p>
          <a:pPr algn="just"/>
          <a:endParaRPr lang="ru-RU" sz="1100">
            <a:latin typeface="Times New Roman" pitchFamily="18" charset="0"/>
            <a:cs typeface="Times New Roman" pitchFamily="18" charset="0"/>
          </a:endParaRPr>
        </a:p>
      </dgm:t>
    </dgm:pt>
    <dgm:pt modelId="{D3DFEEE2-7398-4764-9852-F20ADA0614C4}">
      <dgm:prSet phldrT="[Текст]" custT="1"/>
      <dgm:spPr/>
      <dgm:t>
        <a:bodyPr/>
        <a:lstStyle/>
        <a:p>
          <a:pPr algn="just"/>
          <a:r>
            <a:rPr lang="uk-UA" sz="1100">
              <a:latin typeface="Times New Roman" pitchFamily="18" charset="0"/>
              <a:cs typeface="Times New Roman" pitchFamily="18" charset="0"/>
            </a:rPr>
            <a:t>суб'єктивність оцінки</a:t>
          </a:r>
          <a:endParaRPr lang="ru-RU" sz="1100">
            <a:latin typeface="Times New Roman" pitchFamily="18" charset="0"/>
            <a:cs typeface="Times New Roman" pitchFamily="18" charset="0"/>
          </a:endParaRPr>
        </a:p>
      </dgm:t>
    </dgm:pt>
    <dgm:pt modelId="{D348936B-38A6-45B8-8828-872DAA3A9C57}" type="parTrans" cxnId="{A6DEE586-094D-4A63-960B-433323009F77}">
      <dgm:prSet/>
      <dgm:spPr/>
      <dgm:t>
        <a:bodyPr/>
        <a:lstStyle/>
        <a:p>
          <a:pPr algn="just"/>
          <a:endParaRPr lang="ru-RU" sz="1100">
            <a:latin typeface="Times New Roman" pitchFamily="18" charset="0"/>
            <a:cs typeface="Times New Roman" pitchFamily="18" charset="0"/>
          </a:endParaRPr>
        </a:p>
      </dgm:t>
    </dgm:pt>
    <dgm:pt modelId="{6FB7F687-D864-4329-BAB5-E6D27F1FA0C1}" type="sibTrans" cxnId="{A6DEE586-094D-4A63-960B-433323009F77}">
      <dgm:prSet/>
      <dgm:spPr/>
      <dgm:t>
        <a:bodyPr/>
        <a:lstStyle/>
        <a:p>
          <a:pPr algn="just"/>
          <a:endParaRPr lang="ru-RU" sz="1100">
            <a:latin typeface="Times New Roman" pitchFamily="18" charset="0"/>
            <a:cs typeface="Times New Roman" pitchFamily="18" charset="0"/>
          </a:endParaRPr>
        </a:p>
      </dgm:t>
    </dgm:pt>
    <dgm:pt modelId="{D13F8018-291F-48B4-9C59-BD803A8D010A}" type="pres">
      <dgm:prSet presAssocID="{B592C1BA-99E5-4B86-9428-59C06CFCE6A0}" presName="linear" presStyleCnt="0">
        <dgm:presLayoutVars>
          <dgm:dir/>
          <dgm:animLvl val="lvl"/>
          <dgm:resizeHandles val="exact"/>
        </dgm:presLayoutVars>
      </dgm:prSet>
      <dgm:spPr/>
    </dgm:pt>
    <dgm:pt modelId="{14667BCC-5CFE-4E1F-B1DE-5BDCD94B224B}" type="pres">
      <dgm:prSet presAssocID="{DF4E2D73-4F31-4635-9E9E-D8D5E8087EA6}" presName="parentLin" presStyleCnt="0"/>
      <dgm:spPr/>
    </dgm:pt>
    <dgm:pt modelId="{519B0746-2969-4088-A117-FD8CF40589C8}" type="pres">
      <dgm:prSet presAssocID="{DF4E2D73-4F31-4635-9E9E-D8D5E8087EA6}" presName="parentLeftMargin" presStyleLbl="node1" presStyleIdx="0" presStyleCnt="5"/>
      <dgm:spPr/>
    </dgm:pt>
    <dgm:pt modelId="{C13C9AE2-CA21-4A0F-910D-086F749FAEFB}" type="pres">
      <dgm:prSet presAssocID="{DF4E2D73-4F31-4635-9E9E-D8D5E8087EA6}" presName="parentText" presStyleLbl="node1" presStyleIdx="0" presStyleCnt="5">
        <dgm:presLayoutVars>
          <dgm:chMax val="0"/>
          <dgm:bulletEnabled val="1"/>
        </dgm:presLayoutVars>
      </dgm:prSet>
      <dgm:spPr/>
    </dgm:pt>
    <dgm:pt modelId="{30EC3FF7-109A-46A3-BEFC-1DD1052503CD}" type="pres">
      <dgm:prSet presAssocID="{DF4E2D73-4F31-4635-9E9E-D8D5E8087EA6}" presName="negativeSpace" presStyleCnt="0"/>
      <dgm:spPr/>
    </dgm:pt>
    <dgm:pt modelId="{84C4CEC3-97CC-4A65-8314-ED65E22733C2}" type="pres">
      <dgm:prSet presAssocID="{DF4E2D73-4F31-4635-9E9E-D8D5E8087EA6}" presName="childText" presStyleLbl="conFgAcc1" presStyleIdx="0" presStyleCnt="5">
        <dgm:presLayoutVars>
          <dgm:bulletEnabled val="1"/>
        </dgm:presLayoutVars>
      </dgm:prSet>
      <dgm:spPr/>
    </dgm:pt>
    <dgm:pt modelId="{90653D27-6704-4E62-B3A3-9A5B14308522}" type="pres">
      <dgm:prSet presAssocID="{77AC44C1-2179-48E9-860C-C2C0F72E5CE8}" presName="spaceBetweenRectangles" presStyleCnt="0"/>
      <dgm:spPr/>
    </dgm:pt>
    <dgm:pt modelId="{D0972B01-1BAF-4304-8E6C-CA347907182B}" type="pres">
      <dgm:prSet presAssocID="{B5F35378-9C07-4029-98E6-565C7D7C8585}" presName="parentLin" presStyleCnt="0"/>
      <dgm:spPr/>
    </dgm:pt>
    <dgm:pt modelId="{28E24E89-9EDA-42EA-BC46-660F73E63535}" type="pres">
      <dgm:prSet presAssocID="{B5F35378-9C07-4029-98E6-565C7D7C8585}" presName="parentLeftMargin" presStyleLbl="node1" presStyleIdx="0" presStyleCnt="5"/>
      <dgm:spPr/>
    </dgm:pt>
    <dgm:pt modelId="{FFCD95AB-28EC-4D3C-9CE2-AE23558B68BC}" type="pres">
      <dgm:prSet presAssocID="{B5F35378-9C07-4029-98E6-565C7D7C8585}" presName="parentText" presStyleLbl="node1" presStyleIdx="1" presStyleCnt="5">
        <dgm:presLayoutVars>
          <dgm:chMax val="0"/>
          <dgm:bulletEnabled val="1"/>
        </dgm:presLayoutVars>
      </dgm:prSet>
      <dgm:spPr/>
    </dgm:pt>
    <dgm:pt modelId="{C897C2AC-9BC4-4F1C-B2E0-BBE10C4F70CA}" type="pres">
      <dgm:prSet presAssocID="{B5F35378-9C07-4029-98E6-565C7D7C8585}" presName="negativeSpace" presStyleCnt="0"/>
      <dgm:spPr/>
    </dgm:pt>
    <dgm:pt modelId="{7346B261-11D5-4A9A-BDD1-3A7D5E0FBC20}" type="pres">
      <dgm:prSet presAssocID="{B5F35378-9C07-4029-98E6-565C7D7C8585}" presName="childText" presStyleLbl="conFgAcc1" presStyleIdx="1" presStyleCnt="5">
        <dgm:presLayoutVars>
          <dgm:bulletEnabled val="1"/>
        </dgm:presLayoutVars>
      </dgm:prSet>
      <dgm:spPr/>
    </dgm:pt>
    <dgm:pt modelId="{2A9E8443-A513-4B3C-9773-BF02560B1743}" type="pres">
      <dgm:prSet presAssocID="{5A15E54D-22F8-4E7E-96EE-F060B6C57EDA}" presName="spaceBetweenRectangles" presStyleCnt="0"/>
      <dgm:spPr/>
    </dgm:pt>
    <dgm:pt modelId="{ED46E397-3D54-4490-A279-5473D91E993C}" type="pres">
      <dgm:prSet presAssocID="{E846E177-DC46-4799-9B36-D4D6232D13CC}" presName="parentLin" presStyleCnt="0"/>
      <dgm:spPr/>
    </dgm:pt>
    <dgm:pt modelId="{2202DF63-5E55-4D0E-B20B-00ECB8CB2F9F}" type="pres">
      <dgm:prSet presAssocID="{E846E177-DC46-4799-9B36-D4D6232D13CC}" presName="parentLeftMargin" presStyleLbl="node1" presStyleIdx="1" presStyleCnt="5"/>
      <dgm:spPr/>
    </dgm:pt>
    <dgm:pt modelId="{B3A1583A-ACDF-4923-99C6-6B7B2539FAB3}" type="pres">
      <dgm:prSet presAssocID="{E846E177-DC46-4799-9B36-D4D6232D13CC}" presName="parentText" presStyleLbl="node1" presStyleIdx="2" presStyleCnt="5">
        <dgm:presLayoutVars>
          <dgm:chMax val="0"/>
          <dgm:bulletEnabled val="1"/>
        </dgm:presLayoutVars>
      </dgm:prSet>
      <dgm:spPr/>
    </dgm:pt>
    <dgm:pt modelId="{3C8DB480-A7EF-4A81-83FC-C60AA160B044}" type="pres">
      <dgm:prSet presAssocID="{E846E177-DC46-4799-9B36-D4D6232D13CC}" presName="negativeSpace" presStyleCnt="0"/>
      <dgm:spPr/>
    </dgm:pt>
    <dgm:pt modelId="{795B9760-5089-4C63-8AA3-F2998B4C46F7}" type="pres">
      <dgm:prSet presAssocID="{E846E177-DC46-4799-9B36-D4D6232D13CC}" presName="childText" presStyleLbl="conFgAcc1" presStyleIdx="2" presStyleCnt="5">
        <dgm:presLayoutVars>
          <dgm:bulletEnabled val="1"/>
        </dgm:presLayoutVars>
      </dgm:prSet>
      <dgm:spPr/>
    </dgm:pt>
    <dgm:pt modelId="{61142DCC-49DF-4BAE-9E7E-113980FE9390}" type="pres">
      <dgm:prSet presAssocID="{7BAF0750-BA81-4F74-BDBD-716B536DA7F2}" presName="spaceBetweenRectangles" presStyleCnt="0"/>
      <dgm:spPr/>
    </dgm:pt>
    <dgm:pt modelId="{DB0FFBF8-26D1-431C-B427-6A2542DCB5DF}" type="pres">
      <dgm:prSet presAssocID="{D3DFEEE2-7398-4764-9852-F20ADA0614C4}" presName="parentLin" presStyleCnt="0"/>
      <dgm:spPr/>
    </dgm:pt>
    <dgm:pt modelId="{E08A8AD5-C446-434D-A3D3-BFF14EE659E2}" type="pres">
      <dgm:prSet presAssocID="{D3DFEEE2-7398-4764-9852-F20ADA0614C4}" presName="parentLeftMargin" presStyleLbl="node1" presStyleIdx="2" presStyleCnt="5"/>
      <dgm:spPr/>
    </dgm:pt>
    <dgm:pt modelId="{0FC92DF1-6A4B-4864-884E-830F91C01F08}" type="pres">
      <dgm:prSet presAssocID="{D3DFEEE2-7398-4764-9852-F20ADA0614C4}" presName="parentText" presStyleLbl="node1" presStyleIdx="3" presStyleCnt="5">
        <dgm:presLayoutVars>
          <dgm:chMax val="0"/>
          <dgm:bulletEnabled val="1"/>
        </dgm:presLayoutVars>
      </dgm:prSet>
      <dgm:spPr/>
    </dgm:pt>
    <dgm:pt modelId="{2E0B339C-F355-4AE0-8FBF-5CB09CE00538}" type="pres">
      <dgm:prSet presAssocID="{D3DFEEE2-7398-4764-9852-F20ADA0614C4}" presName="negativeSpace" presStyleCnt="0"/>
      <dgm:spPr/>
    </dgm:pt>
    <dgm:pt modelId="{DA8F13A0-5C6A-4B91-9A78-204EF6872FA2}" type="pres">
      <dgm:prSet presAssocID="{D3DFEEE2-7398-4764-9852-F20ADA0614C4}" presName="childText" presStyleLbl="conFgAcc1" presStyleIdx="3" presStyleCnt="5">
        <dgm:presLayoutVars>
          <dgm:bulletEnabled val="1"/>
        </dgm:presLayoutVars>
      </dgm:prSet>
      <dgm:spPr/>
    </dgm:pt>
    <dgm:pt modelId="{6248BB14-7B9B-42B6-B044-EEFA67E4B4F7}" type="pres">
      <dgm:prSet presAssocID="{6FB7F687-D864-4329-BAB5-E6D27F1FA0C1}" presName="spaceBetweenRectangles" presStyleCnt="0"/>
      <dgm:spPr/>
    </dgm:pt>
    <dgm:pt modelId="{A67EBE41-E975-4E55-B8B7-5B41A232B592}" type="pres">
      <dgm:prSet presAssocID="{97D560F3-1188-44FA-8C2B-453D956BAEFB}" presName="parentLin" presStyleCnt="0"/>
      <dgm:spPr/>
    </dgm:pt>
    <dgm:pt modelId="{E4405D6F-51DC-4213-9F69-273C6C2627BB}" type="pres">
      <dgm:prSet presAssocID="{97D560F3-1188-44FA-8C2B-453D956BAEFB}" presName="parentLeftMargin" presStyleLbl="node1" presStyleIdx="3" presStyleCnt="5"/>
      <dgm:spPr/>
    </dgm:pt>
    <dgm:pt modelId="{B903EF08-EB1B-4DF5-9E60-0EECC6BFAC74}" type="pres">
      <dgm:prSet presAssocID="{97D560F3-1188-44FA-8C2B-453D956BAEFB}" presName="parentText" presStyleLbl="node1" presStyleIdx="4" presStyleCnt="5">
        <dgm:presLayoutVars>
          <dgm:chMax val="0"/>
          <dgm:bulletEnabled val="1"/>
        </dgm:presLayoutVars>
      </dgm:prSet>
      <dgm:spPr/>
    </dgm:pt>
    <dgm:pt modelId="{8BA86668-D8D6-4967-A0BD-D1CA2E104EFD}" type="pres">
      <dgm:prSet presAssocID="{97D560F3-1188-44FA-8C2B-453D956BAEFB}" presName="negativeSpace" presStyleCnt="0"/>
      <dgm:spPr/>
    </dgm:pt>
    <dgm:pt modelId="{F9FC64FA-C56D-405E-B903-9D43E62355FC}" type="pres">
      <dgm:prSet presAssocID="{97D560F3-1188-44FA-8C2B-453D956BAEFB}" presName="childText" presStyleLbl="conFgAcc1" presStyleIdx="4" presStyleCnt="5">
        <dgm:presLayoutVars>
          <dgm:bulletEnabled val="1"/>
        </dgm:presLayoutVars>
      </dgm:prSet>
      <dgm:spPr/>
    </dgm:pt>
  </dgm:ptLst>
  <dgm:cxnLst>
    <dgm:cxn modelId="{A340BA0C-140E-4A81-8976-23427A11DF79}" srcId="{B592C1BA-99E5-4B86-9428-59C06CFCE6A0}" destId="{B5F35378-9C07-4029-98E6-565C7D7C8585}" srcOrd="1" destOrd="0" parTransId="{470C8EF4-F466-43A4-A5B7-DF9CE32993F7}" sibTransId="{5A15E54D-22F8-4E7E-96EE-F060B6C57EDA}"/>
    <dgm:cxn modelId="{9A58A112-2406-4BD7-A9C2-C867C30B333F}" type="presOf" srcId="{D3DFEEE2-7398-4764-9852-F20ADA0614C4}" destId="{0FC92DF1-6A4B-4864-884E-830F91C01F08}" srcOrd="1" destOrd="0" presId="urn:microsoft.com/office/officeart/2005/8/layout/list1"/>
    <dgm:cxn modelId="{9D204016-1847-4630-B35A-BAC4A39120DA}" type="presOf" srcId="{B5F35378-9C07-4029-98E6-565C7D7C8585}" destId="{28E24E89-9EDA-42EA-BC46-660F73E63535}" srcOrd="0" destOrd="0" presId="urn:microsoft.com/office/officeart/2005/8/layout/list1"/>
    <dgm:cxn modelId="{FEC7D96E-F81A-4937-AEAD-79247D0BF671}" type="presOf" srcId="{B5F35378-9C07-4029-98E6-565C7D7C8585}" destId="{FFCD95AB-28EC-4D3C-9CE2-AE23558B68BC}" srcOrd="1" destOrd="0" presId="urn:microsoft.com/office/officeart/2005/8/layout/list1"/>
    <dgm:cxn modelId="{995C6B76-3207-4679-A214-ADA29F133702}" type="presOf" srcId="{D3DFEEE2-7398-4764-9852-F20ADA0614C4}" destId="{E08A8AD5-C446-434D-A3D3-BFF14EE659E2}" srcOrd="0" destOrd="0" presId="urn:microsoft.com/office/officeart/2005/8/layout/list1"/>
    <dgm:cxn modelId="{97096779-8B03-421C-85D6-A3AB56E4D1A6}" type="presOf" srcId="{97D560F3-1188-44FA-8C2B-453D956BAEFB}" destId="{B903EF08-EB1B-4DF5-9E60-0EECC6BFAC74}" srcOrd="1" destOrd="0" presId="urn:microsoft.com/office/officeart/2005/8/layout/list1"/>
    <dgm:cxn modelId="{A6DEE586-094D-4A63-960B-433323009F77}" srcId="{B592C1BA-99E5-4B86-9428-59C06CFCE6A0}" destId="{D3DFEEE2-7398-4764-9852-F20ADA0614C4}" srcOrd="3" destOrd="0" parTransId="{D348936B-38A6-45B8-8828-872DAA3A9C57}" sibTransId="{6FB7F687-D864-4329-BAB5-E6D27F1FA0C1}"/>
    <dgm:cxn modelId="{9722F892-A92B-45A6-B806-5F0C9C50C568}" srcId="{B592C1BA-99E5-4B86-9428-59C06CFCE6A0}" destId="{97D560F3-1188-44FA-8C2B-453D956BAEFB}" srcOrd="4" destOrd="0" parTransId="{5C325569-D58C-44DA-B858-18A8EE716235}" sibTransId="{BBD16D9F-2514-4B3F-AEB0-F33C0E835EA4}"/>
    <dgm:cxn modelId="{4B8926A9-A0A9-4408-AB5B-6C4A6435C36A}" srcId="{B592C1BA-99E5-4B86-9428-59C06CFCE6A0}" destId="{E846E177-DC46-4799-9B36-D4D6232D13CC}" srcOrd="2" destOrd="0" parTransId="{AF733CC1-B10E-4E66-B2B4-F82AB47D3393}" sibTransId="{7BAF0750-BA81-4F74-BDBD-716B536DA7F2}"/>
    <dgm:cxn modelId="{284EC2AD-1138-4847-A26B-014793DA3A4A}" type="presOf" srcId="{E846E177-DC46-4799-9B36-D4D6232D13CC}" destId="{B3A1583A-ACDF-4923-99C6-6B7B2539FAB3}" srcOrd="1" destOrd="0" presId="urn:microsoft.com/office/officeart/2005/8/layout/list1"/>
    <dgm:cxn modelId="{130E90C2-B013-4B91-9372-60A81F25C233}" type="presOf" srcId="{97D560F3-1188-44FA-8C2B-453D956BAEFB}" destId="{E4405D6F-51DC-4213-9F69-273C6C2627BB}" srcOrd="0" destOrd="0" presId="urn:microsoft.com/office/officeart/2005/8/layout/list1"/>
    <dgm:cxn modelId="{CC9EEFD4-A9B1-48BB-9668-7865D533A199}" type="presOf" srcId="{E846E177-DC46-4799-9B36-D4D6232D13CC}" destId="{2202DF63-5E55-4D0E-B20B-00ECB8CB2F9F}" srcOrd="0" destOrd="0" presId="urn:microsoft.com/office/officeart/2005/8/layout/list1"/>
    <dgm:cxn modelId="{B75910DB-D884-428D-ADDF-323978E63845}" type="presOf" srcId="{DF4E2D73-4F31-4635-9E9E-D8D5E8087EA6}" destId="{519B0746-2969-4088-A117-FD8CF40589C8}" srcOrd="0" destOrd="0" presId="urn:microsoft.com/office/officeart/2005/8/layout/list1"/>
    <dgm:cxn modelId="{A78208E2-BA5F-4E7D-8F31-ADBB66CC1EC5}" srcId="{B592C1BA-99E5-4B86-9428-59C06CFCE6A0}" destId="{DF4E2D73-4F31-4635-9E9E-D8D5E8087EA6}" srcOrd="0" destOrd="0" parTransId="{864DBB44-FCD7-488A-9B59-13E2E1B4C3FD}" sibTransId="{77AC44C1-2179-48E9-860C-C2C0F72E5CE8}"/>
    <dgm:cxn modelId="{481BBDF0-819B-4C67-A625-80B85B704AE4}" type="presOf" srcId="{DF4E2D73-4F31-4635-9E9E-D8D5E8087EA6}" destId="{C13C9AE2-CA21-4A0F-910D-086F749FAEFB}" srcOrd="1" destOrd="0" presId="urn:microsoft.com/office/officeart/2005/8/layout/list1"/>
    <dgm:cxn modelId="{9FB80EFE-B46F-4C5B-990C-BE60EF0E4EE1}" type="presOf" srcId="{B592C1BA-99E5-4B86-9428-59C06CFCE6A0}" destId="{D13F8018-291F-48B4-9C59-BD803A8D010A}" srcOrd="0" destOrd="0" presId="urn:microsoft.com/office/officeart/2005/8/layout/list1"/>
    <dgm:cxn modelId="{F46C02D7-AE6E-4246-BAC3-2D7CC8F00CD3}" type="presParOf" srcId="{D13F8018-291F-48B4-9C59-BD803A8D010A}" destId="{14667BCC-5CFE-4E1F-B1DE-5BDCD94B224B}" srcOrd="0" destOrd="0" presId="urn:microsoft.com/office/officeart/2005/8/layout/list1"/>
    <dgm:cxn modelId="{6DF244C6-3DC3-4ADC-AB16-5F7B4D2319BC}" type="presParOf" srcId="{14667BCC-5CFE-4E1F-B1DE-5BDCD94B224B}" destId="{519B0746-2969-4088-A117-FD8CF40589C8}" srcOrd="0" destOrd="0" presId="urn:microsoft.com/office/officeart/2005/8/layout/list1"/>
    <dgm:cxn modelId="{BBC08A2C-2D04-4997-A95C-048EFCC5824D}" type="presParOf" srcId="{14667BCC-5CFE-4E1F-B1DE-5BDCD94B224B}" destId="{C13C9AE2-CA21-4A0F-910D-086F749FAEFB}" srcOrd="1" destOrd="0" presId="urn:microsoft.com/office/officeart/2005/8/layout/list1"/>
    <dgm:cxn modelId="{4D1DE76C-2ACC-41A2-92E1-B77F7ED4928B}" type="presParOf" srcId="{D13F8018-291F-48B4-9C59-BD803A8D010A}" destId="{30EC3FF7-109A-46A3-BEFC-1DD1052503CD}" srcOrd="1" destOrd="0" presId="urn:microsoft.com/office/officeart/2005/8/layout/list1"/>
    <dgm:cxn modelId="{E6D9ED98-816D-4DF1-91B9-C334B1A9AEF5}" type="presParOf" srcId="{D13F8018-291F-48B4-9C59-BD803A8D010A}" destId="{84C4CEC3-97CC-4A65-8314-ED65E22733C2}" srcOrd="2" destOrd="0" presId="urn:microsoft.com/office/officeart/2005/8/layout/list1"/>
    <dgm:cxn modelId="{DDA80C69-24DC-4655-AAA8-35D3F8C3E2FC}" type="presParOf" srcId="{D13F8018-291F-48B4-9C59-BD803A8D010A}" destId="{90653D27-6704-4E62-B3A3-9A5B14308522}" srcOrd="3" destOrd="0" presId="urn:microsoft.com/office/officeart/2005/8/layout/list1"/>
    <dgm:cxn modelId="{7D707B18-926F-4545-B461-CEC7E0EC3513}" type="presParOf" srcId="{D13F8018-291F-48B4-9C59-BD803A8D010A}" destId="{D0972B01-1BAF-4304-8E6C-CA347907182B}" srcOrd="4" destOrd="0" presId="urn:microsoft.com/office/officeart/2005/8/layout/list1"/>
    <dgm:cxn modelId="{80461247-9C06-4F41-BD0A-B0CC565E6DF4}" type="presParOf" srcId="{D0972B01-1BAF-4304-8E6C-CA347907182B}" destId="{28E24E89-9EDA-42EA-BC46-660F73E63535}" srcOrd="0" destOrd="0" presId="urn:microsoft.com/office/officeart/2005/8/layout/list1"/>
    <dgm:cxn modelId="{A53D03E4-65DC-4893-84E5-01657987D2A0}" type="presParOf" srcId="{D0972B01-1BAF-4304-8E6C-CA347907182B}" destId="{FFCD95AB-28EC-4D3C-9CE2-AE23558B68BC}" srcOrd="1" destOrd="0" presId="urn:microsoft.com/office/officeart/2005/8/layout/list1"/>
    <dgm:cxn modelId="{CD96E4DD-DC49-47BC-AC25-18D1E1DDDCC0}" type="presParOf" srcId="{D13F8018-291F-48B4-9C59-BD803A8D010A}" destId="{C897C2AC-9BC4-4F1C-B2E0-BBE10C4F70CA}" srcOrd="5" destOrd="0" presId="urn:microsoft.com/office/officeart/2005/8/layout/list1"/>
    <dgm:cxn modelId="{72AD4E95-34BF-47F3-86DD-2730C673C4F6}" type="presParOf" srcId="{D13F8018-291F-48B4-9C59-BD803A8D010A}" destId="{7346B261-11D5-4A9A-BDD1-3A7D5E0FBC20}" srcOrd="6" destOrd="0" presId="urn:microsoft.com/office/officeart/2005/8/layout/list1"/>
    <dgm:cxn modelId="{2E56B45B-B138-473F-96BC-4CB5F658C7B6}" type="presParOf" srcId="{D13F8018-291F-48B4-9C59-BD803A8D010A}" destId="{2A9E8443-A513-4B3C-9773-BF02560B1743}" srcOrd="7" destOrd="0" presId="urn:microsoft.com/office/officeart/2005/8/layout/list1"/>
    <dgm:cxn modelId="{B295D1E8-32BA-4314-BF0E-47003216C6F5}" type="presParOf" srcId="{D13F8018-291F-48B4-9C59-BD803A8D010A}" destId="{ED46E397-3D54-4490-A279-5473D91E993C}" srcOrd="8" destOrd="0" presId="urn:microsoft.com/office/officeart/2005/8/layout/list1"/>
    <dgm:cxn modelId="{64A5B462-83F9-43CF-B8DA-56551D6733DC}" type="presParOf" srcId="{ED46E397-3D54-4490-A279-5473D91E993C}" destId="{2202DF63-5E55-4D0E-B20B-00ECB8CB2F9F}" srcOrd="0" destOrd="0" presId="urn:microsoft.com/office/officeart/2005/8/layout/list1"/>
    <dgm:cxn modelId="{903B0CC5-BA1F-4717-9167-8DF057B31789}" type="presParOf" srcId="{ED46E397-3D54-4490-A279-5473D91E993C}" destId="{B3A1583A-ACDF-4923-99C6-6B7B2539FAB3}" srcOrd="1" destOrd="0" presId="urn:microsoft.com/office/officeart/2005/8/layout/list1"/>
    <dgm:cxn modelId="{57DF712B-C9CA-491D-859D-D77CB8EA8299}" type="presParOf" srcId="{D13F8018-291F-48B4-9C59-BD803A8D010A}" destId="{3C8DB480-A7EF-4A81-83FC-C60AA160B044}" srcOrd="9" destOrd="0" presId="urn:microsoft.com/office/officeart/2005/8/layout/list1"/>
    <dgm:cxn modelId="{D72063D1-42F3-4522-8833-A2C71800B3F2}" type="presParOf" srcId="{D13F8018-291F-48B4-9C59-BD803A8D010A}" destId="{795B9760-5089-4C63-8AA3-F2998B4C46F7}" srcOrd="10" destOrd="0" presId="urn:microsoft.com/office/officeart/2005/8/layout/list1"/>
    <dgm:cxn modelId="{A6B17039-F627-4C8D-A756-4ABB17C44FFF}" type="presParOf" srcId="{D13F8018-291F-48B4-9C59-BD803A8D010A}" destId="{61142DCC-49DF-4BAE-9E7E-113980FE9390}" srcOrd="11" destOrd="0" presId="urn:microsoft.com/office/officeart/2005/8/layout/list1"/>
    <dgm:cxn modelId="{F85D0525-608F-4695-AE8B-18FA5A0871D7}" type="presParOf" srcId="{D13F8018-291F-48B4-9C59-BD803A8D010A}" destId="{DB0FFBF8-26D1-431C-B427-6A2542DCB5DF}" srcOrd="12" destOrd="0" presId="urn:microsoft.com/office/officeart/2005/8/layout/list1"/>
    <dgm:cxn modelId="{1B23AC4E-56C0-4291-A3F0-AA1011693103}" type="presParOf" srcId="{DB0FFBF8-26D1-431C-B427-6A2542DCB5DF}" destId="{E08A8AD5-C446-434D-A3D3-BFF14EE659E2}" srcOrd="0" destOrd="0" presId="urn:microsoft.com/office/officeart/2005/8/layout/list1"/>
    <dgm:cxn modelId="{763829B1-B1E2-462D-B1CC-582EF8C3D9CB}" type="presParOf" srcId="{DB0FFBF8-26D1-431C-B427-6A2542DCB5DF}" destId="{0FC92DF1-6A4B-4864-884E-830F91C01F08}" srcOrd="1" destOrd="0" presId="urn:microsoft.com/office/officeart/2005/8/layout/list1"/>
    <dgm:cxn modelId="{59EF68B7-D4B5-429B-B8C9-72E512688735}" type="presParOf" srcId="{D13F8018-291F-48B4-9C59-BD803A8D010A}" destId="{2E0B339C-F355-4AE0-8FBF-5CB09CE00538}" srcOrd="13" destOrd="0" presId="urn:microsoft.com/office/officeart/2005/8/layout/list1"/>
    <dgm:cxn modelId="{89D98F90-D2BB-4A4B-982B-CE74C6F6B85A}" type="presParOf" srcId="{D13F8018-291F-48B4-9C59-BD803A8D010A}" destId="{DA8F13A0-5C6A-4B91-9A78-204EF6872FA2}" srcOrd="14" destOrd="0" presId="urn:microsoft.com/office/officeart/2005/8/layout/list1"/>
    <dgm:cxn modelId="{B77AB09D-54B8-45FC-8C2E-4B115ADC0B6A}" type="presParOf" srcId="{D13F8018-291F-48B4-9C59-BD803A8D010A}" destId="{6248BB14-7B9B-42B6-B044-EEFA67E4B4F7}" srcOrd="15" destOrd="0" presId="urn:microsoft.com/office/officeart/2005/8/layout/list1"/>
    <dgm:cxn modelId="{5905DCCF-02B5-42E7-988C-7EE398B2F7F2}" type="presParOf" srcId="{D13F8018-291F-48B4-9C59-BD803A8D010A}" destId="{A67EBE41-E975-4E55-B8B7-5B41A232B592}" srcOrd="16" destOrd="0" presId="urn:microsoft.com/office/officeart/2005/8/layout/list1"/>
    <dgm:cxn modelId="{A62685F0-C7A0-42DB-9A76-3AAFE1EC94D8}" type="presParOf" srcId="{A67EBE41-E975-4E55-B8B7-5B41A232B592}" destId="{E4405D6F-51DC-4213-9F69-273C6C2627BB}" srcOrd="0" destOrd="0" presId="urn:microsoft.com/office/officeart/2005/8/layout/list1"/>
    <dgm:cxn modelId="{688BB692-7089-4380-B998-25A92EC4C91C}" type="presParOf" srcId="{A67EBE41-E975-4E55-B8B7-5B41A232B592}" destId="{B903EF08-EB1B-4DF5-9E60-0EECC6BFAC74}" srcOrd="1" destOrd="0" presId="urn:microsoft.com/office/officeart/2005/8/layout/list1"/>
    <dgm:cxn modelId="{FD83DD5D-29C6-4234-B27A-3888435D23EA}" type="presParOf" srcId="{D13F8018-291F-48B4-9C59-BD803A8D010A}" destId="{8BA86668-D8D6-4967-A0BD-D1CA2E104EFD}" srcOrd="17" destOrd="0" presId="urn:microsoft.com/office/officeart/2005/8/layout/list1"/>
    <dgm:cxn modelId="{28FAC1E9-14D9-4680-A857-F16405CE3238}" type="presParOf" srcId="{D13F8018-291F-48B4-9C59-BD803A8D010A}" destId="{F9FC64FA-C56D-405E-B903-9D43E62355FC}" srcOrd="18" destOrd="0" presId="urn:microsoft.com/office/officeart/2005/8/layout/lis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C4CEC3-97CC-4A65-8314-ED65E22733C2}">
      <dsp:nvSpPr>
        <dsp:cNvPr id="0" name=""/>
        <dsp:cNvSpPr/>
      </dsp:nvSpPr>
      <dsp:spPr>
        <a:xfrm>
          <a:off x="0" y="257040"/>
          <a:ext cx="5486400" cy="352799"/>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13C9AE2-CA21-4A0F-910D-086F749FAEFB}">
      <dsp:nvSpPr>
        <dsp:cNvPr id="0" name=""/>
        <dsp:cNvSpPr/>
      </dsp:nvSpPr>
      <dsp:spPr>
        <a:xfrm>
          <a:off x="274320" y="50400"/>
          <a:ext cx="3840480" cy="413279"/>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just" defTabSz="488950">
            <a:lnSpc>
              <a:spcPct val="90000"/>
            </a:lnSpc>
            <a:spcBef>
              <a:spcPct val="0"/>
            </a:spcBef>
            <a:spcAft>
              <a:spcPct val="35000"/>
            </a:spcAft>
            <a:buNone/>
          </a:pPr>
          <a:r>
            <a:rPr lang="uk-UA" sz="1100" kern="1200">
              <a:latin typeface="Times New Roman" pitchFamily="18" charset="0"/>
              <a:cs typeface="Times New Roman" pitchFamily="18" charset="0"/>
            </a:rPr>
            <a:t>інноваційний характер</a:t>
          </a:r>
          <a:endParaRPr lang="ru-RU" sz="1100" kern="1200">
            <a:latin typeface="Times New Roman" pitchFamily="18" charset="0"/>
            <a:cs typeface="Times New Roman" pitchFamily="18" charset="0"/>
          </a:endParaRPr>
        </a:p>
      </dsp:txBody>
      <dsp:txXfrm>
        <a:off x="294495" y="70575"/>
        <a:ext cx="3800130" cy="372929"/>
      </dsp:txXfrm>
    </dsp:sp>
    <dsp:sp modelId="{7346B261-11D5-4A9A-BDD1-3A7D5E0FBC20}">
      <dsp:nvSpPr>
        <dsp:cNvPr id="0" name=""/>
        <dsp:cNvSpPr/>
      </dsp:nvSpPr>
      <dsp:spPr>
        <a:xfrm>
          <a:off x="0" y="892080"/>
          <a:ext cx="5486400" cy="352799"/>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FCD95AB-28EC-4D3C-9CE2-AE23558B68BC}">
      <dsp:nvSpPr>
        <dsp:cNvPr id="0" name=""/>
        <dsp:cNvSpPr/>
      </dsp:nvSpPr>
      <dsp:spPr>
        <a:xfrm>
          <a:off x="274320" y="685440"/>
          <a:ext cx="3840480" cy="413279"/>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just" defTabSz="488950">
            <a:lnSpc>
              <a:spcPct val="90000"/>
            </a:lnSpc>
            <a:spcBef>
              <a:spcPct val="0"/>
            </a:spcBef>
            <a:spcAft>
              <a:spcPct val="35000"/>
            </a:spcAft>
            <a:buNone/>
          </a:pPr>
          <a:r>
            <a:rPr lang="uk-UA" sz="1100" kern="1200">
              <a:latin typeface="Times New Roman" pitchFamily="18" charset="0"/>
              <a:cs typeface="Times New Roman" pitchFamily="18" charset="0"/>
            </a:rPr>
            <a:t>орієнтація на перспективні цілі та можливості</a:t>
          </a:r>
          <a:endParaRPr lang="ru-RU" sz="1100" kern="1200">
            <a:latin typeface="Times New Roman" pitchFamily="18" charset="0"/>
            <a:cs typeface="Times New Roman" pitchFamily="18" charset="0"/>
          </a:endParaRPr>
        </a:p>
      </dsp:txBody>
      <dsp:txXfrm>
        <a:off x="294495" y="705615"/>
        <a:ext cx="3800130" cy="372929"/>
      </dsp:txXfrm>
    </dsp:sp>
    <dsp:sp modelId="{795B9760-5089-4C63-8AA3-F2998B4C46F7}">
      <dsp:nvSpPr>
        <dsp:cNvPr id="0" name=""/>
        <dsp:cNvSpPr/>
      </dsp:nvSpPr>
      <dsp:spPr>
        <a:xfrm>
          <a:off x="0" y="1527120"/>
          <a:ext cx="5486400" cy="352799"/>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3A1583A-ACDF-4923-99C6-6B7B2539FAB3}">
      <dsp:nvSpPr>
        <dsp:cNvPr id="0" name=""/>
        <dsp:cNvSpPr/>
      </dsp:nvSpPr>
      <dsp:spPr>
        <a:xfrm>
          <a:off x="274320" y="1320480"/>
          <a:ext cx="3840480" cy="413279"/>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just" defTabSz="488950">
            <a:lnSpc>
              <a:spcPct val="90000"/>
            </a:lnSpc>
            <a:spcBef>
              <a:spcPct val="0"/>
            </a:spcBef>
            <a:spcAft>
              <a:spcPct val="35000"/>
            </a:spcAft>
            <a:buNone/>
          </a:pPr>
          <a:r>
            <a:rPr lang="uk-UA" sz="1100" kern="1200">
              <a:latin typeface="Times New Roman" pitchFamily="18" charset="0"/>
              <a:cs typeface="Times New Roman" pitchFamily="18" charset="0"/>
            </a:rPr>
            <a:t>складність формування за невизначеної кількості стратегічних альтернатив</a:t>
          </a:r>
          <a:endParaRPr lang="ru-RU" sz="1100" kern="1200">
            <a:latin typeface="Times New Roman" pitchFamily="18" charset="0"/>
            <a:cs typeface="Times New Roman" pitchFamily="18" charset="0"/>
          </a:endParaRPr>
        </a:p>
      </dsp:txBody>
      <dsp:txXfrm>
        <a:off x="294495" y="1340655"/>
        <a:ext cx="3800130" cy="372929"/>
      </dsp:txXfrm>
    </dsp:sp>
    <dsp:sp modelId="{DA8F13A0-5C6A-4B91-9A78-204EF6872FA2}">
      <dsp:nvSpPr>
        <dsp:cNvPr id="0" name=""/>
        <dsp:cNvSpPr/>
      </dsp:nvSpPr>
      <dsp:spPr>
        <a:xfrm>
          <a:off x="0" y="2162160"/>
          <a:ext cx="5486400" cy="352799"/>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FC92DF1-6A4B-4864-884E-830F91C01F08}">
      <dsp:nvSpPr>
        <dsp:cNvPr id="0" name=""/>
        <dsp:cNvSpPr/>
      </dsp:nvSpPr>
      <dsp:spPr>
        <a:xfrm>
          <a:off x="274320" y="1955520"/>
          <a:ext cx="3840480" cy="413279"/>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just" defTabSz="488950">
            <a:lnSpc>
              <a:spcPct val="90000"/>
            </a:lnSpc>
            <a:spcBef>
              <a:spcPct val="0"/>
            </a:spcBef>
            <a:spcAft>
              <a:spcPct val="35000"/>
            </a:spcAft>
            <a:buNone/>
          </a:pPr>
          <a:r>
            <a:rPr lang="uk-UA" sz="1100" kern="1200">
              <a:latin typeface="Times New Roman" pitchFamily="18" charset="0"/>
              <a:cs typeface="Times New Roman" pitchFamily="18" charset="0"/>
            </a:rPr>
            <a:t>суб'єктивність оцінки</a:t>
          </a:r>
          <a:endParaRPr lang="ru-RU" sz="1100" kern="1200">
            <a:latin typeface="Times New Roman" pitchFamily="18" charset="0"/>
            <a:cs typeface="Times New Roman" pitchFamily="18" charset="0"/>
          </a:endParaRPr>
        </a:p>
      </dsp:txBody>
      <dsp:txXfrm>
        <a:off x="294495" y="1975695"/>
        <a:ext cx="3800130" cy="372929"/>
      </dsp:txXfrm>
    </dsp:sp>
    <dsp:sp modelId="{F9FC64FA-C56D-405E-B903-9D43E62355FC}">
      <dsp:nvSpPr>
        <dsp:cNvPr id="0" name=""/>
        <dsp:cNvSpPr/>
      </dsp:nvSpPr>
      <dsp:spPr>
        <a:xfrm>
          <a:off x="0" y="2797200"/>
          <a:ext cx="5486400" cy="352799"/>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903EF08-EB1B-4DF5-9E60-0EECC6BFAC74}">
      <dsp:nvSpPr>
        <dsp:cNvPr id="0" name=""/>
        <dsp:cNvSpPr/>
      </dsp:nvSpPr>
      <dsp:spPr>
        <a:xfrm>
          <a:off x="274320" y="2590559"/>
          <a:ext cx="3840480" cy="413279"/>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just" defTabSz="488950">
            <a:lnSpc>
              <a:spcPct val="90000"/>
            </a:lnSpc>
            <a:spcBef>
              <a:spcPct val="0"/>
            </a:spcBef>
            <a:spcAft>
              <a:spcPct val="35000"/>
            </a:spcAft>
            <a:buNone/>
          </a:pPr>
          <a:r>
            <a:rPr lang="uk-UA" sz="1100" kern="1200">
              <a:latin typeface="Times New Roman" pitchFamily="18" charset="0"/>
              <a:cs typeface="Times New Roman" pitchFamily="18" charset="0"/>
            </a:rPr>
            <a:t>високий ступінь ризику та незворотність</a:t>
          </a:r>
          <a:endParaRPr lang="ru-RU" sz="1100" kern="1200">
            <a:latin typeface="Times New Roman" pitchFamily="18" charset="0"/>
            <a:cs typeface="Times New Roman" pitchFamily="18" charset="0"/>
          </a:endParaRPr>
        </a:p>
      </dsp:txBody>
      <dsp:txXfrm>
        <a:off x="294495" y="2610734"/>
        <a:ext cx="3800130" cy="372929"/>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1089</Words>
  <Characters>6212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Анастасия Шульга</cp:lastModifiedBy>
  <cp:revision>9</cp:revision>
  <dcterms:created xsi:type="dcterms:W3CDTF">2024-01-17T17:23:00Z</dcterms:created>
  <dcterms:modified xsi:type="dcterms:W3CDTF">2024-01-17T17:49:00Z</dcterms:modified>
</cp:coreProperties>
</file>