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79" w:rsidRPr="00D46945" w:rsidRDefault="00147979" w:rsidP="001A47BA">
      <w:pPr>
        <w:jc w:val="right"/>
        <w:rPr>
          <w:i/>
          <w:sz w:val="28"/>
          <w:szCs w:val="28"/>
          <w:lang w:val="uk-UA"/>
        </w:rPr>
      </w:pPr>
      <w:proofErr w:type="spellStart"/>
      <w:r w:rsidRPr="00D46945">
        <w:rPr>
          <w:bCs/>
          <w:i/>
          <w:iCs/>
          <w:color w:val="000000"/>
          <w:sz w:val="28"/>
          <w:szCs w:val="28"/>
          <w:lang w:val="uk-UA"/>
        </w:rPr>
        <w:t>Шостаківський</w:t>
      </w:r>
      <w:proofErr w:type="spellEnd"/>
      <w:r w:rsidRPr="00D46945">
        <w:rPr>
          <w:bCs/>
          <w:i/>
          <w:iCs/>
          <w:color w:val="000000"/>
          <w:sz w:val="28"/>
          <w:szCs w:val="28"/>
          <w:lang w:val="uk-UA"/>
        </w:rPr>
        <w:t xml:space="preserve"> Ігор Іванович</w:t>
      </w:r>
      <w:r w:rsidR="00D612AB" w:rsidRPr="00D46945">
        <w:rPr>
          <w:bCs/>
          <w:i/>
          <w:iCs/>
          <w:color w:val="000000"/>
          <w:sz w:val="28"/>
          <w:szCs w:val="28"/>
          <w:lang w:val="uk-UA"/>
        </w:rPr>
        <w:t>,</w:t>
      </w:r>
    </w:p>
    <w:p w:rsidR="00D612AB" w:rsidRPr="00D46945" w:rsidRDefault="00147979" w:rsidP="001A47BA">
      <w:pPr>
        <w:pStyle w:val="a7"/>
        <w:spacing w:before="0" w:beforeAutospacing="0" w:after="0" w:afterAutospacing="0"/>
        <w:jc w:val="right"/>
        <w:rPr>
          <w:i/>
          <w:iCs/>
          <w:color w:val="000000"/>
          <w:sz w:val="28"/>
          <w:szCs w:val="28"/>
        </w:rPr>
      </w:pPr>
      <w:r w:rsidRPr="00D46945">
        <w:rPr>
          <w:i/>
          <w:iCs/>
          <w:color w:val="000000"/>
          <w:sz w:val="28"/>
          <w:szCs w:val="28"/>
        </w:rPr>
        <w:t>Івано-Франківський національний технічний університет нафти і газу</w:t>
      </w:r>
      <w:r w:rsidRPr="00D46945">
        <w:rPr>
          <w:i/>
          <w:iCs/>
          <w:color w:val="000000"/>
          <w:sz w:val="28"/>
          <w:szCs w:val="28"/>
        </w:rPr>
        <w:t>,</w:t>
      </w:r>
    </w:p>
    <w:p w:rsidR="00147979" w:rsidRPr="00D46945" w:rsidRDefault="00147979" w:rsidP="001A47BA">
      <w:pPr>
        <w:pStyle w:val="a7"/>
        <w:spacing w:before="0" w:beforeAutospacing="0" w:after="0" w:afterAutospacing="0"/>
        <w:jc w:val="right"/>
        <w:rPr>
          <w:i/>
          <w:iCs/>
          <w:color w:val="000000"/>
          <w:sz w:val="28"/>
          <w:szCs w:val="28"/>
        </w:rPr>
      </w:pPr>
      <w:r w:rsidRPr="00D46945">
        <w:rPr>
          <w:i/>
          <w:iCs/>
          <w:color w:val="000000"/>
          <w:sz w:val="28"/>
          <w:szCs w:val="28"/>
        </w:rPr>
        <w:t xml:space="preserve"> Івано-</w:t>
      </w:r>
      <w:r w:rsidR="00D612AB" w:rsidRPr="00D46945">
        <w:rPr>
          <w:i/>
          <w:iCs/>
          <w:color w:val="000000"/>
          <w:sz w:val="28"/>
          <w:szCs w:val="28"/>
        </w:rPr>
        <w:t>Ф</w:t>
      </w:r>
      <w:r w:rsidRPr="00D46945">
        <w:rPr>
          <w:i/>
          <w:iCs/>
          <w:color w:val="000000"/>
          <w:sz w:val="28"/>
          <w:szCs w:val="28"/>
        </w:rPr>
        <w:t>ранківськ</w:t>
      </w:r>
    </w:p>
    <w:p w:rsidR="00147979" w:rsidRPr="00D46945" w:rsidRDefault="00147979" w:rsidP="001A47BA">
      <w:pPr>
        <w:shd w:val="clear" w:color="auto" w:fill="FFFFFF"/>
        <w:jc w:val="right"/>
        <w:rPr>
          <w:i/>
          <w:sz w:val="28"/>
          <w:szCs w:val="28"/>
        </w:rPr>
      </w:pPr>
      <w:r w:rsidRPr="00D46945">
        <w:rPr>
          <w:i/>
          <w:sz w:val="28"/>
          <w:szCs w:val="28"/>
        </w:rPr>
        <w:t>ORCID: 0000-0002-2937-1695</w:t>
      </w:r>
    </w:p>
    <w:p w:rsidR="00691555" w:rsidRPr="00D46945" w:rsidRDefault="00691555" w:rsidP="001A47BA">
      <w:pPr>
        <w:pStyle w:val="a7"/>
        <w:spacing w:before="0" w:beforeAutospacing="0" w:after="0" w:afterAutospacing="0"/>
        <w:jc w:val="right"/>
        <w:rPr>
          <w:i/>
          <w:color w:val="000000"/>
          <w:sz w:val="28"/>
          <w:szCs w:val="28"/>
        </w:rPr>
      </w:pPr>
      <w:r w:rsidRPr="00D46945">
        <w:rPr>
          <w:i/>
          <w:color w:val="000000"/>
          <w:sz w:val="28"/>
          <w:szCs w:val="28"/>
        </w:rPr>
        <w:t>УДК 621.89, 543.556</w:t>
      </w:r>
    </w:p>
    <w:p w:rsidR="001A47BA" w:rsidRPr="00D46945" w:rsidRDefault="001A47BA" w:rsidP="001A47BA">
      <w:pPr>
        <w:pStyle w:val="a7"/>
        <w:spacing w:before="0" w:beforeAutospacing="0" w:after="0" w:afterAutospacing="0"/>
        <w:jc w:val="center"/>
        <w:rPr>
          <w:b/>
          <w:bCs/>
          <w:caps/>
          <w:color w:val="000000"/>
          <w:sz w:val="28"/>
          <w:szCs w:val="28"/>
        </w:rPr>
      </w:pPr>
    </w:p>
    <w:p w:rsidR="00D612AB" w:rsidRPr="00D46945" w:rsidRDefault="00641FC6" w:rsidP="001A47BA">
      <w:pPr>
        <w:pStyle w:val="a7"/>
        <w:spacing w:before="0" w:beforeAutospacing="0" w:after="0" w:afterAutospacing="0"/>
        <w:jc w:val="center"/>
        <w:rPr>
          <w:b/>
          <w:bCs/>
          <w:caps/>
          <w:color w:val="000000"/>
          <w:sz w:val="28"/>
          <w:szCs w:val="28"/>
        </w:rPr>
      </w:pPr>
      <w:bookmarkStart w:id="0" w:name="_GoBack"/>
      <w:r w:rsidRPr="00D46945">
        <w:rPr>
          <w:b/>
          <w:bCs/>
          <w:caps/>
          <w:color w:val="000000"/>
          <w:sz w:val="28"/>
          <w:szCs w:val="28"/>
        </w:rPr>
        <w:t xml:space="preserve">Діелектрометрія </w:t>
      </w:r>
      <w:r w:rsidR="00581554" w:rsidRPr="00D46945">
        <w:rPr>
          <w:b/>
          <w:bCs/>
          <w:caps/>
          <w:color w:val="000000"/>
          <w:sz w:val="28"/>
          <w:szCs w:val="28"/>
        </w:rPr>
        <w:t>вуглеводнів</w:t>
      </w:r>
      <w:r w:rsidRPr="00D46945">
        <w:rPr>
          <w:b/>
          <w:bCs/>
          <w:caps/>
          <w:color w:val="000000"/>
          <w:sz w:val="28"/>
          <w:szCs w:val="28"/>
        </w:rPr>
        <w:t xml:space="preserve"> </w:t>
      </w:r>
    </w:p>
    <w:p w:rsidR="00641FC6" w:rsidRPr="00D46945" w:rsidRDefault="00641FC6" w:rsidP="001A47BA">
      <w:pPr>
        <w:pStyle w:val="a7"/>
        <w:spacing w:before="0" w:beforeAutospacing="0" w:after="0" w:afterAutospacing="0"/>
        <w:jc w:val="center"/>
        <w:rPr>
          <w:b/>
          <w:bCs/>
          <w:caps/>
          <w:color w:val="000000"/>
          <w:sz w:val="28"/>
          <w:szCs w:val="28"/>
        </w:rPr>
      </w:pPr>
      <w:r w:rsidRPr="00D46945">
        <w:rPr>
          <w:b/>
          <w:bCs/>
          <w:caps/>
          <w:color w:val="000000"/>
          <w:sz w:val="28"/>
          <w:szCs w:val="28"/>
        </w:rPr>
        <w:t>у змінному електричному полі</w:t>
      </w:r>
    </w:p>
    <w:bookmarkEnd w:id="0"/>
    <w:p w:rsidR="00691555" w:rsidRPr="00D46945" w:rsidRDefault="00691555" w:rsidP="00C743B6">
      <w:pPr>
        <w:spacing w:line="360" w:lineRule="auto"/>
        <w:ind w:firstLine="709"/>
        <w:jc w:val="center"/>
        <w:rPr>
          <w:b/>
          <w:bCs/>
          <w:color w:val="000000"/>
          <w:sz w:val="28"/>
          <w:szCs w:val="28"/>
          <w:lang w:val="uk-UA"/>
        </w:rPr>
      </w:pPr>
    </w:p>
    <w:p w:rsidR="009463B1" w:rsidRPr="00D46945" w:rsidRDefault="001A47BA" w:rsidP="00D612AB">
      <w:pPr>
        <w:spacing w:line="360" w:lineRule="auto"/>
        <w:ind w:firstLine="709"/>
        <w:jc w:val="both"/>
        <w:rPr>
          <w:color w:val="000000"/>
          <w:sz w:val="28"/>
          <w:szCs w:val="28"/>
          <w:lang w:val="uk-UA"/>
        </w:rPr>
      </w:pPr>
      <w:r w:rsidRPr="00D46945">
        <w:rPr>
          <w:color w:val="000000"/>
          <w:sz w:val="28"/>
          <w:szCs w:val="28"/>
          <w:lang w:val="uk-UA"/>
        </w:rPr>
        <w:t>М</w:t>
      </w:r>
      <w:r w:rsidR="00A86763" w:rsidRPr="00D46945">
        <w:rPr>
          <w:color w:val="000000"/>
          <w:sz w:val="28"/>
          <w:szCs w:val="28"/>
          <w:lang w:val="uk-UA"/>
        </w:rPr>
        <w:t>астильн</w:t>
      </w:r>
      <w:r w:rsidRPr="00D46945">
        <w:rPr>
          <w:color w:val="000000"/>
          <w:sz w:val="28"/>
          <w:szCs w:val="28"/>
          <w:lang w:val="uk-UA"/>
        </w:rPr>
        <w:t>і</w:t>
      </w:r>
      <w:r w:rsidR="00A86763" w:rsidRPr="00D46945">
        <w:rPr>
          <w:color w:val="000000"/>
          <w:sz w:val="28"/>
          <w:szCs w:val="28"/>
          <w:lang w:val="uk-UA"/>
        </w:rPr>
        <w:t xml:space="preserve"> матеріал</w:t>
      </w:r>
      <w:r w:rsidRPr="00D46945">
        <w:rPr>
          <w:color w:val="000000"/>
          <w:sz w:val="28"/>
          <w:szCs w:val="28"/>
          <w:lang w:val="uk-UA"/>
        </w:rPr>
        <w:t>и</w:t>
      </w:r>
      <w:r w:rsidR="00A86763" w:rsidRPr="00D46945">
        <w:rPr>
          <w:color w:val="000000"/>
          <w:sz w:val="28"/>
          <w:szCs w:val="28"/>
          <w:lang w:val="uk-UA"/>
        </w:rPr>
        <w:t xml:space="preserve"> є невід’ємн</w:t>
      </w:r>
      <w:r w:rsidRPr="00D46945">
        <w:rPr>
          <w:color w:val="000000"/>
          <w:sz w:val="28"/>
          <w:szCs w:val="28"/>
          <w:lang w:val="uk-UA"/>
        </w:rPr>
        <w:t>им елементом механічної системи.</w:t>
      </w:r>
      <w:r w:rsidR="00A86763" w:rsidRPr="00D46945">
        <w:rPr>
          <w:color w:val="000000"/>
          <w:sz w:val="28"/>
          <w:szCs w:val="28"/>
          <w:lang w:val="uk-UA"/>
        </w:rPr>
        <w:t xml:space="preserve"> </w:t>
      </w:r>
      <w:r w:rsidR="00D612AB" w:rsidRPr="00D46945">
        <w:rPr>
          <w:color w:val="000000"/>
          <w:sz w:val="28"/>
          <w:szCs w:val="28"/>
          <w:lang w:val="uk-UA"/>
        </w:rPr>
        <w:t>С</w:t>
      </w:r>
      <w:r w:rsidR="00A86763" w:rsidRPr="00D46945">
        <w:rPr>
          <w:color w:val="000000"/>
          <w:sz w:val="28"/>
          <w:szCs w:val="28"/>
          <w:lang w:val="uk-UA"/>
        </w:rPr>
        <w:t xml:space="preserve">укупність стандартів на оливи, а також на методи визначення їх властивостей базується на умовних показниках або на умовних засобах їх визначення </w:t>
      </w:r>
      <w:r w:rsidR="00014976" w:rsidRPr="00D46945">
        <w:rPr>
          <w:color w:val="000000"/>
          <w:sz w:val="28"/>
          <w:szCs w:val="28"/>
          <w:lang w:val="uk-UA"/>
        </w:rPr>
        <w:t>за</w:t>
      </w:r>
      <w:r w:rsidR="00A86763" w:rsidRPr="00D46945">
        <w:rPr>
          <w:color w:val="000000"/>
          <w:sz w:val="28"/>
          <w:szCs w:val="28"/>
          <w:lang w:val="uk-UA"/>
        </w:rPr>
        <w:t xml:space="preserve"> недостатн</w:t>
      </w:r>
      <w:r w:rsidR="00014976" w:rsidRPr="00D46945">
        <w:rPr>
          <w:color w:val="000000"/>
          <w:sz w:val="28"/>
          <w:szCs w:val="28"/>
          <w:lang w:val="uk-UA"/>
        </w:rPr>
        <w:t>ьої</w:t>
      </w:r>
      <w:r w:rsidR="00A86763" w:rsidRPr="00D46945">
        <w:rPr>
          <w:color w:val="000000"/>
          <w:sz w:val="28"/>
          <w:szCs w:val="28"/>
          <w:lang w:val="uk-UA"/>
        </w:rPr>
        <w:t xml:space="preserve"> кореляції з реальними умовами експлуатації. Стандартними методами випробовувань можна, в принципі, оцінювати лише свіжі оливи, тому що процедура реалізації багатьох визначень потребує видалення з випробуваних зразків забруднень, зневоднювання, гомогенізації тощо. </w:t>
      </w:r>
      <w:r w:rsidR="00F75A90" w:rsidRPr="00D46945">
        <w:rPr>
          <w:color w:val="000000"/>
          <w:sz w:val="28"/>
          <w:szCs w:val="28"/>
          <w:lang w:val="uk-UA"/>
        </w:rPr>
        <w:t>З іншого боку м</w:t>
      </w:r>
      <w:r w:rsidR="00A86763" w:rsidRPr="00D46945">
        <w:rPr>
          <w:color w:val="000000"/>
          <w:sz w:val="28"/>
          <w:szCs w:val="28"/>
          <w:lang w:val="uk-UA"/>
        </w:rPr>
        <w:t>етоди випробовування</w:t>
      </w:r>
      <w:r w:rsidR="00733A4F" w:rsidRPr="00D46945">
        <w:rPr>
          <w:color w:val="000000"/>
          <w:sz w:val="28"/>
          <w:szCs w:val="28"/>
          <w:lang w:val="uk-UA"/>
        </w:rPr>
        <w:t>, що</w:t>
      </w:r>
      <w:r w:rsidR="00A86763" w:rsidRPr="00D46945">
        <w:rPr>
          <w:color w:val="000000"/>
          <w:sz w:val="28"/>
          <w:szCs w:val="28"/>
          <w:lang w:val="uk-UA"/>
        </w:rPr>
        <w:t xml:space="preserve"> розробляються виробниками</w:t>
      </w:r>
      <w:r w:rsidR="00733A4F" w:rsidRPr="00D46945">
        <w:rPr>
          <w:color w:val="000000"/>
          <w:sz w:val="28"/>
          <w:szCs w:val="28"/>
          <w:lang w:val="uk-UA"/>
        </w:rPr>
        <w:t xml:space="preserve"> олив або авторами їх рецептур </w:t>
      </w:r>
      <w:r w:rsidR="00A86763" w:rsidRPr="00D46945">
        <w:rPr>
          <w:color w:val="000000"/>
          <w:sz w:val="28"/>
          <w:szCs w:val="28"/>
          <w:lang w:val="uk-UA"/>
        </w:rPr>
        <w:t xml:space="preserve">мають явно виробничий, вузькоспеціалізований характер. </w:t>
      </w:r>
    </w:p>
    <w:p w:rsidR="00D612AB" w:rsidRPr="00D46945" w:rsidRDefault="00D612AB" w:rsidP="00C743B6">
      <w:pPr>
        <w:spacing w:line="360" w:lineRule="auto"/>
        <w:ind w:firstLine="709"/>
        <w:jc w:val="both"/>
        <w:rPr>
          <w:color w:val="000000"/>
          <w:sz w:val="28"/>
          <w:szCs w:val="28"/>
          <w:lang w:val="uk-UA"/>
        </w:rPr>
      </w:pPr>
      <w:r w:rsidRPr="00D46945">
        <w:rPr>
          <w:color w:val="000000"/>
          <w:sz w:val="28"/>
          <w:szCs w:val="28"/>
          <w:lang w:val="uk-UA"/>
        </w:rPr>
        <w:t>В</w:t>
      </w:r>
      <w:r w:rsidR="009463B1" w:rsidRPr="00D46945">
        <w:rPr>
          <w:color w:val="000000"/>
          <w:sz w:val="28"/>
          <w:szCs w:val="28"/>
          <w:lang w:val="uk-UA"/>
        </w:rPr>
        <w:t xml:space="preserve">ибір параметрів, що дозволяють характеризувати інтенсивність старіння оливи </w:t>
      </w:r>
      <w:r w:rsidR="00014976" w:rsidRPr="00D46945">
        <w:rPr>
          <w:color w:val="000000"/>
          <w:sz w:val="28"/>
          <w:szCs w:val="28"/>
          <w:lang w:val="uk-UA"/>
        </w:rPr>
        <w:t>представл</w:t>
      </w:r>
      <w:r w:rsidR="009463B1" w:rsidRPr="00D46945">
        <w:rPr>
          <w:color w:val="000000"/>
          <w:sz w:val="28"/>
          <w:szCs w:val="28"/>
          <w:lang w:val="uk-UA"/>
        </w:rPr>
        <w:t xml:space="preserve">яють великий практичний інтерес. </w:t>
      </w:r>
    </w:p>
    <w:p w:rsidR="001A47BA" w:rsidRPr="00D46945" w:rsidRDefault="002A053F" w:rsidP="00C743B6">
      <w:pPr>
        <w:spacing w:line="360" w:lineRule="auto"/>
        <w:ind w:firstLine="709"/>
        <w:jc w:val="both"/>
        <w:rPr>
          <w:color w:val="000000"/>
          <w:sz w:val="28"/>
          <w:szCs w:val="28"/>
          <w:lang w:val="uk-UA"/>
        </w:rPr>
      </w:pPr>
      <w:r w:rsidRPr="00D46945">
        <w:rPr>
          <w:color w:val="000000"/>
          <w:sz w:val="28"/>
          <w:szCs w:val="28"/>
          <w:lang w:val="uk-UA"/>
        </w:rPr>
        <w:t>Чиста, свіжа олива є неполярною рідиною</w:t>
      </w:r>
      <w:r w:rsidR="00D612AB" w:rsidRPr="00D46945">
        <w:rPr>
          <w:color w:val="000000"/>
          <w:sz w:val="28"/>
          <w:szCs w:val="28"/>
          <w:lang w:val="uk-UA"/>
        </w:rPr>
        <w:t>, діелектриком</w:t>
      </w:r>
      <w:r w:rsidRPr="00D46945">
        <w:rPr>
          <w:color w:val="000000"/>
          <w:sz w:val="28"/>
          <w:szCs w:val="28"/>
          <w:lang w:val="uk-UA"/>
        </w:rPr>
        <w:t>.</w:t>
      </w:r>
      <w:r w:rsidR="00D67922" w:rsidRPr="00D46945">
        <w:rPr>
          <w:color w:val="000000"/>
          <w:sz w:val="28"/>
          <w:szCs w:val="28"/>
          <w:lang w:val="uk-UA"/>
        </w:rPr>
        <w:t xml:space="preserve"> Термохімічні процеси, що відбуваються в умовах реальної експлуатації можуть призводити до геометричної </w:t>
      </w:r>
      <w:proofErr w:type="spellStart"/>
      <w:r w:rsidR="00D67922" w:rsidRPr="00D46945">
        <w:rPr>
          <w:color w:val="000000"/>
          <w:sz w:val="28"/>
          <w:szCs w:val="28"/>
          <w:lang w:val="uk-UA"/>
        </w:rPr>
        <w:t>асиметризації</w:t>
      </w:r>
      <w:proofErr w:type="spellEnd"/>
      <w:r w:rsidR="00D67922" w:rsidRPr="00D46945">
        <w:rPr>
          <w:color w:val="000000"/>
          <w:sz w:val="28"/>
          <w:szCs w:val="28"/>
          <w:lang w:val="uk-UA"/>
        </w:rPr>
        <w:t xml:space="preserve"> компонентів, що в свою чергу, повинно викликати підвищення їх полярності. Поступове накопичення полярних продуктів, ще розчинних у вуглеводнях, які не зазнали змін може довести їх концентрацію  до критичної. За цієї концентрації можна </w:t>
      </w:r>
      <w:r w:rsidR="0051633D" w:rsidRPr="00D46945">
        <w:rPr>
          <w:color w:val="000000"/>
          <w:sz w:val="28"/>
          <w:szCs w:val="28"/>
          <w:lang w:val="uk-UA"/>
        </w:rPr>
        <w:t xml:space="preserve">очікувати суттєвих змін діелектричної проникності. Таким чином, </w:t>
      </w:r>
      <w:proofErr w:type="spellStart"/>
      <w:r w:rsidR="00D612AB" w:rsidRPr="00D46945">
        <w:rPr>
          <w:color w:val="000000"/>
          <w:sz w:val="28"/>
          <w:szCs w:val="28"/>
          <w:lang w:val="uk-UA"/>
        </w:rPr>
        <w:t>л</w:t>
      </w:r>
      <w:r w:rsidR="00C06B02" w:rsidRPr="00D46945">
        <w:rPr>
          <w:color w:val="000000"/>
          <w:sz w:val="28"/>
          <w:szCs w:val="28"/>
          <w:lang w:val="uk-UA"/>
        </w:rPr>
        <w:t>огічно</w:t>
      </w:r>
      <w:proofErr w:type="spellEnd"/>
      <w:r w:rsidR="00C06B02" w:rsidRPr="00D46945">
        <w:rPr>
          <w:color w:val="000000"/>
          <w:sz w:val="28"/>
          <w:szCs w:val="28"/>
          <w:lang w:val="uk-UA"/>
        </w:rPr>
        <w:t xml:space="preserve"> припустити</w:t>
      </w:r>
      <w:r w:rsidR="008D234B" w:rsidRPr="00D46945">
        <w:rPr>
          <w:color w:val="000000"/>
          <w:sz w:val="28"/>
          <w:szCs w:val="28"/>
          <w:lang w:val="uk-UA"/>
        </w:rPr>
        <w:t xml:space="preserve">, </w:t>
      </w:r>
      <w:r w:rsidR="00C06B02" w:rsidRPr="00D46945">
        <w:rPr>
          <w:color w:val="000000"/>
          <w:sz w:val="28"/>
          <w:szCs w:val="28"/>
          <w:lang w:val="uk-UA"/>
        </w:rPr>
        <w:t xml:space="preserve">що </w:t>
      </w:r>
      <w:r w:rsidR="008D234B" w:rsidRPr="00D46945">
        <w:rPr>
          <w:color w:val="000000"/>
          <w:sz w:val="28"/>
          <w:szCs w:val="28"/>
          <w:lang w:val="uk-UA"/>
        </w:rPr>
        <w:t xml:space="preserve">зміни діелектричної проникності </w:t>
      </w:r>
      <w:r w:rsidR="001A47BA" w:rsidRPr="00D46945">
        <w:rPr>
          <w:color w:val="000000"/>
          <w:sz w:val="28"/>
          <w:szCs w:val="28"/>
          <w:lang w:val="uk-UA"/>
        </w:rPr>
        <w:t>у</w:t>
      </w:r>
      <w:r w:rsidR="008D234B" w:rsidRPr="00D46945">
        <w:rPr>
          <w:color w:val="000000"/>
          <w:sz w:val="28"/>
          <w:szCs w:val="28"/>
          <w:lang w:val="uk-UA"/>
        </w:rPr>
        <w:t xml:space="preserve"> функції часу експлуатації можуть </w:t>
      </w:r>
      <w:r w:rsidR="00572591" w:rsidRPr="00D46945">
        <w:rPr>
          <w:color w:val="000000"/>
          <w:sz w:val="28"/>
          <w:szCs w:val="28"/>
          <w:lang w:val="uk-UA"/>
        </w:rPr>
        <w:t>слугувати</w:t>
      </w:r>
      <w:r w:rsidR="008D234B" w:rsidRPr="00D46945">
        <w:rPr>
          <w:color w:val="000000"/>
          <w:sz w:val="28"/>
          <w:szCs w:val="28"/>
          <w:lang w:val="uk-UA"/>
        </w:rPr>
        <w:t xml:space="preserve"> показником ступеня старіння мастильної оливи</w:t>
      </w:r>
      <w:r w:rsidR="00572591" w:rsidRPr="00D46945">
        <w:rPr>
          <w:color w:val="000000"/>
          <w:sz w:val="28"/>
          <w:szCs w:val="28"/>
          <w:lang w:val="uk-UA"/>
        </w:rPr>
        <w:t xml:space="preserve">. </w:t>
      </w:r>
    </w:p>
    <w:p w:rsidR="00C06B02" w:rsidRPr="00D46945" w:rsidRDefault="00C06B02" w:rsidP="00C743B6">
      <w:pPr>
        <w:spacing w:line="360" w:lineRule="auto"/>
        <w:ind w:firstLine="709"/>
        <w:jc w:val="both"/>
        <w:rPr>
          <w:color w:val="000000"/>
          <w:sz w:val="28"/>
          <w:szCs w:val="28"/>
          <w:lang w:val="uk-UA"/>
        </w:rPr>
      </w:pPr>
      <w:r w:rsidRPr="00D46945">
        <w:rPr>
          <w:color w:val="000000"/>
          <w:sz w:val="28"/>
          <w:szCs w:val="28"/>
          <w:lang w:val="uk-UA"/>
        </w:rPr>
        <w:t>Значення</w:t>
      </w:r>
      <w:r w:rsidR="00572591" w:rsidRPr="00D46945">
        <w:rPr>
          <w:color w:val="000000"/>
          <w:sz w:val="28"/>
          <w:szCs w:val="28"/>
          <w:lang w:val="uk-UA"/>
        </w:rPr>
        <w:t xml:space="preserve"> проникності, </w:t>
      </w:r>
      <w:r w:rsidRPr="00D46945">
        <w:rPr>
          <w:color w:val="000000"/>
          <w:sz w:val="28"/>
          <w:szCs w:val="28"/>
          <w:lang w:val="uk-UA"/>
        </w:rPr>
        <w:t>виміряні</w:t>
      </w:r>
      <w:r w:rsidR="00572591" w:rsidRPr="00D46945">
        <w:rPr>
          <w:color w:val="000000"/>
          <w:sz w:val="28"/>
          <w:szCs w:val="28"/>
          <w:lang w:val="uk-UA"/>
        </w:rPr>
        <w:t xml:space="preserve"> у змінному електричному полі можуть характеризувати дипольну та </w:t>
      </w:r>
      <w:proofErr w:type="spellStart"/>
      <w:r w:rsidR="00572591" w:rsidRPr="00D46945">
        <w:rPr>
          <w:color w:val="000000"/>
          <w:sz w:val="28"/>
          <w:szCs w:val="28"/>
          <w:lang w:val="uk-UA"/>
        </w:rPr>
        <w:t>орієнтаційну</w:t>
      </w:r>
      <w:proofErr w:type="spellEnd"/>
      <w:r w:rsidR="00572591" w:rsidRPr="00D46945">
        <w:rPr>
          <w:color w:val="000000"/>
          <w:sz w:val="28"/>
          <w:szCs w:val="28"/>
          <w:lang w:val="uk-UA"/>
        </w:rPr>
        <w:t xml:space="preserve"> поляризацію. </w:t>
      </w:r>
      <w:proofErr w:type="spellStart"/>
      <w:r w:rsidR="00572591" w:rsidRPr="00D46945">
        <w:rPr>
          <w:color w:val="000000"/>
          <w:sz w:val="28"/>
          <w:szCs w:val="28"/>
          <w:lang w:val="uk-UA"/>
        </w:rPr>
        <w:t>Орієнтаційна</w:t>
      </w:r>
      <w:proofErr w:type="spellEnd"/>
      <w:r w:rsidR="00572591" w:rsidRPr="00D46945">
        <w:rPr>
          <w:color w:val="000000"/>
          <w:sz w:val="28"/>
          <w:szCs w:val="28"/>
          <w:lang w:val="uk-UA"/>
        </w:rPr>
        <w:t xml:space="preserve"> поляризація, в свою чергу, може бути використана для визначення молярної поляризації, яку аналогічно рефракції можна розглядати як функцію стану. </w:t>
      </w:r>
      <w:r w:rsidR="00C50A40" w:rsidRPr="00D46945">
        <w:rPr>
          <w:color w:val="000000"/>
          <w:sz w:val="28"/>
          <w:szCs w:val="28"/>
          <w:lang w:val="uk-UA"/>
        </w:rPr>
        <w:lastRenderedPageBreak/>
        <w:t>Аналізуючи</w:t>
      </w:r>
      <w:r w:rsidRPr="00D46945">
        <w:rPr>
          <w:color w:val="000000"/>
          <w:sz w:val="28"/>
          <w:szCs w:val="28"/>
          <w:lang w:val="uk-UA"/>
        </w:rPr>
        <w:t xml:space="preserve"> літературн</w:t>
      </w:r>
      <w:r w:rsidR="00C50A40" w:rsidRPr="00D46945">
        <w:rPr>
          <w:color w:val="000000"/>
          <w:sz w:val="28"/>
          <w:szCs w:val="28"/>
          <w:lang w:val="uk-UA"/>
        </w:rPr>
        <w:t>і</w:t>
      </w:r>
      <w:r w:rsidRPr="00D46945">
        <w:rPr>
          <w:color w:val="000000"/>
          <w:sz w:val="28"/>
          <w:szCs w:val="28"/>
          <w:lang w:val="uk-UA"/>
        </w:rPr>
        <w:t xml:space="preserve"> джерел</w:t>
      </w:r>
      <w:r w:rsidR="00C50A40" w:rsidRPr="00D46945">
        <w:rPr>
          <w:color w:val="000000"/>
          <w:sz w:val="28"/>
          <w:szCs w:val="28"/>
          <w:lang w:val="uk-UA"/>
        </w:rPr>
        <w:t xml:space="preserve">а та </w:t>
      </w:r>
      <w:r w:rsidRPr="00D46945">
        <w:rPr>
          <w:color w:val="000000"/>
          <w:sz w:val="28"/>
          <w:szCs w:val="28"/>
          <w:lang w:val="uk-UA"/>
        </w:rPr>
        <w:t xml:space="preserve"> </w:t>
      </w:r>
      <w:r w:rsidR="00C50A40" w:rsidRPr="00D46945">
        <w:rPr>
          <w:color w:val="000000"/>
          <w:sz w:val="28"/>
          <w:szCs w:val="28"/>
          <w:lang w:val="uk-UA"/>
        </w:rPr>
        <w:t xml:space="preserve">виходячи з того, що кожна хімічна сполука має свою резонансну частоту </w:t>
      </w:r>
      <w:r w:rsidRPr="00D46945">
        <w:rPr>
          <w:color w:val="000000"/>
          <w:sz w:val="28"/>
          <w:szCs w:val="28"/>
          <w:lang w:val="uk-UA"/>
        </w:rPr>
        <w:t xml:space="preserve">можна також зробити висновок про можливість визначення за </w:t>
      </w:r>
      <w:r w:rsidR="00C50A40" w:rsidRPr="00D46945">
        <w:rPr>
          <w:color w:val="000000"/>
          <w:sz w:val="28"/>
          <w:szCs w:val="28"/>
          <w:lang w:val="uk-UA"/>
        </w:rPr>
        <w:t>рівнем</w:t>
      </w:r>
      <w:r w:rsidRPr="00D46945">
        <w:rPr>
          <w:color w:val="000000"/>
          <w:sz w:val="28"/>
          <w:szCs w:val="28"/>
          <w:lang w:val="uk-UA"/>
        </w:rPr>
        <w:t xml:space="preserve"> діелектричних втрат </w:t>
      </w:r>
      <w:r w:rsidR="00C50A40" w:rsidRPr="00D46945">
        <w:rPr>
          <w:color w:val="000000"/>
          <w:sz w:val="28"/>
          <w:szCs w:val="28"/>
          <w:lang w:val="uk-UA"/>
        </w:rPr>
        <w:t xml:space="preserve">не тільки стану олив, але і їх хімічного складу. </w:t>
      </w:r>
      <w:r w:rsidR="00A87031" w:rsidRPr="00D46945">
        <w:rPr>
          <w:color w:val="000000"/>
          <w:sz w:val="28"/>
          <w:szCs w:val="28"/>
          <w:lang w:val="uk-UA"/>
        </w:rPr>
        <w:t xml:space="preserve">Максимум електричної добротності при резонансній частоті, яка відповідає мінімуму діелектричних втрат може характеризувати присутність і, навіть, кількість певних </w:t>
      </w:r>
      <w:proofErr w:type="spellStart"/>
      <w:r w:rsidR="00A87031" w:rsidRPr="00D46945">
        <w:rPr>
          <w:color w:val="000000"/>
          <w:sz w:val="28"/>
          <w:szCs w:val="28"/>
          <w:lang w:val="uk-UA"/>
        </w:rPr>
        <w:t>сполук</w:t>
      </w:r>
      <w:proofErr w:type="spellEnd"/>
      <w:r w:rsidR="00A87031" w:rsidRPr="00D46945">
        <w:rPr>
          <w:color w:val="000000"/>
          <w:sz w:val="28"/>
          <w:szCs w:val="28"/>
          <w:lang w:val="uk-UA"/>
        </w:rPr>
        <w:t xml:space="preserve"> з відомою молекулярною масою і дипольним моментом. </w:t>
      </w:r>
      <w:r w:rsidR="001A47BA" w:rsidRPr="00D46945">
        <w:rPr>
          <w:color w:val="000000"/>
          <w:sz w:val="28"/>
          <w:szCs w:val="28"/>
          <w:lang w:val="uk-UA"/>
        </w:rPr>
        <w:t>С</w:t>
      </w:r>
      <w:r w:rsidR="00A87031" w:rsidRPr="00D46945">
        <w:rPr>
          <w:color w:val="000000"/>
          <w:sz w:val="28"/>
          <w:szCs w:val="28"/>
          <w:lang w:val="uk-UA"/>
        </w:rPr>
        <w:t xml:space="preserve">лід зауважити, що </w:t>
      </w:r>
      <w:r w:rsidR="00C50A40" w:rsidRPr="00D46945">
        <w:rPr>
          <w:color w:val="000000"/>
          <w:sz w:val="28"/>
          <w:szCs w:val="28"/>
          <w:lang w:val="uk-UA"/>
        </w:rPr>
        <w:t xml:space="preserve">оскільки сучасні мастильні матеріали є складною сумішшю десятків активних </w:t>
      </w:r>
      <w:proofErr w:type="spellStart"/>
      <w:r w:rsidR="00C50A40" w:rsidRPr="00D46945">
        <w:rPr>
          <w:color w:val="000000"/>
          <w:sz w:val="28"/>
          <w:szCs w:val="28"/>
          <w:lang w:val="uk-UA"/>
        </w:rPr>
        <w:t>сполук</w:t>
      </w:r>
      <w:proofErr w:type="spellEnd"/>
      <w:r w:rsidR="00C50A40" w:rsidRPr="00D46945">
        <w:rPr>
          <w:color w:val="000000"/>
          <w:sz w:val="28"/>
          <w:szCs w:val="28"/>
          <w:lang w:val="uk-UA"/>
        </w:rPr>
        <w:t>, що реагують між собою то логічним є те, що прикладні дослідження не вимагають визначення власне хімічного складу олив під час експлуатації, а необхідним та практично цікавим є визначення відносних змін стану цих олив, як похідної змін хімічного і, відповідно, фракційного складу</w:t>
      </w:r>
      <w:r w:rsidR="00944CF4" w:rsidRPr="00D46945">
        <w:rPr>
          <w:color w:val="000000"/>
          <w:sz w:val="28"/>
          <w:szCs w:val="28"/>
          <w:lang w:val="uk-UA"/>
        </w:rPr>
        <w:t xml:space="preserve"> [4]</w:t>
      </w:r>
      <w:r w:rsidR="00C50A40" w:rsidRPr="00D46945">
        <w:rPr>
          <w:color w:val="000000"/>
          <w:sz w:val="28"/>
          <w:szCs w:val="28"/>
          <w:lang w:val="uk-UA"/>
        </w:rPr>
        <w:t>.</w:t>
      </w:r>
    </w:p>
    <w:p w:rsidR="006C597B" w:rsidRPr="00D46945" w:rsidRDefault="00A87031" w:rsidP="00C743B6">
      <w:pPr>
        <w:spacing w:line="360" w:lineRule="auto"/>
        <w:ind w:firstLine="709"/>
        <w:jc w:val="both"/>
        <w:rPr>
          <w:color w:val="000000"/>
          <w:sz w:val="28"/>
          <w:szCs w:val="28"/>
          <w:lang w:val="uk-UA"/>
        </w:rPr>
      </w:pPr>
      <w:r w:rsidRPr="00D46945">
        <w:rPr>
          <w:color w:val="000000"/>
          <w:sz w:val="28"/>
          <w:szCs w:val="28"/>
          <w:lang w:val="uk-UA"/>
        </w:rPr>
        <w:t>В багатьох роботах</w:t>
      </w:r>
      <w:r w:rsidR="006C597B" w:rsidRPr="00D46945">
        <w:rPr>
          <w:color w:val="000000"/>
          <w:sz w:val="28"/>
          <w:szCs w:val="28"/>
          <w:lang w:val="uk-UA"/>
        </w:rPr>
        <w:t>, що проводилися досі та</w:t>
      </w:r>
      <w:r w:rsidRPr="00D46945">
        <w:rPr>
          <w:color w:val="000000"/>
          <w:sz w:val="28"/>
          <w:szCs w:val="28"/>
          <w:lang w:val="uk-UA"/>
        </w:rPr>
        <w:t xml:space="preserve"> </w:t>
      </w:r>
      <w:r w:rsidR="006C597B" w:rsidRPr="00D46945">
        <w:rPr>
          <w:color w:val="000000"/>
          <w:sz w:val="28"/>
          <w:szCs w:val="28"/>
          <w:lang w:val="uk-UA"/>
        </w:rPr>
        <w:t xml:space="preserve">присвячених оцінці </w:t>
      </w:r>
      <w:r w:rsidRPr="00D46945">
        <w:rPr>
          <w:color w:val="000000"/>
          <w:sz w:val="28"/>
          <w:szCs w:val="28"/>
          <w:lang w:val="uk-UA"/>
        </w:rPr>
        <w:t xml:space="preserve">властивостей нафтопродуктів, значна увага приділялася </w:t>
      </w:r>
      <w:r w:rsidR="006C597B" w:rsidRPr="00D46945">
        <w:rPr>
          <w:color w:val="000000"/>
          <w:sz w:val="28"/>
          <w:szCs w:val="28"/>
          <w:lang w:val="uk-UA"/>
        </w:rPr>
        <w:t>вивченню провідності (опору) в умовах постійного електричного поля.</w:t>
      </w:r>
      <w:r w:rsidRPr="00D46945">
        <w:rPr>
          <w:color w:val="000000"/>
          <w:sz w:val="28"/>
          <w:szCs w:val="28"/>
          <w:lang w:val="uk-UA"/>
        </w:rPr>
        <w:t xml:space="preserve"> </w:t>
      </w:r>
      <w:r w:rsidR="006C597B" w:rsidRPr="00D46945">
        <w:rPr>
          <w:color w:val="000000"/>
          <w:sz w:val="28"/>
          <w:szCs w:val="28"/>
          <w:lang w:val="uk-UA"/>
        </w:rPr>
        <w:t>На думку автор</w:t>
      </w:r>
      <w:r w:rsidR="00D612AB" w:rsidRPr="00D46945">
        <w:rPr>
          <w:color w:val="000000"/>
          <w:sz w:val="28"/>
          <w:szCs w:val="28"/>
          <w:lang w:val="uk-UA"/>
        </w:rPr>
        <w:t>а</w:t>
      </w:r>
      <w:r w:rsidR="006C597B" w:rsidRPr="00D46945">
        <w:rPr>
          <w:color w:val="000000"/>
          <w:sz w:val="28"/>
          <w:szCs w:val="28"/>
          <w:lang w:val="uk-UA"/>
        </w:rPr>
        <w:t xml:space="preserve">, такі дослідження мають </w:t>
      </w:r>
      <w:r w:rsidR="003446F1" w:rsidRPr="00D46945">
        <w:rPr>
          <w:color w:val="000000"/>
          <w:sz w:val="28"/>
          <w:szCs w:val="28"/>
          <w:lang w:val="uk-UA"/>
        </w:rPr>
        <w:t>деякі</w:t>
      </w:r>
      <w:r w:rsidR="006C597B" w:rsidRPr="00D46945">
        <w:rPr>
          <w:color w:val="000000"/>
          <w:sz w:val="28"/>
          <w:szCs w:val="28"/>
          <w:lang w:val="uk-UA"/>
        </w:rPr>
        <w:t xml:space="preserve"> обмеження, оскільки характеризують тимчасові значення в певних, визначених розчинах. Натомість, дослідження провідності (падіння потенціалу), реалізовані </w:t>
      </w:r>
      <w:r w:rsidR="00EA4B6C" w:rsidRPr="00D46945">
        <w:rPr>
          <w:color w:val="000000"/>
          <w:sz w:val="28"/>
          <w:szCs w:val="28"/>
          <w:lang w:val="uk-UA"/>
        </w:rPr>
        <w:t>у</w:t>
      </w:r>
      <w:r w:rsidR="006C597B" w:rsidRPr="00D46945">
        <w:rPr>
          <w:color w:val="000000"/>
          <w:sz w:val="28"/>
          <w:szCs w:val="28"/>
          <w:lang w:val="uk-UA"/>
        </w:rPr>
        <w:t xml:space="preserve"> змінному електричному полі можуть характеризувати процеси зміни стану багатокомпонентних сумішей. </w:t>
      </w:r>
      <w:r w:rsidR="00734DE1" w:rsidRPr="00D46945">
        <w:rPr>
          <w:color w:val="000000"/>
          <w:sz w:val="28"/>
          <w:szCs w:val="28"/>
          <w:lang w:val="uk-UA"/>
        </w:rPr>
        <w:t>Важливо, щоб результати таких досліджень та випробувань корелювалися</w:t>
      </w:r>
      <w:r w:rsidR="00EA4B6C" w:rsidRPr="00D46945">
        <w:rPr>
          <w:color w:val="000000"/>
          <w:sz w:val="28"/>
          <w:szCs w:val="28"/>
          <w:lang w:val="uk-UA"/>
        </w:rPr>
        <w:t xml:space="preserve"> також</w:t>
      </w:r>
      <w:r w:rsidR="00734DE1" w:rsidRPr="00D46945">
        <w:rPr>
          <w:color w:val="000000"/>
          <w:sz w:val="28"/>
          <w:szCs w:val="28"/>
          <w:lang w:val="uk-UA"/>
        </w:rPr>
        <w:t xml:space="preserve"> із змінами </w:t>
      </w:r>
      <w:proofErr w:type="spellStart"/>
      <w:r w:rsidR="00734DE1" w:rsidRPr="00D46945">
        <w:rPr>
          <w:color w:val="000000"/>
          <w:sz w:val="28"/>
          <w:szCs w:val="28"/>
          <w:lang w:val="uk-UA"/>
        </w:rPr>
        <w:t>змащуваних</w:t>
      </w:r>
      <w:proofErr w:type="spellEnd"/>
      <w:r w:rsidR="00734DE1" w:rsidRPr="00D46945">
        <w:rPr>
          <w:color w:val="000000"/>
          <w:sz w:val="28"/>
          <w:szCs w:val="28"/>
          <w:lang w:val="uk-UA"/>
        </w:rPr>
        <w:t xml:space="preserve"> вузлів тертя таким чином, який дозволив би </w:t>
      </w:r>
      <w:r w:rsidR="003446F1" w:rsidRPr="00D46945">
        <w:rPr>
          <w:color w:val="000000"/>
          <w:sz w:val="28"/>
          <w:szCs w:val="28"/>
          <w:lang w:val="uk-UA"/>
        </w:rPr>
        <w:t xml:space="preserve">для даного виду обладнання </w:t>
      </w:r>
      <w:r w:rsidR="00734DE1" w:rsidRPr="00D46945">
        <w:rPr>
          <w:color w:val="000000"/>
          <w:sz w:val="28"/>
          <w:szCs w:val="28"/>
          <w:lang w:val="uk-UA"/>
        </w:rPr>
        <w:t xml:space="preserve">визначити та зафіксувати параметри, </w:t>
      </w:r>
      <w:r w:rsidR="003446F1" w:rsidRPr="00D46945">
        <w:rPr>
          <w:color w:val="000000"/>
          <w:sz w:val="28"/>
          <w:szCs w:val="28"/>
          <w:lang w:val="uk-UA"/>
        </w:rPr>
        <w:t>що відповідають</w:t>
      </w:r>
      <w:r w:rsidR="00734DE1" w:rsidRPr="00D46945">
        <w:rPr>
          <w:color w:val="000000"/>
          <w:sz w:val="28"/>
          <w:szCs w:val="28"/>
          <w:lang w:val="uk-UA"/>
        </w:rPr>
        <w:t xml:space="preserve"> граничному стану </w:t>
      </w:r>
      <w:r w:rsidR="003446F1" w:rsidRPr="00D46945">
        <w:rPr>
          <w:color w:val="000000"/>
          <w:sz w:val="28"/>
          <w:szCs w:val="28"/>
          <w:lang w:val="uk-UA"/>
        </w:rPr>
        <w:t>і перевищення яких вказує на подальшу експлуатаційну непридатність мастильної оливи. Дослідження зносу пар тертя, однак, є відносно дорогими та довготривалими. Таким чином, спочатку необхідно відповісти на запитання: чи відрізняються (і якщо "так" то в якій мірі) дослідження зміни стану мастильних матеріалів за допомогою діелектричних параметрів з врахуванням їх можливої чутливості до градації взірців олив, на які діють різноманітні експлуатаційні фактори.</w:t>
      </w:r>
      <w:r w:rsidR="00EA4B6C" w:rsidRPr="00D46945">
        <w:rPr>
          <w:color w:val="000000"/>
          <w:sz w:val="28"/>
          <w:szCs w:val="28"/>
          <w:lang w:val="uk-UA"/>
        </w:rPr>
        <w:t xml:space="preserve"> Другим суттєвим питанням має бути експериментальна перевірка гіпотези щодо виникнення в результаті старіння мастильних олив </w:t>
      </w:r>
      <w:r w:rsidR="00EA4B6C" w:rsidRPr="00D46945">
        <w:rPr>
          <w:color w:val="000000"/>
          <w:sz w:val="28"/>
          <w:szCs w:val="28"/>
          <w:lang w:val="uk-UA"/>
        </w:rPr>
        <w:lastRenderedPageBreak/>
        <w:t>зміни їх діелектричних властивостей та збереження в часі цих змін на певному незмінному рівні</w:t>
      </w:r>
      <w:r w:rsidR="00944CF4" w:rsidRPr="00D46945">
        <w:rPr>
          <w:color w:val="000000"/>
          <w:sz w:val="28"/>
          <w:szCs w:val="28"/>
          <w:lang w:val="ru-RU"/>
        </w:rPr>
        <w:t xml:space="preserve"> [4]</w:t>
      </w:r>
      <w:r w:rsidR="00EA4B6C" w:rsidRPr="00D46945">
        <w:rPr>
          <w:color w:val="000000"/>
          <w:sz w:val="28"/>
          <w:szCs w:val="28"/>
          <w:lang w:val="uk-UA"/>
        </w:rPr>
        <w:t>.</w:t>
      </w:r>
    </w:p>
    <w:p w:rsidR="00032C22" w:rsidRPr="00D46945" w:rsidRDefault="00032C22" w:rsidP="00C743B6">
      <w:pPr>
        <w:spacing w:line="360" w:lineRule="auto"/>
        <w:ind w:firstLine="709"/>
        <w:jc w:val="both"/>
        <w:rPr>
          <w:color w:val="000000"/>
          <w:sz w:val="28"/>
          <w:szCs w:val="28"/>
          <w:lang w:val="uk-UA"/>
        </w:rPr>
      </w:pPr>
      <w:r w:rsidRPr="00D46945">
        <w:rPr>
          <w:color w:val="000000"/>
          <w:sz w:val="28"/>
          <w:szCs w:val="28"/>
          <w:lang w:val="uk-UA"/>
        </w:rPr>
        <w:t xml:space="preserve">Отримані </w:t>
      </w:r>
      <w:r w:rsidR="00D612AB" w:rsidRPr="00D46945">
        <w:rPr>
          <w:color w:val="000000"/>
          <w:sz w:val="28"/>
          <w:szCs w:val="28"/>
          <w:lang w:val="uk-UA"/>
        </w:rPr>
        <w:t>автором результати досліджень</w:t>
      </w:r>
      <w:r w:rsidRPr="00D46945">
        <w:rPr>
          <w:color w:val="000000"/>
          <w:sz w:val="28"/>
          <w:szCs w:val="28"/>
          <w:lang w:val="uk-UA"/>
        </w:rPr>
        <w:t xml:space="preserve"> демонструють, що найрізкіші зміни падіння потенціалу спостерігаються для сильно полярних шламів як для продуктів окислення з міцним дипольним моментом з подальшою їх стабілізацією при досягненні стану миттєвої переорієнтації полярних з'єднань при дуже малих значеннях часу релаксації в умовах зміни напрямку дії сил електричного поля.</w:t>
      </w:r>
    </w:p>
    <w:p w:rsidR="00032C22" w:rsidRPr="00D46945" w:rsidRDefault="00032C22" w:rsidP="00C743B6">
      <w:pPr>
        <w:spacing w:line="360" w:lineRule="auto"/>
        <w:ind w:firstLine="709"/>
        <w:jc w:val="both"/>
        <w:rPr>
          <w:color w:val="000000"/>
          <w:sz w:val="28"/>
          <w:szCs w:val="28"/>
          <w:lang w:val="uk-UA"/>
        </w:rPr>
      </w:pPr>
      <w:r w:rsidRPr="00D46945">
        <w:rPr>
          <w:color w:val="000000"/>
          <w:sz w:val="28"/>
          <w:szCs w:val="28"/>
          <w:lang w:val="uk-UA"/>
        </w:rPr>
        <w:t xml:space="preserve">Результати дослідження провідності у змінному електричному полі демонструють можливість оцінки зміни олив у процесі їх експлуатації та в результаті природнього старіння як похідних результатів хімічних та фізичних процесів, включно із їх обводненням та забрудненням в кореляції із змінами </w:t>
      </w:r>
      <w:proofErr w:type="spellStart"/>
      <w:r w:rsidRPr="00D46945">
        <w:rPr>
          <w:color w:val="000000"/>
          <w:sz w:val="28"/>
          <w:szCs w:val="28"/>
          <w:lang w:val="uk-UA"/>
        </w:rPr>
        <w:t>змащуваних</w:t>
      </w:r>
      <w:proofErr w:type="spellEnd"/>
      <w:r w:rsidRPr="00D46945">
        <w:rPr>
          <w:color w:val="000000"/>
          <w:sz w:val="28"/>
          <w:szCs w:val="28"/>
          <w:lang w:val="uk-UA"/>
        </w:rPr>
        <w:t xml:space="preserve"> вузлів тертя. Отримані результати дозволяють припустити, що запропонована методика дозволяє визначити та зафіксувати параметри, що відповідають граничному стану, перевищення яких вказує на подальшу експлуатаційну непридатність оливи як мастильного матеріалу для даного виду обладнання.</w:t>
      </w:r>
    </w:p>
    <w:p w:rsidR="00DD338D" w:rsidRPr="00D46945" w:rsidRDefault="00DD338D" w:rsidP="00B7232C">
      <w:pPr>
        <w:pStyle w:val="a7"/>
        <w:spacing w:before="0" w:beforeAutospacing="0" w:after="0" w:afterAutospacing="0" w:line="360" w:lineRule="auto"/>
        <w:jc w:val="center"/>
        <w:rPr>
          <w:color w:val="000000"/>
        </w:rPr>
      </w:pPr>
      <w:r w:rsidRPr="00D46945">
        <w:rPr>
          <w:b/>
          <w:bCs/>
          <w:color w:val="000000"/>
        </w:rPr>
        <w:t>Література</w:t>
      </w:r>
    </w:p>
    <w:p w:rsidR="00DD338D" w:rsidRPr="00D46945" w:rsidRDefault="00B7232C" w:rsidP="00C743B6">
      <w:pPr>
        <w:spacing w:line="360" w:lineRule="auto"/>
        <w:ind w:firstLine="709"/>
        <w:jc w:val="both"/>
        <w:rPr>
          <w:color w:val="000000"/>
          <w:sz w:val="24"/>
          <w:szCs w:val="24"/>
          <w:lang w:val="uk-UA"/>
        </w:rPr>
      </w:pPr>
      <w:r w:rsidRPr="00D46945">
        <w:rPr>
          <w:color w:val="000000"/>
          <w:sz w:val="24"/>
          <w:szCs w:val="24"/>
          <w:lang w:val="uk-UA"/>
        </w:rPr>
        <w:t>1. </w:t>
      </w:r>
      <w:r w:rsidR="00DD338D" w:rsidRPr="00D46945">
        <w:rPr>
          <w:color w:val="000000"/>
          <w:sz w:val="24"/>
          <w:szCs w:val="24"/>
          <w:lang w:val="uk-UA"/>
        </w:rPr>
        <w:t xml:space="preserve">Паливо-мастильні матеріали, технічні рідини та системи їх забезпечення / Упор. В. Я. </w:t>
      </w:r>
      <w:proofErr w:type="spellStart"/>
      <w:r w:rsidR="00DD338D" w:rsidRPr="00D46945">
        <w:rPr>
          <w:color w:val="000000"/>
          <w:sz w:val="24"/>
          <w:szCs w:val="24"/>
          <w:lang w:val="uk-UA"/>
        </w:rPr>
        <w:t>Чабанний</w:t>
      </w:r>
      <w:proofErr w:type="spellEnd"/>
      <w:r w:rsidR="00DD338D" w:rsidRPr="00D46945">
        <w:rPr>
          <w:color w:val="000000"/>
          <w:sz w:val="24"/>
          <w:szCs w:val="24"/>
          <w:lang w:val="uk-UA"/>
        </w:rPr>
        <w:t xml:space="preserve">. – Кіровоград: Центрально-Українське видавництво, 2008. – 500с. </w:t>
      </w:r>
    </w:p>
    <w:p w:rsidR="00DD338D" w:rsidRPr="00D46945" w:rsidRDefault="00B7232C" w:rsidP="00C743B6">
      <w:pPr>
        <w:spacing w:line="360" w:lineRule="auto"/>
        <w:ind w:firstLine="709"/>
        <w:jc w:val="both"/>
        <w:rPr>
          <w:color w:val="000000"/>
          <w:sz w:val="24"/>
          <w:szCs w:val="24"/>
          <w:lang w:val="uk-UA"/>
        </w:rPr>
      </w:pPr>
      <w:r w:rsidRPr="00D46945">
        <w:rPr>
          <w:color w:val="000000"/>
          <w:sz w:val="24"/>
          <w:szCs w:val="24"/>
          <w:lang w:val="uk-UA"/>
        </w:rPr>
        <w:t>2. </w:t>
      </w:r>
      <w:proofErr w:type="spellStart"/>
      <w:r w:rsidR="00DD338D" w:rsidRPr="00D46945">
        <w:rPr>
          <w:color w:val="000000"/>
          <w:sz w:val="24"/>
          <w:szCs w:val="24"/>
          <w:lang w:val="uk-UA"/>
        </w:rPr>
        <w:t>Шостаківський</w:t>
      </w:r>
      <w:proofErr w:type="spellEnd"/>
      <w:r w:rsidR="00DD338D" w:rsidRPr="00D46945">
        <w:rPr>
          <w:color w:val="000000"/>
          <w:sz w:val="24"/>
          <w:szCs w:val="24"/>
          <w:lang w:val="uk-UA"/>
        </w:rPr>
        <w:t xml:space="preserve">, І. І., </w:t>
      </w:r>
      <w:proofErr w:type="spellStart"/>
      <w:r w:rsidR="00DD338D" w:rsidRPr="00D46945">
        <w:rPr>
          <w:color w:val="000000"/>
          <w:sz w:val="24"/>
          <w:szCs w:val="24"/>
          <w:lang w:val="uk-UA"/>
        </w:rPr>
        <w:t>Харун</w:t>
      </w:r>
      <w:proofErr w:type="spellEnd"/>
      <w:r w:rsidR="00DD338D" w:rsidRPr="00D46945">
        <w:rPr>
          <w:color w:val="000000"/>
          <w:sz w:val="24"/>
          <w:szCs w:val="24"/>
          <w:lang w:val="uk-UA"/>
        </w:rPr>
        <w:t xml:space="preserve">, В. Р. </w:t>
      </w:r>
      <w:proofErr w:type="spellStart"/>
      <w:r w:rsidR="00DD338D" w:rsidRPr="00D46945">
        <w:rPr>
          <w:color w:val="000000"/>
          <w:sz w:val="24"/>
          <w:szCs w:val="24"/>
          <w:lang w:val="uk-UA"/>
        </w:rPr>
        <w:t>Rationale</w:t>
      </w:r>
      <w:proofErr w:type="spellEnd"/>
      <w:r w:rsidR="00DD338D" w:rsidRPr="00D46945">
        <w:rPr>
          <w:color w:val="000000"/>
          <w:sz w:val="24"/>
          <w:szCs w:val="24"/>
          <w:lang w:val="uk-UA"/>
        </w:rPr>
        <w:t xml:space="preserve"> </w:t>
      </w:r>
      <w:proofErr w:type="spellStart"/>
      <w:r w:rsidR="00DD338D" w:rsidRPr="00D46945">
        <w:rPr>
          <w:color w:val="000000"/>
          <w:sz w:val="24"/>
          <w:szCs w:val="24"/>
          <w:lang w:val="uk-UA"/>
        </w:rPr>
        <w:t>of</w:t>
      </w:r>
      <w:proofErr w:type="spellEnd"/>
      <w:r w:rsidR="00DD338D" w:rsidRPr="00D46945">
        <w:rPr>
          <w:color w:val="000000"/>
          <w:sz w:val="24"/>
          <w:szCs w:val="24"/>
          <w:lang w:val="uk-UA"/>
        </w:rPr>
        <w:t xml:space="preserve"> </w:t>
      </w:r>
      <w:proofErr w:type="spellStart"/>
      <w:r w:rsidR="00DD338D" w:rsidRPr="00D46945">
        <w:rPr>
          <w:color w:val="000000"/>
          <w:sz w:val="24"/>
          <w:szCs w:val="24"/>
          <w:lang w:val="uk-UA"/>
        </w:rPr>
        <w:t>the</w:t>
      </w:r>
      <w:proofErr w:type="spellEnd"/>
      <w:r w:rsidR="00DD338D" w:rsidRPr="00D46945">
        <w:rPr>
          <w:color w:val="000000"/>
          <w:sz w:val="24"/>
          <w:szCs w:val="24"/>
          <w:lang w:val="uk-UA"/>
        </w:rPr>
        <w:t xml:space="preserve"> </w:t>
      </w:r>
      <w:proofErr w:type="spellStart"/>
      <w:r w:rsidR="00DD338D" w:rsidRPr="00D46945">
        <w:rPr>
          <w:color w:val="000000"/>
          <w:sz w:val="24"/>
          <w:szCs w:val="24"/>
          <w:lang w:val="uk-UA"/>
        </w:rPr>
        <w:t>dielectrometric</w:t>
      </w:r>
      <w:proofErr w:type="spellEnd"/>
      <w:r w:rsidR="00DD338D" w:rsidRPr="00D46945">
        <w:rPr>
          <w:color w:val="000000"/>
          <w:sz w:val="24"/>
          <w:szCs w:val="24"/>
          <w:lang w:val="uk-UA"/>
        </w:rPr>
        <w:t xml:space="preserve"> </w:t>
      </w:r>
      <w:proofErr w:type="spellStart"/>
      <w:r w:rsidR="00DD338D" w:rsidRPr="00D46945">
        <w:rPr>
          <w:color w:val="000000"/>
          <w:sz w:val="24"/>
          <w:szCs w:val="24"/>
          <w:lang w:val="uk-UA"/>
        </w:rPr>
        <w:t>method</w:t>
      </w:r>
      <w:proofErr w:type="spellEnd"/>
      <w:r w:rsidR="00DD338D" w:rsidRPr="00D46945">
        <w:rPr>
          <w:color w:val="000000"/>
          <w:sz w:val="24"/>
          <w:szCs w:val="24"/>
          <w:lang w:val="uk-UA"/>
        </w:rPr>
        <w:t xml:space="preserve"> </w:t>
      </w:r>
      <w:proofErr w:type="spellStart"/>
      <w:r w:rsidR="00DD338D" w:rsidRPr="00D46945">
        <w:rPr>
          <w:color w:val="000000"/>
          <w:sz w:val="24"/>
          <w:szCs w:val="24"/>
          <w:lang w:val="uk-UA"/>
        </w:rPr>
        <w:t>of</w:t>
      </w:r>
      <w:proofErr w:type="spellEnd"/>
      <w:r w:rsidR="00DD338D" w:rsidRPr="00D46945">
        <w:rPr>
          <w:color w:val="000000"/>
          <w:sz w:val="24"/>
          <w:szCs w:val="24"/>
          <w:lang w:val="uk-UA"/>
        </w:rPr>
        <w:t xml:space="preserve"> </w:t>
      </w:r>
      <w:proofErr w:type="spellStart"/>
      <w:r w:rsidR="00DD338D" w:rsidRPr="00D46945">
        <w:rPr>
          <w:color w:val="000000"/>
          <w:sz w:val="24"/>
          <w:szCs w:val="24"/>
          <w:lang w:val="uk-UA"/>
        </w:rPr>
        <w:t>definition</w:t>
      </w:r>
      <w:proofErr w:type="spellEnd"/>
      <w:r w:rsidR="00DD338D" w:rsidRPr="00D46945">
        <w:rPr>
          <w:color w:val="000000"/>
          <w:sz w:val="24"/>
          <w:szCs w:val="24"/>
          <w:lang w:val="uk-UA"/>
        </w:rPr>
        <w:t xml:space="preserve"> </w:t>
      </w:r>
      <w:proofErr w:type="spellStart"/>
      <w:r w:rsidR="00DD338D" w:rsidRPr="00D46945">
        <w:rPr>
          <w:color w:val="000000"/>
          <w:sz w:val="24"/>
          <w:szCs w:val="24"/>
          <w:lang w:val="uk-UA"/>
        </w:rPr>
        <w:t>of</w:t>
      </w:r>
      <w:proofErr w:type="spellEnd"/>
      <w:r w:rsidR="00DD338D" w:rsidRPr="00D46945">
        <w:rPr>
          <w:color w:val="000000"/>
          <w:sz w:val="24"/>
          <w:szCs w:val="24"/>
          <w:lang w:val="uk-UA"/>
        </w:rPr>
        <w:t xml:space="preserve"> </w:t>
      </w:r>
      <w:proofErr w:type="spellStart"/>
      <w:r w:rsidR="00DD338D" w:rsidRPr="00D46945">
        <w:rPr>
          <w:color w:val="000000"/>
          <w:sz w:val="24"/>
          <w:szCs w:val="24"/>
          <w:lang w:val="uk-UA"/>
        </w:rPr>
        <w:t>lubricant</w:t>
      </w:r>
      <w:proofErr w:type="spellEnd"/>
      <w:r w:rsidR="00DD338D" w:rsidRPr="00D46945">
        <w:rPr>
          <w:color w:val="000000"/>
          <w:sz w:val="24"/>
          <w:szCs w:val="24"/>
          <w:lang w:val="uk-UA"/>
        </w:rPr>
        <w:t xml:space="preserve"> </w:t>
      </w:r>
      <w:proofErr w:type="spellStart"/>
      <w:r w:rsidR="00DD338D" w:rsidRPr="00D46945">
        <w:rPr>
          <w:color w:val="000000"/>
          <w:sz w:val="24"/>
          <w:szCs w:val="24"/>
          <w:lang w:val="uk-UA"/>
        </w:rPr>
        <w:t>oils</w:t>
      </w:r>
      <w:proofErr w:type="spellEnd"/>
      <w:r w:rsidR="00DD338D" w:rsidRPr="00D46945">
        <w:rPr>
          <w:color w:val="000000"/>
          <w:sz w:val="24"/>
          <w:szCs w:val="24"/>
          <w:lang w:val="uk-UA"/>
        </w:rPr>
        <w:t xml:space="preserve">' </w:t>
      </w:r>
      <w:proofErr w:type="spellStart"/>
      <w:r w:rsidR="00DD338D" w:rsidRPr="00D46945">
        <w:rPr>
          <w:color w:val="000000"/>
          <w:sz w:val="24"/>
          <w:szCs w:val="24"/>
          <w:lang w:val="uk-UA"/>
        </w:rPr>
        <w:t>tribological</w:t>
      </w:r>
      <w:proofErr w:type="spellEnd"/>
      <w:r w:rsidR="00DD338D" w:rsidRPr="00D46945">
        <w:rPr>
          <w:color w:val="000000"/>
          <w:sz w:val="24"/>
          <w:szCs w:val="24"/>
          <w:lang w:val="uk-UA"/>
        </w:rPr>
        <w:t xml:space="preserve"> </w:t>
      </w:r>
      <w:proofErr w:type="spellStart"/>
      <w:r w:rsidR="00DD338D" w:rsidRPr="00D46945">
        <w:rPr>
          <w:color w:val="000000"/>
          <w:sz w:val="24"/>
          <w:szCs w:val="24"/>
          <w:lang w:val="uk-UA"/>
        </w:rPr>
        <w:t>characteristics</w:t>
      </w:r>
      <w:proofErr w:type="spellEnd"/>
      <w:r w:rsidR="00DD338D" w:rsidRPr="00D46945">
        <w:rPr>
          <w:color w:val="000000"/>
          <w:sz w:val="24"/>
          <w:szCs w:val="24"/>
          <w:lang w:val="uk-UA"/>
        </w:rPr>
        <w:t xml:space="preserve">’ </w:t>
      </w:r>
      <w:proofErr w:type="spellStart"/>
      <w:r w:rsidR="00DD338D" w:rsidRPr="00D46945">
        <w:rPr>
          <w:color w:val="000000"/>
          <w:sz w:val="24"/>
          <w:szCs w:val="24"/>
          <w:lang w:val="uk-UA"/>
        </w:rPr>
        <w:t>changes</w:t>
      </w:r>
      <w:proofErr w:type="spellEnd"/>
      <w:r w:rsidR="00DD338D" w:rsidRPr="00D46945">
        <w:rPr>
          <w:color w:val="000000"/>
          <w:sz w:val="24"/>
          <w:szCs w:val="24"/>
          <w:lang w:val="uk-UA"/>
        </w:rPr>
        <w:t xml:space="preserve">. Науковий вісник Івано-Франківського національного технічного університету нафти і газу, 2 (51), 16–22. </w:t>
      </w:r>
    </w:p>
    <w:p w:rsidR="00DD338D" w:rsidRPr="00D46945" w:rsidRDefault="00B7232C" w:rsidP="00C743B6">
      <w:pPr>
        <w:spacing w:line="360" w:lineRule="auto"/>
        <w:ind w:firstLine="709"/>
        <w:jc w:val="both"/>
        <w:rPr>
          <w:color w:val="000000"/>
          <w:sz w:val="24"/>
          <w:szCs w:val="24"/>
          <w:lang w:val="uk-UA"/>
        </w:rPr>
      </w:pPr>
      <w:r w:rsidRPr="00D46945">
        <w:rPr>
          <w:color w:val="000000"/>
          <w:sz w:val="24"/>
          <w:szCs w:val="24"/>
          <w:lang w:val="uk-UA"/>
        </w:rPr>
        <w:t>3. </w:t>
      </w:r>
      <w:proofErr w:type="spellStart"/>
      <w:r w:rsidR="00DD338D" w:rsidRPr="00D46945">
        <w:rPr>
          <w:color w:val="000000"/>
          <w:sz w:val="24"/>
          <w:szCs w:val="24"/>
          <w:lang w:val="uk-UA"/>
        </w:rPr>
        <w:t>Шостаківський</w:t>
      </w:r>
      <w:proofErr w:type="spellEnd"/>
      <w:r w:rsidR="00DD338D" w:rsidRPr="00D46945">
        <w:rPr>
          <w:color w:val="000000"/>
          <w:sz w:val="24"/>
          <w:szCs w:val="24"/>
          <w:lang w:val="uk-UA"/>
        </w:rPr>
        <w:t xml:space="preserve"> І. І. Зміни стану мастильних олив нафтогазопромислового обладнання у процесі експлуатації. Розвідка та розробка нафтових і газових родовищ. 2002 р. № 4’2002 (5). С. 81-84.</w:t>
      </w:r>
    </w:p>
    <w:p w:rsidR="00DD338D" w:rsidRPr="00D46945" w:rsidRDefault="00DD338D" w:rsidP="00C743B6">
      <w:pPr>
        <w:spacing w:line="360" w:lineRule="auto"/>
        <w:ind w:firstLine="709"/>
        <w:jc w:val="both"/>
        <w:rPr>
          <w:color w:val="000000"/>
          <w:sz w:val="24"/>
          <w:szCs w:val="24"/>
          <w:lang w:val="uk-UA"/>
        </w:rPr>
      </w:pPr>
      <w:r w:rsidRPr="00D46945">
        <w:rPr>
          <w:color w:val="000000"/>
          <w:sz w:val="24"/>
          <w:szCs w:val="24"/>
          <w:lang w:val="uk-UA"/>
        </w:rPr>
        <w:t>4. </w:t>
      </w:r>
      <w:proofErr w:type="spellStart"/>
      <w:r w:rsidRPr="00D46945">
        <w:rPr>
          <w:color w:val="000000"/>
          <w:sz w:val="24"/>
          <w:szCs w:val="24"/>
          <w:lang w:val="uk-UA"/>
        </w:rPr>
        <w:t>Парайко</w:t>
      </w:r>
      <w:proofErr w:type="spellEnd"/>
      <w:r w:rsidRPr="00D46945">
        <w:rPr>
          <w:color w:val="000000"/>
          <w:sz w:val="24"/>
          <w:szCs w:val="24"/>
          <w:lang w:val="uk-UA"/>
        </w:rPr>
        <w:t xml:space="preserve"> Ю. І., </w:t>
      </w:r>
      <w:proofErr w:type="spellStart"/>
      <w:r w:rsidRPr="00D46945">
        <w:rPr>
          <w:color w:val="000000"/>
          <w:sz w:val="24"/>
          <w:szCs w:val="24"/>
          <w:lang w:val="uk-UA"/>
        </w:rPr>
        <w:t>Шостаківський</w:t>
      </w:r>
      <w:proofErr w:type="spellEnd"/>
      <w:r w:rsidRPr="00D46945">
        <w:rPr>
          <w:color w:val="000000"/>
          <w:sz w:val="24"/>
          <w:szCs w:val="24"/>
          <w:lang w:val="uk-UA"/>
        </w:rPr>
        <w:t xml:space="preserve"> І. І. </w:t>
      </w:r>
      <w:proofErr w:type="spellStart"/>
      <w:r w:rsidRPr="00D46945">
        <w:rPr>
          <w:color w:val="000000"/>
          <w:sz w:val="24"/>
          <w:szCs w:val="24"/>
          <w:lang w:val="uk-UA"/>
        </w:rPr>
        <w:t>Діелектрометричний</w:t>
      </w:r>
      <w:proofErr w:type="spellEnd"/>
      <w:r w:rsidRPr="00D46945">
        <w:rPr>
          <w:color w:val="000000"/>
          <w:sz w:val="24"/>
          <w:szCs w:val="24"/>
          <w:lang w:val="uk-UA"/>
        </w:rPr>
        <w:t xml:space="preserve"> метод контролю змін </w:t>
      </w:r>
      <w:proofErr w:type="spellStart"/>
      <w:r w:rsidRPr="00D46945">
        <w:rPr>
          <w:color w:val="000000"/>
          <w:sz w:val="24"/>
          <w:szCs w:val="24"/>
          <w:lang w:val="uk-UA"/>
        </w:rPr>
        <w:t>трибологічних</w:t>
      </w:r>
      <w:proofErr w:type="spellEnd"/>
      <w:r w:rsidRPr="00D46945">
        <w:rPr>
          <w:color w:val="000000"/>
          <w:sz w:val="24"/>
          <w:szCs w:val="24"/>
          <w:lang w:val="uk-UA"/>
        </w:rPr>
        <w:t xml:space="preserve"> характеристик олив трансмісій нафтогазового обладнання. </w:t>
      </w:r>
      <w:hyperlink r:id="rId8" w:tooltip="Періодичне видання" w:history="1">
        <w:r w:rsidRPr="00D46945">
          <w:rPr>
            <w:color w:val="000000"/>
            <w:sz w:val="24"/>
            <w:szCs w:val="24"/>
            <w:lang w:val="uk-UA"/>
          </w:rPr>
          <w:t>Проблеми тертя та зношування</w:t>
        </w:r>
      </w:hyperlink>
      <w:r w:rsidRPr="00D46945">
        <w:rPr>
          <w:color w:val="000000"/>
          <w:sz w:val="24"/>
          <w:szCs w:val="24"/>
          <w:lang w:val="uk-UA"/>
        </w:rPr>
        <w:t xml:space="preserve">. - 2010. - </w:t>
      </w:r>
      <w:proofErr w:type="spellStart"/>
      <w:r w:rsidRPr="00D46945">
        <w:rPr>
          <w:color w:val="000000"/>
          <w:sz w:val="24"/>
          <w:szCs w:val="24"/>
          <w:lang w:val="uk-UA"/>
        </w:rPr>
        <w:t>Вип</w:t>
      </w:r>
      <w:proofErr w:type="spellEnd"/>
      <w:r w:rsidRPr="00D46945">
        <w:rPr>
          <w:color w:val="000000"/>
          <w:sz w:val="24"/>
          <w:szCs w:val="24"/>
          <w:lang w:val="uk-UA"/>
        </w:rPr>
        <w:t>. 53. - С. 71-80.</w:t>
      </w:r>
    </w:p>
    <w:p w:rsidR="00566924" w:rsidRPr="00147979" w:rsidRDefault="00DD338D" w:rsidP="00C743B6">
      <w:pPr>
        <w:spacing w:line="360" w:lineRule="auto"/>
        <w:ind w:firstLine="709"/>
        <w:jc w:val="both"/>
        <w:rPr>
          <w:color w:val="000000"/>
          <w:sz w:val="28"/>
          <w:szCs w:val="28"/>
          <w:lang w:val="en-US"/>
        </w:rPr>
      </w:pPr>
      <w:r w:rsidRPr="00D46945">
        <w:rPr>
          <w:color w:val="000000"/>
          <w:sz w:val="24"/>
          <w:szCs w:val="24"/>
          <w:lang w:val="uk-UA"/>
        </w:rPr>
        <w:t>5.</w:t>
      </w:r>
      <w:r w:rsidR="00B7232C" w:rsidRPr="00D46945">
        <w:rPr>
          <w:color w:val="000000"/>
          <w:sz w:val="24"/>
          <w:szCs w:val="24"/>
          <w:lang w:val="uk-UA"/>
        </w:rPr>
        <w:t> </w:t>
      </w:r>
      <w:proofErr w:type="spellStart"/>
      <w:r w:rsidRPr="00D46945">
        <w:rPr>
          <w:color w:val="000000"/>
          <w:sz w:val="24"/>
          <w:szCs w:val="24"/>
          <w:lang w:val="uk-UA"/>
        </w:rPr>
        <w:t>Шостаківський</w:t>
      </w:r>
      <w:proofErr w:type="spellEnd"/>
      <w:r w:rsidRPr="00D46945">
        <w:rPr>
          <w:color w:val="000000"/>
          <w:sz w:val="24"/>
          <w:szCs w:val="24"/>
          <w:lang w:val="uk-UA"/>
        </w:rPr>
        <w:t xml:space="preserve"> І. І., Парайко Ю. І Старіння мастильних олив та аналіз суперечностей систем оцінки їх стану. Розвідка та розробка нафтових і газових родовищ. 2005.  № 2.  С. 74-79.</w:t>
      </w:r>
    </w:p>
    <w:sectPr w:rsidR="00566924" w:rsidRPr="00147979" w:rsidSect="00C743B6">
      <w:headerReference w:type="default" r:id="rId9"/>
      <w:pgSz w:w="11906" w:h="16838"/>
      <w:pgMar w:top="1134" w:right="1134" w:bottom="1134"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9DE" w:rsidRDefault="00E409DE" w:rsidP="00C743B6">
      <w:r>
        <w:separator/>
      </w:r>
    </w:p>
  </w:endnote>
  <w:endnote w:type="continuationSeparator" w:id="0">
    <w:p w:rsidR="00E409DE" w:rsidRDefault="00E409DE" w:rsidP="00C7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9DE" w:rsidRDefault="00E409DE" w:rsidP="00C743B6">
      <w:r>
        <w:separator/>
      </w:r>
    </w:p>
  </w:footnote>
  <w:footnote w:type="continuationSeparator" w:id="0">
    <w:p w:rsidR="00E409DE" w:rsidRDefault="00E409DE" w:rsidP="00C743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184790"/>
      <w:docPartObj>
        <w:docPartGallery w:val="Page Numbers (Top of Page)"/>
        <w:docPartUnique/>
      </w:docPartObj>
    </w:sdtPr>
    <w:sdtContent>
      <w:p w:rsidR="00C743B6" w:rsidRDefault="00C743B6">
        <w:pPr>
          <w:pStyle w:val="a9"/>
          <w:jc w:val="right"/>
        </w:pPr>
        <w:r>
          <w:fldChar w:fldCharType="begin"/>
        </w:r>
        <w:r>
          <w:instrText>PAGE   \* MERGEFORMAT</w:instrText>
        </w:r>
        <w:r>
          <w:fldChar w:fldCharType="separate"/>
        </w:r>
        <w:r w:rsidR="00D46945" w:rsidRPr="00D46945">
          <w:rPr>
            <w:noProof/>
            <w:lang w:val="uk-UA"/>
          </w:rPr>
          <w:t>3</w:t>
        </w:r>
        <w:r>
          <w:fldChar w:fldCharType="end"/>
        </w:r>
      </w:p>
    </w:sdtContent>
  </w:sdt>
  <w:p w:rsidR="00C743B6" w:rsidRDefault="00C743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05FAD"/>
    <w:multiLevelType w:val="singleLevel"/>
    <w:tmpl w:val="93CC8802"/>
    <w:lvl w:ilvl="0">
      <w:start w:val="1"/>
      <w:numFmt w:val="decimal"/>
      <w:lvlText w:val="%1 - "/>
      <w:legacy w:legacy="1" w:legacySpace="0" w:legacyIndent="283"/>
      <w:lvlJc w:val="left"/>
      <w:pPr>
        <w:ind w:left="991" w:hanging="283"/>
      </w:pPr>
    </w:lvl>
  </w:abstractNum>
  <w:abstractNum w:abstractNumId="1" w15:restartNumberingAfterBreak="0">
    <w:nsid w:val="3069562A"/>
    <w:multiLevelType w:val="singleLevel"/>
    <w:tmpl w:val="93CC8802"/>
    <w:lvl w:ilvl="0">
      <w:start w:val="1"/>
      <w:numFmt w:val="decimal"/>
      <w:lvlText w:val="%1 - "/>
      <w:legacy w:legacy="1" w:legacySpace="0" w:legacyIndent="283"/>
      <w:lvlJc w:val="left"/>
      <w:pPr>
        <w:ind w:left="1813" w:hanging="283"/>
      </w:pPr>
    </w:lvl>
  </w:abstractNum>
  <w:abstractNum w:abstractNumId="2" w15:restartNumberingAfterBreak="0">
    <w:nsid w:val="43196235"/>
    <w:multiLevelType w:val="singleLevel"/>
    <w:tmpl w:val="93CC8802"/>
    <w:lvl w:ilvl="0">
      <w:start w:val="1"/>
      <w:numFmt w:val="decimal"/>
      <w:lvlText w:val="%1 - "/>
      <w:legacy w:legacy="1" w:legacySpace="0" w:legacyIndent="283"/>
      <w:lvlJc w:val="left"/>
      <w:pPr>
        <w:ind w:left="1993" w:hanging="283"/>
      </w:pPr>
    </w:lvl>
  </w:abstractNum>
  <w:abstractNum w:abstractNumId="3" w15:restartNumberingAfterBreak="0">
    <w:nsid w:val="4B16514B"/>
    <w:multiLevelType w:val="multilevel"/>
    <w:tmpl w:val="EC58B064"/>
    <w:lvl w:ilvl="0">
      <w:start w:val="1"/>
      <w:numFmt w:val="decimal"/>
      <w:lvlText w:val="%1."/>
      <w:legacy w:legacy="1" w:legacySpace="0" w:legacyIndent="283"/>
      <w:lvlJc w:val="left"/>
      <w:pPr>
        <w:ind w:left="2268" w:hanging="283"/>
      </w:pPr>
    </w:lvl>
    <w:lvl w:ilvl="1">
      <w:start w:val="2"/>
      <w:numFmt w:val="decimal"/>
      <w:isLgl/>
      <w:lvlText w:val="%1.%2"/>
      <w:lvlJc w:val="left"/>
      <w:pPr>
        <w:tabs>
          <w:tab w:val="num" w:pos="2345"/>
        </w:tabs>
        <w:ind w:left="2345" w:hanging="360"/>
      </w:pPr>
      <w:rPr>
        <w:rFonts w:hint="default"/>
      </w:rPr>
    </w:lvl>
    <w:lvl w:ilvl="2">
      <w:start w:val="1"/>
      <w:numFmt w:val="decimal"/>
      <w:isLgl/>
      <w:lvlText w:val="%1.%2.%3"/>
      <w:lvlJc w:val="left"/>
      <w:pPr>
        <w:tabs>
          <w:tab w:val="num" w:pos="2705"/>
        </w:tabs>
        <w:ind w:left="2705" w:hanging="720"/>
      </w:pPr>
      <w:rPr>
        <w:rFonts w:hint="default"/>
      </w:rPr>
    </w:lvl>
    <w:lvl w:ilvl="3">
      <w:start w:val="1"/>
      <w:numFmt w:val="decimal"/>
      <w:isLgl/>
      <w:lvlText w:val="%1.%2.%3.%4"/>
      <w:lvlJc w:val="left"/>
      <w:pPr>
        <w:tabs>
          <w:tab w:val="num" w:pos="2705"/>
        </w:tabs>
        <w:ind w:left="2705" w:hanging="720"/>
      </w:pPr>
      <w:rPr>
        <w:rFonts w:hint="default"/>
      </w:rPr>
    </w:lvl>
    <w:lvl w:ilvl="4">
      <w:start w:val="1"/>
      <w:numFmt w:val="decimal"/>
      <w:isLgl/>
      <w:lvlText w:val="%1.%2.%3.%4.%5"/>
      <w:lvlJc w:val="left"/>
      <w:pPr>
        <w:tabs>
          <w:tab w:val="num" w:pos="3065"/>
        </w:tabs>
        <w:ind w:left="3065" w:hanging="1080"/>
      </w:pPr>
      <w:rPr>
        <w:rFonts w:hint="default"/>
      </w:rPr>
    </w:lvl>
    <w:lvl w:ilvl="5">
      <w:start w:val="1"/>
      <w:numFmt w:val="decimal"/>
      <w:isLgl/>
      <w:lvlText w:val="%1.%2.%3.%4.%5.%6"/>
      <w:lvlJc w:val="left"/>
      <w:pPr>
        <w:tabs>
          <w:tab w:val="num" w:pos="3065"/>
        </w:tabs>
        <w:ind w:left="3065" w:hanging="1080"/>
      </w:pPr>
      <w:rPr>
        <w:rFonts w:hint="default"/>
      </w:rPr>
    </w:lvl>
    <w:lvl w:ilvl="6">
      <w:start w:val="1"/>
      <w:numFmt w:val="decimal"/>
      <w:isLgl/>
      <w:lvlText w:val="%1.%2.%3.%4.%5.%6.%7"/>
      <w:lvlJc w:val="left"/>
      <w:pPr>
        <w:tabs>
          <w:tab w:val="num" w:pos="3425"/>
        </w:tabs>
        <w:ind w:left="3425" w:hanging="1440"/>
      </w:pPr>
      <w:rPr>
        <w:rFonts w:hint="default"/>
      </w:rPr>
    </w:lvl>
    <w:lvl w:ilvl="7">
      <w:start w:val="1"/>
      <w:numFmt w:val="decimal"/>
      <w:isLgl/>
      <w:lvlText w:val="%1.%2.%3.%4.%5.%6.%7.%8"/>
      <w:lvlJc w:val="left"/>
      <w:pPr>
        <w:tabs>
          <w:tab w:val="num" w:pos="3425"/>
        </w:tabs>
        <w:ind w:left="3425" w:hanging="1440"/>
      </w:pPr>
      <w:rPr>
        <w:rFonts w:hint="default"/>
      </w:rPr>
    </w:lvl>
    <w:lvl w:ilvl="8">
      <w:start w:val="1"/>
      <w:numFmt w:val="decimal"/>
      <w:isLgl/>
      <w:lvlText w:val="%1.%2.%3.%4.%5.%6.%7.%8.%9"/>
      <w:lvlJc w:val="left"/>
      <w:pPr>
        <w:tabs>
          <w:tab w:val="num" w:pos="3785"/>
        </w:tabs>
        <w:ind w:left="3785" w:hanging="1800"/>
      </w:pPr>
      <w:rPr>
        <w:rFonts w:hint="default"/>
      </w:rPr>
    </w:lvl>
  </w:abstractNum>
  <w:num w:numId="1">
    <w:abstractNumId w:val="3"/>
  </w:num>
  <w:num w:numId="2">
    <w:abstractNumId w:val="3"/>
    <w:lvlOverride w:ilvl="0">
      <w:lvl w:ilvl="0">
        <w:start w:val="1"/>
        <w:numFmt w:val="decimal"/>
        <w:lvlText w:val="%1."/>
        <w:legacy w:legacy="1" w:legacySpace="0" w:legacyIndent="283"/>
        <w:lvlJc w:val="left"/>
        <w:pPr>
          <w:ind w:left="2268" w:hanging="283"/>
        </w:pPr>
      </w:lvl>
    </w:lvlOverride>
  </w:num>
  <w:num w:numId="3">
    <w:abstractNumId w:val="3"/>
    <w:lvlOverride w:ilvl="0">
      <w:lvl w:ilvl="0">
        <w:start w:val="1"/>
        <w:numFmt w:val="decimal"/>
        <w:lvlText w:val="%1."/>
        <w:legacy w:legacy="1" w:legacySpace="0" w:legacyIndent="283"/>
        <w:lvlJc w:val="left"/>
        <w:pPr>
          <w:ind w:left="2268" w:hanging="283"/>
        </w:pPr>
      </w:lvl>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0E"/>
    <w:rsid w:val="00014976"/>
    <w:rsid w:val="00016EA7"/>
    <w:rsid w:val="00032C22"/>
    <w:rsid w:val="0004731C"/>
    <w:rsid w:val="0007778E"/>
    <w:rsid w:val="0008353A"/>
    <w:rsid w:val="0009723E"/>
    <w:rsid w:val="000A4716"/>
    <w:rsid w:val="000A5BF9"/>
    <w:rsid w:val="000B4C91"/>
    <w:rsid w:val="000C2267"/>
    <w:rsid w:val="000F7BA0"/>
    <w:rsid w:val="00147979"/>
    <w:rsid w:val="001532D4"/>
    <w:rsid w:val="00162B7F"/>
    <w:rsid w:val="001A47BA"/>
    <w:rsid w:val="001F374F"/>
    <w:rsid w:val="00201A0E"/>
    <w:rsid w:val="002064EF"/>
    <w:rsid w:val="00210276"/>
    <w:rsid w:val="00255E93"/>
    <w:rsid w:val="00293C17"/>
    <w:rsid w:val="002A053F"/>
    <w:rsid w:val="002C7AA8"/>
    <w:rsid w:val="003111AE"/>
    <w:rsid w:val="003446F1"/>
    <w:rsid w:val="00354332"/>
    <w:rsid w:val="003840AE"/>
    <w:rsid w:val="003D366F"/>
    <w:rsid w:val="00402E13"/>
    <w:rsid w:val="0041725E"/>
    <w:rsid w:val="00467517"/>
    <w:rsid w:val="004863B9"/>
    <w:rsid w:val="004874C2"/>
    <w:rsid w:val="00491633"/>
    <w:rsid w:val="004923C6"/>
    <w:rsid w:val="004B3AE7"/>
    <w:rsid w:val="004C78BD"/>
    <w:rsid w:val="004E1FCC"/>
    <w:rsid w:val="005045EB"/>
    <w:rsid w:val="005143D7"/>
    <w:rsid w:val="0051633D"/>
    <w:rsid w:val="0051761D"/>
    <w:rsid w:val="00524728"/>
    <w:rsid w:val="00547E12"/>
    <w:rsid w:val="00560F1D"/>
    <w:rsid w:val="00566924"/>
    <w:rsid w:val="00572591"/>
    <w:rsid w:val="00581554"/>
    <w:rsid w:val="005D585E"/>
    <w:rsid w:val="005D6559"/>
    <w:rsid w:val="005F1612"/>
    <w:rsid w:val="005F1C9E"/>
    <w:rsid w:val="005F3F36"/>
    <w:rsid w:val="00605E26"/>
    <w:rsid w:val="00615354"/>
    <w:rsid w:val="0061732D"/>
    <w:rsid w:val="0063345E"/>
    <w:rsid w:val="00641FC6"/>
    <w:rsid w:val="00651155"/>
    <w:rsid w:val="0065550D"/>
    <w:rsid w:val="00656005"/>
    <w:rsid w:val="00665F0D"/>
    <w:rsid w:val="00680109"/>
    <w:rsid w:val="00691555"/>
    <w:rsid w:val="00697A4B"/>
    <w:rsid w:val="006B05EC"/>
    <w:rsid w:val="006C597B"/>
    <w:rsid w:val="0070770B"/>
    <w:rsid w:val="0071031C"/>
    <w:rsid w:val="00727C2F"/>
    <w:rsid w:val="00733A4F"/>
    <w:rsid w:val="00734DE1"/>
    <w:rsid w:val="00743722"/>
    <w:rsid w:val="00776E9C"/>
    <w:rsid w:val="00777DE7"/>
    <w:rsid w:val="00795C4D"/>
    <w:rsid w:val="007C37EB"/>
    <w:rsid w:val="007D0C8B"/>
    <w:rsid w:val="007D24BE"/>
    <w:rsid w:val="007E7409"/>
    <w:rsid w:val="007F046F"/>
    <w:rsid w:val="007F129E"/>
    <w:rsid w:val="00803566"/>
    <w:rsid w:val="00827F76"/>
    <w:rsid w:val="008402E4"/>
    <w:rsid w:val="008716E4"/>
    <w:rsid w:val="00872EE3"/>
    <w:rsid w:val="008812E0"/>
    <w:rsid w:val="00894B81"/>
    <w:rsid w:val="008D234B"/>
    <w:rsid w:val="008E0130"/>
    <w:rsid w:val="008E4DC4"/>
    <w:rsid w:val="008E68CC"/>
    <w:rsid w:val="00944CF4"/>
    <w:rsid w:val="009463B1"/>
    <w:rsid w:val="0096215D"/>
    <w:rsid w:val="00974D66"/>
    <w:rsid w:val="00975D5B"/>
    <w:rsid w:val="009A2B20"/>
    <w:rsid w:val="009A351B"/>
    <w:rsid w:val="009B123E"/>
    <w:rsid w:val="009B6A0F"/>
    <w:rsid w:val="009D29B4"/>
    <w:rsid w:val="009F3730"/>
    <w:rsid w:val="009F4D31"/>
    <w:rsid w:val="00A31A4D"/>
    <w:rsid w:val="00A86763"/>
    <w:rsid w:val="00A87031"/>
    <w:rsid w:val="00AA7510"/>
    <w:rsid w:val="00AC235A"/>
    <w:rsid w:val="00B0450E"/>
    <w:rsid w:val="00B047C4"/>
    <w:rsid w:val="00B11024"/>
    <w:rsid w:val="00B16BD7"/>
    <w:rsid w:val="00B44D56"/>
    <w:rsid w:val="00B45701"/>
    <w:rsid w:val="00B46E0A"/>
    <w:rsid w:val="00B50241"/>
    <w:rsid w:val="00B634B5"/>
    <w:rsid w:val="00B65C89"/>
    <w:rsid w:val="00B7232C"/>
    <w:rsid w:val="00B74CFE"/>
    <w:rsid w:val="00B828B9"/>
    <w:rsid w:val="00B92938"/>
    <w:rsid w:val="00BB4BC9"/>
    <w:rsid w:val="00BF3986"/>
    <w:rsid w:val="00C06B02"/>
    <w:rsid w:val="00C14A01"/>
    <w:rsid w:val="00C35BDE"/>
    <w:rsid w:val="00C50A40"/>
    <w:rsid w:val="00C55EEB"/>
    <w:rsid w:val="00C573BB"/>
    <w:rsid w:val="00C70D5F"/>
    <w:rsid w:val="00C743B6"/>
    <w:rsid w:val="00C86728"/>
    <w:rsid w:val="00C97C94"/>
    <w:rsid w:val="00CB4751"/>
    <w:rsid w:val="00CC4A63"/>
    <w:rsid w:val="00CC5AB9"/>
    <w:rsid w:val="00CF12D9"/>
    <w:rsid w:val="00D303EA"/>
    <w:rsid w:val="00D46945"/>
    <w:rsid w:val="00D513BF"/>
    <w:rsid w:val="00D5599C"/>
    <w:rsid w:val="00D60743"/>
    <w:rsid w:val="00D612AB"/>
    <w:rsid w:val="00D67922"/>
    <w:rsid w:val="00D8325C"/>
    <w:rsid w:val="00D93FBF"/>
    <w:rsid w:val="00DA6A7F"/>
    <w:rsid w:val="00DC12DD"/>
    <w:rsid w:val="00DD2B2E"/>
    <w:rsid w:val="00DD338D"/>
    <w:rsid w:val="00DD427A"/>
    <w:rsid w:val="00DE1CB5"/>
    <w:rsid w:val="00E053B9"/>
    <w:rsid w:val="00E14A0D"/>
    <w:rsid w:val="00E409DE"/>
    <w:rsid w:val="00E821E5"/>
    <w:rsid w:val="00E97B38"/>
    <w:rsid w:val="00EA4B6C"/>
    <w:rsid w:val="00ED7865"/>
    <w:rsid w:val="00EE1DE4"/>
    <w:rsid w:val="00EF7AAC"/>
    <w:rsid w:val="00F1235E"/>
    <w:rsid w:val="00F426F3"/>
    <w:rsid w:val="00F47016"/>
    <w:rsid w:val="00F7364F"/>
    <w:rsid w:val="00F75A90"/>
    <w:rsid w:val="00F86B17"/>
    <w:rsid w:val="00FB30A6"/>
    <w:rsid w:val="00FC02E9"/>
    <w:rsid w:val="00FD6B02"/>
    <w:rsid w:val="00FF62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93553"/>
  <w15:docId w15:val="{B960B80B-AF73-40E3-85D4-40D589E9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4BE"/>
    <w:rPr>
      <w:rFonts w:ascii="Times New Roman" w:eastAsia="Times New Roman" w:hAnsi="Times New Roman"/>
      <w:lang w:val="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374F"/>
    <w:pPr>
      <w:ind w:left="720"/>
    </w:pPr>
  </w:style>
  <w:style w:type="paragraph" w:styleId="a4">
    <w:name w:val="Body Text Indent"/>
    <w:basedOn w:val="a"/>
    <w:link w:val="a5"/>
    <w:uiPriority w:val="99"/>
    <w:rsid w:val="00C35BDE"/>
    <w:pPr>
      <w:spacing w:line="204" w:lineRule="auto"/>
      <w:ind w:firstLine="567"/>
      <w:jc w:val="both"/>
    </w:pPr>
    <w:rPr>
      <w:rFonts w:eastAsia="Calibri"/>
      <w:sz w:val="24"/>
      <w:szCs w:val="24"/>
      <w:lang w:val="uk-UA" w:eastAsia="ru-RU"/>
    </w:rPr>
  </w:style>
  <w:style w:type="character" w:customStyle="1" w:styleId="a5">
    <w:name w:val="Основний текст з відступом Знак"/>
    <w:link w:val="a4"/>
    <w:uiPriority w:val="99"/>
    <w:semiHidden/>
    <w:locked/>
    <w:rPr>
      <w:rFonts w:ascii="Times New Roman" w:hAnsi="Times New Roman" w:cs="Times New Roman"/>
      <w:sz w:val="20"/>
      <w:szCs w:val="20"/>
      <w:lang w:val="pl-PL"/>
    </w:rPr>
  </w:style>
  <w:style w:type="paragraph" w:styleId="a6">
    <w:name w:val="Block Text"/>
    <w:basedOn w:val="a"/>
    <w:rsid w:val="005D585E"/>
    <w:pPr>
      <w:spacing w:line="204" w:lineRule="auto"/>
      <w:ind w:left="567" w:right="508"/>
      <w:jc w:val="both"/>
    </w:pPr>
    <w:rPr>
      <w:sz w:val="24"/>
      <w:lang w:val="uk-UA" w:eastAsia="ru-RU"/>
    </w:rPr>
  </w:style>
  <w:style w:type="paragraph" w:styleId="2">
    <w:name w:val="Body Text Indent 2"/>
    <w:basedOn w:val="a"/>
    <w:link w:val="20"/>
    <w:uiPriority w:val="99"/>
    <w:unhideWhenUsed/>
    <w:rsid w:val="00B16BD7"/>
    <w:pPr>
      <w:spacing w:after="120" w:line="480" w:lineRule="auto"/>
      <w:ind w:left="283"/>
    </w:pPr>
  </w:style>
  <w:style w:type="character" w:customStyle="1" w:styleId="20">
    <w:name w:val="Основний текст з відступом 2 Знак"/>
    <w:link w:val="2"/>
    <w:uiPriority w:val="99"/>
    <w:rsid w:val="00B16BD7"/>
    <w:rPr>
      <w:rFonts w:ascii="Times New Roman" w:eastAsia="Times New Roman" w:hAnsi="Times New Roman"/>
      <w:sz w:val="20"/>
      <w:szCs w:val="20"/>
      <w:lang w:val="pl-PL"/>
    </w:rPr>
  </w:style>
  <w:style w:type="paragraph" w:styleId="a7">
    <w:name w:val="Normal (Web)"/>
    <w:basedOn w:val="a"/>
    <w:uiPriority w:val="99"/>
    <w:unhideWhenUsed/>
    <w:rsid w:val="00691555"/>
    <w:pPr>
      <w:spacing w:before="100" w:beforeAutospacing="1" w:after="100" w:afterAutospacing="1"/>
    </w:pPr>
    <w:rPr>
      <w:sz w:val="24"/>
      <w:szCs w:val="24"/>
      <w:lang w:val="uk-UA"/>
    </w:rPr>
  </w:style>
  <w:style w:type="character" w:styleId="a8">
    <w:name w:val="Hyperlink"/>
    <w:uiPriority w:val="99"/>
    <w:semiHidden/>
    <w:unhideWhenUsed/>
    <w:rsid w:val="00691555"/>
    <w:rPr>
      <w:color w:val="0000FF"/>
      <w:u w:val="single"/>
    </w:rPr>
  </w:style>
  <w:style w:type="character" w:customStyle="1" w:styleId="apple-tab-span">
    <w:name w:val="apple-tab-span"/>
    <w:rsid w:val="00DD338D"/>
  </w:style>
  <w:style w:type="paragraph" w:styleId="a9">
    <w:name w:val="header"/>
    <w:basedOn w:val="a"/>
    <w:link w:val="aa"/>
    <w:uiPriority w:val="99"/>
    <w:unhideWhenUsed/>
    <w:rsid w:val="00C743B6"/>
    <w:pPr>
      <w:tabs>
        <w:tab w:val="center" w:pos="4819"/>
        <w:tab w:val="right" w:pos="9639"/>
      </w:tabs>
    </w:pPr>
  </w:style>
  <w:style w:type="character" w:customStyle="1" w:styleId="aa">
    <w:name w:val="Верхній колонтитул Знак"/>
    <w:basedOn w:val="a0"/>
    <w:link w:val="a9"/>
    <w:uiPriority w:val="99"/>
    <w:rsid w:val="00C743B6"/>
    <w:rPr>
      <w:rFonts w:ascii="Times New Roman" w:eastAsia="Times New Roman" w:hAnsi="Times New Roman"/>
      <w:lang w:val="pl-PL"/>
    </w:rPr>
  </w:style>
  <w:style w:type="paragraph" w:styleId="ab">
    <w:name w:val="footer"/>
    <w:basedOn w:val="a"/>
    <w:link w:val="ac"/>
    <w:uiPriority w:val="99"/>
    <w:unhideWhenUsed/>
    <w:rsid w:val="00C743B6"/>
    <w:pPr>
      <w:tabs>
        <w:tab w:val="center" w:pos="4819"/>
        <w:tab w:val="right" w:pos="9639"/>
      </w:tabs>
    </w:pPr>
  </w:style>
  <w:style w:type="character" w:customStyle="1" w:styleId="ac">
    <w:name w:val="Нижній колонтитул Знак"/>
    <w:basedOn w:val="a0"/>
    <w:link w:val="ab"/>
    <w:uiPriority w:val="99"/>
    <w:rsid w:val="00C743B6"/>
    <w:rPr>
      <w:rFonts w:ascii="Times New Roman" w:eastAsia="Times New Roman" w:hAnsi="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2103">
      <w:bodyDiv w:val="1"/>
      <w:marLeft w:val="0"/>
      <w:marRight w:val="0"/>
      <w:marTop w:val="0"/>
      <w:marBottom w:val="0"/>
      <w:divBdr>
        <w:top w:val="none" w:sz="0" w:space="0" w:color="auto"/>
        <w:left w:val="none" w:sz="0" w:space="0" w:color="auto"/>
        <w:bottom w:val="none" w:sz="0" w:space="0" w:color="auto"/>
        <w:right w:val="none" w:sz="0" w:space="0" w:color="auto"/>
      </w:divBdr>
    </w:div>
    <w:div w:id="655110840">
      <w:bodyDiv w:val="1"/>
      <w:marLeft w:val="0"/>
      <w:marRight w:val="0"/>
      <w:marTop w:val="0"/>
      <w:marBottom w:val="0"/>
      <w:divBdr>
        <w:top w:val="none" w:sz="0" w:space="0" w:color="auto"/>
        <w:left w:val="none" w:sz="0" w:space="0" w:color="auto"/>
        <w:bottom w:val="none" w:sz="0" w:space="0" w:color="auto"/>
        <w:right w:val="none" w:sz="0" w:space="0" w:color="auto"/>
      </w:divBdr>
    </w:div>
    <w:div w:id="751005001">
      <w:bodyDiv w:val="1"/>
      <w:marLeft w:val="0"/>
      <w:marRight w:val="0"/>
      <w:marTop w:val="0"/>
      <w:marBottom w:val="0"/>
      <w:divBdr>
        <w:top w:val="none" w:sz="0" w:space="0" w:color="auto"/>
        <w:left w:val="none" w:sz="0" w:space="0" w:color="auto"/>
        <w:bottom w:val="none" w:sz="0" w:space="0" w:color="auto"/>
        <w:right w:val="none" w:sz="0" w:space="0" w:color="auto"/>
      </w:divBdr>
    </w:div>
    <w:div w:id="15307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3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EAE7D-5342-4818-BE15-95781D11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4043</Words>
  <Characters>2306</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YOZH</dc:creator>
  <cp:keywords/>
  <dc:description/>
  <cp:lastModifiedBy>Ігор</cp:lastModifiedBy>
  <cp:revision>9</cp:revision>
  <dcterms:created xsi:type="dcterms:W3CDTF">2023-06-04T09:24:00Z</dcterms:created>
  <dcterms:modified xsi:type="dcterms:W3CDTF">2023-06-04T11:50:00Z</dcterms:modified>
</cp:coreProperties>
</file>