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E5C0" w14:textId="7C434900" w:rsidR="008A6509" w:rsidRDefault="008A6509" w:rsidP="002D5060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Савіцький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 С</w:t>
      </w:r>
      <w:r w:rsidR="00EE47F1">
        <w:rPr>
          <w:rFonts w:ascii="Times New Roman" w:hAnsi="Times New Roman" w:cs="Times New Roman"/>
          <w:sz w:val="28"/>
          <w:szCs w:val="28"/>
          <w:lang w:val="uk-UA"/>
        </w:rPr>
        <w:t>вятославович</w:t>
      </w:r>
      <w:r w:rsidR="00EE47F1">
        <w:rPr>
          <w:rFonts w:ascii="Times New Roman" w:hAnsi="Times New Roman" w:cs="Times New Roman"/>
          <w:sz w:val="28"/>
          <w:szCs w:val="28"/>
          <w:lang w:val="uk-UA"/>
        </w:rPr>
        <w:br/>
        <w:t>«Житомирська Політехніка», Житомир</w:t>
      </w:r>
    </w:p>
    <w:p w14:paraId="3C5475C5" w14:textId="7AFE37EE" w:rsidR="00EE47F1" w:rsidRPr="00924053" w:rsidRDefault="00590B1D" w:rsidP="002D5060">
      <w:pPr>
        <w:spacing w:line="360" w:lineRule="auto"/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 w:rsidRPr="00590B1D">
        <w:rPr>
          <w:rFonts w:ascii="Times New Roman" w:hAnsi="Times New Roman" w:cs="Times New Roman"/>
          <w:sz w:val="28"/>
          <w:szCs w:val="28"/>
          <w:lang w:val="uk-UA"/>
        </w:rPr>
        <w:t>0000-0001-9804-3604</w:t>
      </w:r>
      <w:r w:rsidR="00924053">
        <w:rPr>
          <w:rFonts w:ascii="Times New Roman" w:hAnsi="Times New Roman" w:cs="Times New Roman"/>
          <w:sz w:val="28"/>
          <w:szCs w:val="28"/>
          <w:lang w:val="uk-UA"/>
        </w:rPr>
        <w:br/>
        <w:t>Єфремов Юрій Миколайович,</w:t>
      </w:r>
      <w:r w:rsidR="00924053">
        <w:rPr>
          <w:rFonts w:ascii="Times New Roman" w:hAnsi="Times New Roman" w:cs="Times New Roman"/>
          <w:sz w:val="28"/>
          <w:szCs w:val="28"/>
          <w:lang w:val="uk-UA"/>
        </w:rPr>
        <w:br/>
        <w:t>«Житомирська Політехніка», Житомир</w:t>
      </w:r>
      <w:r w:rsidR="00924053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4053" w:rsidRPr="00924053">
        <w:rPr>
          <w:rFonts w:ascii="Times New Roman" w:hAnsi="Times New Roman" w:cs="Times New Roman"/>
          <w:sz w:val="28"/>
          <w:szCs w:val="28"/>
          <w:lang w:val="uk-UA"/>
        </w:rPr>
        <w:t>0000-0002-1249-5560</w:t>
      </w:r>
    </w:p>
    <w:p w14:paraId="345F6C5C" w14:textId="4BCCE674" w:rsidR="00590B1D" w:rsidRDefault="00590B1D" w:rsidP="008A6509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EB1D29A" w14:textId="778583F4" w:rsidR="00590B1D" w:rsidRDefault="00865930" w:rsidP="002D50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C67D2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3202F" w:rsidRPr="000C67D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Огляд сучасного стану</w:t>
      </w:r>
      <w:r w:rsidR="00C66707" w:rsidRPr="000C67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веб-доступності в Україні»</w:t>
      </w:r>
    </w:p>
    <w:p w14:paraId="62ECB029" w14:textId="77777777" w:rsidR="000C67D2" w:rsidRPr="000C67D2" w:rsidRDefault="000C67D2" w:rsidP="002D506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DED62F" w14:textId="7E59BC9F" w:rsidR="007922FB" w:rsidRPr="007922FB" w:rsidRDefault="0083202F" w:rsidP="0049237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останні декілька років, на фоні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військової агресії та сучасних вимог</w:t>
      </w:r>
      <w:r w:rsidR="00E10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2FB" w:rsidRPr="007922FB">
        <w:rPr>
          <w:rFonts w:ascii="Times New Roman" w:hAnsi="Times New Roman" w:cs="Times New Roman"/>
          <w:sz w:val="28"/>
          <w:szCs w:val="28"/>
        </w:rPr>
        <w:t>доступність Інтернету стала важливим аспектом створення інклюзивного та справедливого суспільства. Здатність людей, особливо людей з обмеженими можливостями, користуватися веб-сайтами та навігацією по них має вирішальне значення для забезпечення того, щоб усі мали рівний доступ до інформації та ресурсів.</w:t>
      </w:r>
    </w:p>
    <w:p w14:paraId="77CB9D11" w14:textId="4FF3D095" w:rsidR="007922FB" w:rsidRDefault="003A7258" w:rsidP="0049237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22FB" w:rsidRPr="007922FB">
        <w:rPr>
          <w:rFonts w:ascii="Times New Roman" w:hAnsi="Times New Roman" w:cs="Times New Roman"/>
          <w:sz w:val="28"/>
          <w:szCs w:val="28"/>
        </w:rPr>
        <w:t>езважаючи на зусилля України щодо сприяння цифровій доступності, країна все ще стикається з проблемами щодо забезпечення доступного веб-контенту для людей з обмеженими можливостями. Згідно з дослідженням, проведеним Українською асоціацією незрячих, лише 20% українських веб-сайтів відповідають стандарту Web Content Accessibility Guidelines (WCAG) 2.0 рівня А, і лише 2% відповідають стандарту WCAG 2.0 рівня АА</w:t>
      </w:r>
      <w:r w:rsidR="004E08FE" w:rsidRPr="004E08FE">
        <w:rPr>
          <w:rFonts w:ascii="Times New Roman" w:hAnsi="Times New Roman" w:cs="Times New Roman"/>
          <w:sz w:val="28"/>
          <w:szCs w:val="28"/>
        </w:rPr>
        <w:t xml:space="preserve"> [1]</w:t>
      </w:r>
      <w:r w:rsidR="007922FB" w:rsidRPr="007922FB">
        <w:rPr>
          <w:rFonts w:ascii="Times New Roman" w:hAnsi="Times New Roman" w:cs="Times New Roman"/>
          <w:sz w:val="28"/>
          <w:szCs w:val="28"/>
        </w:rPr>
        <w:t>. Це означає, що більшість українських сайтів недоступні для людей з обмеженими можливостями, в тому числі з порушеннями зору, слуху, моторики та когнітивних функцій.</w:t>
      </w:r>
    </w:p>
    <w:p w14:paraId="0E8E3F8D" w14:textId="27097FC6" w:rsidR="000945FA" w:rsidRPr="005B4EB1" w:rsidRDefault="006B58E4" w:rsidP="0049237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ж досліджувати та покращувати доступність важливо? Тому що </w:t>
      </w:r>
      <w:r w:rsidR="00B338B5">
        <w:rPr>
          <w:rFonts w:ascii="Times New Roman" w:hAnsi="Times New Roman" w:cs="Times New Roman"/>
          <w:sz w:val="28"/>
          <w:szCs w:val="28"/>
          <w:lang w:val="uk-UA"/>
        </w:rPr>
        <w:t>більше половини людей в Україні</w:t>
      </w:r>
      <w:r w:rsidR="00916D41">
        <w:rPr>
          <w:rFonts w:ascii="Times New Roman" w:hAnsi="Times New Roman" w:cs="Times New Roman"/>
          <w:sz w:val="28"/>
          <w:szCs w:val="28"/>
          <w:lang w:val="uk-UA"/>
        </w:rPr>
        <w:t xml:space="preserve"> мають проблеми з ситуативною веб-доступністю.</w:t>
      </w:r>
      <w:r w:rsidR="000F7A09">
        <w:rPr>
          <w:rFonts w:ascii="Times New Roman" w:hAnsi="Times New Roman" w:cs="Times New Roman"/>
          <w:sz w:val="28"/>
          <w:szCs w:val="28"/>
          <w:lang w:val="uk-UA"/>
        </w:rPr>
        <w:t xml:space="preserve"> Робота з веб-ресурсами, сайтами та застосунками </w:t>
      </w:r>
      <w:r w:rsidR="006C0872">
        <w:rPr>
          <w:rFonts w:ascii="Times New Roman" w:hAnsi="Times New Roman" w:cs="Times New Roman"/>
          <w:sz w:val="28"/>
          <w:szCs w:val="28"/>
          <w:lang w:val="uk-UA"/>
        </w:rPr>
        <w:t>під час відключень світла, з обмеженим інтернетом або з бомбосховища з недостатнім освітлення – це все приклади ситуативної веб-доступності.</w:t>
      </w:r>
    </w:p>
    <w:p w14:paraId="020BCA5C" w14:textId="47DC8270" w:rsidR="007922FB" w:rsidRPr="00A7127A" w:rsidRDefault="007922FB" w:rsidP="00A7127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922FB">
        <w:rPr>
          <w:rFonts w:ascii="Times New Roman" w:hAnsi="Times New Roman" w:cs="Times New Roman"/>
          <w:sz w:val="28"/>
          <w:szCs w:val="28"/>
        </w:rPr>
        <w:lastRenderedPageBreak/>
        <w:t xml:space="preserve">Існує кілька проблем, пов’язаних із досягненням доступності </w:t>
      </w:r>
      <w:r w:rsidR="000C462C">
        <w:rPr>
          <w:rFonts w:ascii="Times New Roman" w:hAnsi="Times New Roman" w:cs="Times New Roman"/>
          <w:sz w:val="28"/>
          <w:szCs w:val="28"/>
          <w:lang w:val="uk-UA"/>
        </w:rPr>
        <w:t>застосунків</w:t>
      </w:r>
      <w:r w:rsidRPr="007922FB">
        <w:rPr>
          <w:rFonts w:ascii="Times New Roman" w:hAnsi="Times New Roman" w:cs="Times New Roman"/>
          <w:sz w:val="28"/>
          <w:szCs w:val="28"/>
        </w:rPr>
        <w:t xml:space="preserve"> в Україні. Однією з основних проблем є недостатня обізнаність і розуміння веб-доступності серед розробників і дизайнерів веб-сайтів. Багато розробників і дизайнерів не знайомі з принципами доступності та рекомендаціями WCAG</w:t>
      </w:r>
      <w:r w:rsidR="004E08FE" w:rsidRPr="004E08FE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7922FB">
        <w:rPr>
          <w:rFonts w:ascii="Times New Roman" w:hAnsi="Times New Roman" w:cs="Times New Roman"/>
          <w:sz w:val="28"/>
          <w:szCs w:val="28"/>
        </w:rPr>
        <w:t>. Як наслідок, вони можуть не розробляти веб-сайти з урахуванням доступності, що ускладнює доступ людей з обмеженими можливостями до онлайн-ресурсів.</w:t>
      </w:r>
      <w:r w:rsidR="0085497B">
        <w:rPr>
          <w:rFonts w:ascii="Times New Roman" w:hAnsi="Times New Roman" w:cs="Times New Roman"/>
          <w:sz w:val="28"/>
          <w:szCs w:val="28"/>
          <w:lang w:val="uk-UA"/>
        </w:rPr>
        <w:t xml:space="preserve"> А також ресурси втрачають користувачів </w:t>
      </w:r>
      <w:r w:rsidR="00525A33">
        <w:rPr>
          <w:rFonts w:ascii="Times New Roman" w:hAnsi="Times New Roman" w:cs="Times New Roman"/>
          <w:sz w:val="28"/>
          <w:szCs w:val="28"/>
          <w:lang w:val="uk-UA"/>
        </w:rPr>
        <w:t xml:space="preserve">частковій (ситуативній) веб-доступності. </w:t>
      </w:r>
      <w:r w:rsidR="00F4116F">
        <w:rPr>
          <w:rFonts w:ascii="Times New Roman" w:hAnsi="Times New Roman" w:cs="Times New Roman"/>
          <w:sz w:val="28"/>
          <w:szCs w:val="28"/>
          <w:lang w:val="uk-UA"/>
        </w:rPr>
        <w:t>Прикладів</w:t>
      </w:r>
      <w:r w:rsidR="00525A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E0B">
        <w:rPr>
          <w:rFonts w:ascii="Times New Roman" w:hAnsi="Times New Roman" w:cs="Times New Roman"/>
          <w:sz w:val="28"/>
          <w:szCs w:val="28"/>
          <w:lang w:val="uk-UA"/>
        </w:rPr>
        <w:t>безліч</w:t>
      </w:r>
      <w:r w:rsidR="00F4116F">
        <w:rPr>
          <w:rFonts w:ascii="Times New Roman" w:hAnsi="Times New Roman" w:cs="Times New Roman"/>
          <w:sz w:val="28"/>
          <w:szCs w:val="28"/>
          <w:lang w:val="uk-UA"/>
        </w:rPr>
        <w:t>. Р</w:t>
      </w:r>
      <w:r w:rsidR="00525A33">
        <w:rPr>
          <w:rFonts w:ascii="Times New Roman" w:hAnsi="Times New Roman" w:cs="Times New Roman"/>
          <w:sz w:val="28"/>
          <w:szCs w:val="28"/>
          <w:lang w:val="uk-UA"/>
        </w:rPr>
        <w:t xml:space="preserve">озробка </w:t>
      </w:r>
      <w:r w:rsidR="00C43ED4">
        <w:rPr>
          <w:rFonts w:ascii="Times New Roman" w:hAnsi="Times New Roman" w:cs="Times New Roman"/>
          <w:sz w:val="28"/>
          <w:szCs w:val="28"/>
          <w:lang w:val="uk-UA"/>
        </w:rPr>
        <w:t>застосунку для бігу, в якому головна тема була в темних кольорах</w:t>
      </w:r>
      <w:r w:rsidR="00E70D86">
        <w:rPr>
          <w:rFonts w:ascii="Times New Roman" w:hAnsi="Times New Roman" w:cs="Times New Roman"/>
          <w:sz w:val="28"/>
          <w:szCs w:val="28"/>
          <w:lang w:val="uk-UA"/>
        </w:rPr>
        <w:t xml:space="preserve">, впровадження карт в автомобілі без можливості керування голосом, </w:t>
      </w:r>
      <w:r w:rsidR="00107884">
        <w:rPr>
          <w:rFonts w:ascii="Times New Roman" w:hAnsi="Times New Roman" w:cs="Times New Roman"/>
          <w:sz w:val="28"/>
          <w:szCs w:val="28"/>
          <w:lang w:val="uk-UA"/>
        </w:rPr>
        <w:t>сайт купівлі квитків, де вибір місця є картинкою.</w:t>
      </w:r>
    </w:p>
    <w:p w14:paraId="08C0EAE0" w14:textId="40504E71" w:rsidR="000A41BC" w:rsidRDefault="007922FB" w:rsidP="000A41BC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922FB">
        <w:rPr>
          <w:rFonts w:ascii="Times New Roman" w:hAnsi="Times New Roman" w:cs="Times New Roman"/>
          <w:sz w:val="28"/>
          <w:szCs w:val="28"/>
        </w:rPr>
        <w:t>Іншою проблемою є відсутність законодавчих вимог та механізмів забезпечення доступності Інтернету в Україні. Незважаючи на те, що Україна ратифікувала Конвенцію Організації Об’єднаних Націй про права людей з інвалідністю, в країні немає конкретних законів чи нормативних актів, які б передбачали доступність Інтернету. Без законодавчих вимог і механізмів забезпечення виконання багато веб-сайтів можуть не віддавати пріоритет доступності, що призведе до виключення людей з обмеженими можливостями.</w:t>
      </w:r>
      <w:r w:rsidR="00E56BFE">
        <w:rPr>
          <w:rFonts w:ascii="Times New Roman" w:hAnsi="Times New Roman" w:cs="Times New Roman"/>
          <w:sz w:val="28"/>
          <w:szCs w:val="28"/>
          <w:lang w:val="uk-UA"/>
        </w:rPr>
        <w:t xml:space="preserve"> На прикладі Європейського Союзу можна підтвердити законодавче забезпечення вимог та механізмів веб-доступності. </w:t>
      </w:r>
      <w:r w:rsidR="005A2FB7">
        <w:rPr>
          <w:rFonts w:ascii="Times New Roman" w:hAnsi="Times New Roman" w:cs="Times New Roman"/>
          <w:sz w:val="28"/>
          <w:szCs w:val="28"/>
          <w:lang w:val="uk-UA"/>
        </w:rPr>
        <w:t>Україна бере на себе повноваження гармонізації</w:t>
      </w:r>
      <w:r w:rsidR="007E0541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законодавчої бази, тому закон щодо імплементації рівня АА </w:t>
      </w:r>
      <w:r w:rsidR="000A41BC">
        <w:rPr>
          <w:rFonts w:ascii="Times New Roman" w:hAnsi="Times New Roman" w:cs="Times New Roman"/>
          <w:sz w:val="28"/>
          <w:szCs w:val="28"/>
          <w:lang w:val="en-US"/>
        </w:rPr>
        <w:t>WCAG</w:t>
      </w:r>
      <w:r w:rsidR="000A41BC" w:rsidRPr="000A41BC">
        <w:rPr>
          <w:rFonts w:ascii="Times New Roman" w:hAnsi="Times New Roman" w:cs="Times New Roman"/>
          <w:sz w:val="28"/>
          <w:szCs w:val="28"/>
          <w:lang w:val="ru-RU"/>
        </w:rPr>
        <w:t xml:space="preserve"> 2.2</w:t>
      </w:r>
      <w:r w:rsidR="000A41BC">
        <w:rPr>
          <w:rFonts w:ascii="Times New Roman" w:hAnsi="Times New Roman" w:cs="Times New Roman"/>
          <w:sz w:val="28"/>
          <w:szCs w:val="28"/>
          <w:lang w:val="uk-UA"/>
        </w:rPr>
        <w:t xml:space="preserve"> має бути доданий</w:t>
      </w:r>
      <w:r w:rsidR="004E08FE" w:rsidRPr="004E08FE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="000A41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A403FCD" w14:textId="77BD2EB7" w:rsidR="008715EA" w:rsidRDefault="007922FB" w:rsidP="008715E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922FB">
        <w:rPr>
          <w:rFonts w:ascii="Times New Roman" w:hAnsi="Times New Roman" w:cs="Times New Roman"/>
          <w:sz w:val="28"/>
          <w:szCs w:val="28"/>
        </w:rPr>
        <w:t>Щоб вирішити проблеми доступності Інтернету в Україні, можна реалізувати кілька рішень. Одним з рішень є підвищення обізнаності та освіти щодо веб-доступності серед розробників і дизайнерів веб-сайтів. Цього можна досягти за допомогою навчальних програм, семінарів і конференцій, присвячених принципам доступності та рекомендаціям WCAG.</w:t>
      </w:r>
      <w:r w:rsidR="00D90CBA">
        <w:rPr>
          <w:rFonts w:ascii="Times New Roman" w:hAnsi="Times New Roman" w:cs="Times New Roman"/>
          <w:sz w:val="28"/>
          <w:szCs w:val="28"/>
          <w:lang w:val="uk-UA"/>
        </w:rPr>
        <w:t xml:space="preserve"> Офіційний ресурс стандартів містить курс по вебдоступності. А також </w:t>
      </w:r>
      <w:r w:rsidR="00675F2A">
        <w:rPr>
          <w:rFonts w:ascii="Times New Roman" w:hAnsi="Times New Roman" w:cs="Times New Roman"/>
          <w:sz w:val="28"/>
          <w:szCs w:val="28"/>
          <w:lang w:val="uk-UA"/>
        </w:rPr>
        <w:t>ПРООН в Україні займа</w:t>
      </w:r>
      <w:r w:rsidR="008715EA">
        <w:rPr>
          <w:rFonts w:ascii="Times New Roman" w:hAnsi="Times New Roman" w:cs="Times New Roman"/>
          <w:sz w:val="28"/>
          <w:szCs w:val="28"/>
          <w:lang w:val="uk-UA"/>
        </w:rPr>
        <w:t>ються створенням курсів, навчальних матеріалів та рекомендацій щодо веб-доступності</w:t>
      </w:r>
      <w:r w:rsidR="004E08FE" w:rsidRPr="004E08FE"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 w:rsidR="00871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0EA1DD" w14:textId="1180AB71" w:rsidR="007922FB" w:rsidRPr="009013D6" w:rsidRDefault="007922FB" w:rsidP="008715EA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7922FB">
        <w:rPr>
          <w:rFonts w:ascii="Times New Roman" w:hAnsi="Times New Roman" w:cs="Times New Roman"/>
          <w:sz w:val="28"/>
          <w:szCs w:val="28"/>
        </w:rPr>
        <w:lastRenderedPageBreak/>
        <w:t>Іншим рішенням є встановлення законодавчих вимог та механізмів забезпечення доступності в Україні. Цього можна досягти, ухваливши спеціальні закони чи нормативні акти, які передбачають доступність веб-сайтів, і створивши відповідальний орган для контролю за дотриманням. Це гарантує, що веб-сайти надають пріоритет доступності та забезпечать рівний доступ для людей з обмеженими можливостями.</w:t>
      </w:r>
      <w:r w:rsidR="009013D6">
        <w:rPr>
          <w:rFonts w:ascii="Times New Roman" w:hAnsi="Times New Roman" w:cs="Times New Roman"/>
          <w:sz w:val="28"/>
          <w:szCs w:val="28"/>
          <w:lang w:val="uk-UA"/>
        </w:rPr>
        <w:t xml:space="preserve"> Важливим фактором являється доступність стандартів українською, а також гармонізація технічної документації. Лише декілька днів тому вийшла перша версія українською головного стандарту по веб-доступності </w:t>
      </w:r>
      <w:r w:rsidR="009013D6">
        <w:rPr>
          <w:rFonts w:ascii="Times New Roman" w:hAnsi="Times New Roman" w:cs="Times New Roman"/>
          <w:sz w:val="28"/>
          <w:szCs w:val="28"/>
          <w:lang w:val="en-US"/>
        </w:rPr>
        <w:t>WCAG</w:t>
      </w:r>
      <w:r w:rsidR="00496C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96C05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49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6C0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496C05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496C05">
        <w:rPr>
          <w:rFonts w:ascii="Times New Roman" w:hAnsi="Times New Roman" w:cs="Times New Roman"/>
          <w:sz w:val="28"/>
          <w:szCs w:val="28"/>
          <w:lang w:val="ru-RU"/>
        </w:rPr>
        <w:t>війни</w:t>
      </w:r>
      <w:proofErr w:type="spellEnd"/>
      <w:r w:rsidR="0049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українізація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доступності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українізації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зупиняється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96EE8">
        <w:rPr>
          <w:rFonts w:ascii="Times New Roman" w:hAnsi="Times New Roman" w:cs="Times New Roman"/>
          <w:sz w:val="28"/>
          <w:szCs w:val="28"/>
          <w:lang w:val="ru-RU"/>
        </w:rPr>
        <w:t>хвилину</w:t>
      </w:r>
      <w:proofErr w:type="spellEnd"/>
      <w:r w:rsidR="00896E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985A80" w14:textId="78946BA1" w:rsidR="008A6509" w:rsidRPr="008A6509" w:rsidRDefault="00896EE8" w:rsidP="00896EE8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7922FB" w:rsidRPr="007922FB">
        <w:rPr>
          <w:rFonts w:ascii="Times New Roman" w:hAnsi="Times New Roman" w:cs="Times New Roman"/>
          <w:sz w:val="28"/>
          <w:szCs w:val="28"/>
        </w:rPr>
        <w:t>-доступність має важливе значення для створення інклюзивного та справедливого суспільства, і Україна має вжити заходів, щоб гарантувати кожному, включаючи людей з обмеженими можливостями, доступ до онлайн-ресурсів. Підвищуючи обізнаність та освіту щодо доступності Інтернету та встановлюючи законодавчі вимоги та механізми забезпечення виконання, Україна може покращити доступність Інтернету та сприяти інклюзивності та рівності для всіх.</w:t>
      </w:r>
      <w:r w:rsidR="008A65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6A2152" w14:textId="77777777" w:rsidR="007767F0" w:rsidRPr="007767F0" w:rsidRDefault="007767F0" w:rsidP="007767F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767F0">
        <w:rPr>
          <w:rFonts w:ascii="Times New Roman" w:hAnsi="Times New Roman" w:cs="Times New Roman"/>
        </w:rPr>
        <w:t>Література</w:t>
      </w:r>
    </w:p>
    <w:p w14:paraId="0C8D0A14" w14:textId="77777777" w:rsidR="007767F0" w:rsidRPr="007767F0" w:rsidRDefault="007767F0" w:rsidP="007767F0">
      <w:pPr>
        <w:rPr>
          <w:rFonts w:ascii="Times New Roman" w:hAnsi="Times New Roman" w:cs="Times New Roman"/>
        </w:rPr>
      </w:pPr>
    </w:p>
    <w:p w14:paraId="19C85917" w14:textId="0878EEC2" w:rsidR="007767F0" w:rsidRPr="007767F0" w:rsidRDefault="007767F0" w:rsidP="00F35224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r w:rsidRPr="007767F0">
        <w:rPr>
          <w:rFonts w:ascii="Times New Roman" w:hAnsi="Times New Roman" w:cs="Times New Roman"/>
        </w:rPr>
        <w:t xml:space="preserve">1. </w:t>
      </w:r>
      <w:r w:rsidR="00382F3F">
        <w:rPr>
          <w:rFonts w:ascii="Times New Roman" w:hAnsi="Times New Roman" w:cs="Times New Roman"/>
          <w:lang w:val="uk-UA"/>
        </w:rPr>
        <w:t>Веб-портал Національної Асамблеї Людей З Інвалідністю України</w:t>
      </w:r>
      <w:r w:rsidR="00382F3F" w:rsidRPr="007767F0">
        <w:rPr>
          <w:rFonts w:ascii="Times New Roman" w:hAnsi="Times New Roman" w:cs="Times New Roman"/>
        </w:rPr>
        <w:t xml:space="preserve">:  [Електронний ресурс] – Режим доступу: </w:t>
      </w:r>
      <w:r w:rsidR="00D24A4A" w:rsidRPr="00D24A4A">
        <w:rPr>
          <w:rFonts w:ascii="Times New Roman" w:hAnsi="Times New Roman" w:cs="Times New Roman"/>
        </w:rPr>
        <w:t>https://naiu.org.ua/</w:t>
      </w:r>
      <w:r w:rsidR="00382F3F" w:rsidRPr="007767F0">
        <w:rPr>
          <w:rFonts w:ascii="Times New Roman" w:hAnsi="Times New Roman" w:cs="Times New Roman"/>
        </w:rPr>
        <w:t>.</w:t>
      </w:r>
    </w:p>
    <w:p w14:paraId="360E8732" w14:textId="77777777" w:rsidR="007767F0" w:rsidRPr="007767F0" w:rsidRDefault="007767F0" w:rsidP="00F35224">
      <w:pPr>
        <w:rPr>
          <w:rFonts w:ascii="Times New Roman" w:hAnsi="Times New Roman" w:cs="Times New Roman"/>
        </w:rPr>
      </w:pPr>
    </w:p>
    <w:p w14:paraId="666559B6" w14:textId="64CF9F9F" w:rsidR="007767F0" w:rsidRPr="007767F0" w:rsidRDefault="007767F0" w:rsidP="00F352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7F0">
        <w:rPr>
          <w:rFonts w:ascii="Times New Roman" w:hAnsi="Times New Roman" w:cs="Times New Roman"/>
        </w:rPr>
        <w:t>2.</w:t>
      </w:r>
      <w:r w:rsidR="00D24A4A">
        <w:rPr>
          <w:rFonts w:ascii="Times New Roman" w:hAnsi="Times New Roman" w:cs="Times New Roman"/>
          <w:lang w:val="uk-UA"/>
        </w:rPr>
        <w:t xml:space="preserve"> </w:t>
      </w:r>
      <w:r w:rsidR="003C1FC7" w:rsidRPr="002655EB">
        <w:rPr>
          <w:rFonts w:ascii="Times New Roman" w:hAnsi="Times New Roman" w:cs="Times New Roman"/>
        </w:rPr>
        <w:t>Web Content Access</w:t>
      </w:r>
      <w:r w:rsidR="002655EB" w:rsidRPr="002655EB">
        <w:rPr>
          <w:rFonts w:ascii="Times New Roman" w:hAnsi="Times New Roman" w:cs="Times New Roman"/>
        </w:rPr>
        <w:t xml:space="preserve">ibility Guidelines 2.2. </w:t>
      </w:r>
      <w:r w:rsidR="002655EB">
        <w:rPr>
          <w:rFonts w:ascii="Times New Roman" w:hAnsi="Times New Roman" w:cs="Times New Roman"/>
          <w:lang w:val="uk-UA"/>
        </w:rPr>
        <w:t>О</w:t>
      </w:r>
      <w:r w:rsidRPr="007767F0">
        <w:rPr>
          <w:rFonts w:ascii="Times New Roman" w:hAnsi="Times New Roman" w:cs="Times New Roman"/>
        </w:rPr>
        <w:t xml:space="preserve">фіційна документація:  [Електронний ресурс] – Режим доступу: </w:t>
      </w:r>
      <w:r w:rsidR="00786131" w:rsidRPr="00786131">
        <w:rPr>
          <w:rFonts w:ascii="Times New Roman" w:hAnsi="Times New Roman" w:cs="Times New Roman"/>
        </w:rPr>
        <w:t>https://www.w3.org/TR/WCAG22/</w:t>
      </w:r>
      <w:r w:rsidRPr="007767F0">
        <w:rPr>
          <w:rFonts w:ascii="Times New Roman" w:hAnsi="Times New Roman" w:cs="Times New Roman"/>
        </w:rPr>
        <w:t>.</w:t>
      </w:r>
    </w:p>
    <w:p w14:paraId="592F7F12" w14:textId="77777777" w:rsidR="007767F0" w:rsidRPr="007767F0" w:rsidRDefault="007767F0" w:rsidP="00F35224">
      <w:pPr>
        <w:rPr>
          <w:rFonts w:ascii="Times New Roman" w:hAnsi="Times New Roman" w:cs="Times New Roman"/>
        </w:rPr>
      </w:pPr>
    </w:p>
    <w:p w14:paraId="185D197B" w14:textId="2B116AA9" w:rsidR="007767F0" w:rsidRPr="007767F0" w:rsidRDefault="007767F0" w:rsidP="00382F3F">
      <w:pPr>
        <w:shd w:val="clear" w:color="auto" w:fill="FFFFFF"/>
        <w:jc w:val="both"/>
        <w:rPr>
          <w:rFonts w:ascii="Times New Roman" w:hAnsi="Times New Roman" w:cs="Times New Roman"/>
        </w:rPr>
      </w:pPr>
      <w:r w:rsidRPr="007767F0">
        <w:rPr>
          <w:rFonts w:ascii="Times New Roman" w:hAnsi="Times New Roman" w:cs="Times New Roman"/>
        </w:rPr>
        <w:t>3.</w:t>
      </w:r>
      <w:r w:rsidR="00D24A4A">
        <w:rPr>
          <w:rFonts w:ascii="Times New Roman" w:hAnsi="Times New Roman" w:cs="Times New Roman"/>
          <w:lang w:val="uk-UA"/>
        </w:rPr>
        <w:t xml:space="preserve"> </w:t>
      </w:r>
      <w:r w:rsidR="00382F3F">
        <w:rPr>
          <w:rFonts w:ascii="Times New Roman" w:hAnsi="Times New Roman" w:cs="Times New Roman"/>
          <w:lang w:val="uk-UA"/>
        </w:rPr>
        <w:t>Веб-портал ПРООН в Україні</w:t>
      </w:r>
      <w:r w:rsidR="00382F3F" w:rsidRPr="007767F0">
        <w:rPr>
          <w:rFonts w:ascii="Times New Roman" w:hAnsi="Times New Roman" w:cs="Times New Roman"/>
        </w:rPr>
        <w:t xml:space="preserve">:  [Електронний ресурс] – Режим доступу: </w:t>
      </w:r>
      <w:r w:rsidR="00382F3F" w:rsidRPr="00690618">
        <w:rPr>
          <w:rFonts w:ascii="Times New Roman" w:hAnsi="Times New Roman" w:cs="Times New Roman"/>
        </w:rPr>
        <w:t>https://www.undp.org/uk/ukraine</w:t>
      </w:r>
      <w:r w:rsidR="00382F3F" w:rsidRPr="007767F0">
        <w:rPr>
          <w:rFonts w:ascii="Times New Roman" w:hAnsi="Times New Roman" w:cs="Times New Roman"/>
        </w:rPr>
        <w:t>.</w:t>
      </w:r>
    </w:p>
    <w:p w14:paraId="61776148" w14:textId="3AB28370" w:rsidR="008650C7" w:rsidRPr="008A6509" w:rsidRDefault="008650C7" w:rsidP="008A6509"/>
    <w:sectPr w:rsidR="008650C7" w:rsidRPr="008A6509" w:rsidSect="008A65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E29C" w14:textId="77777777" w:rsidR="00D84DDB" w:rsidRDefault="00D84DDB" w:rsidP="008A6509">
      <w:r>
        <w:separator/>
      </w:r>
    </w:p>
  </w:endnote>
  <w:endnote w:type="continuationSeparator" w:id="0">
    <w:p w14:paraId="51B9D942" w14:textId="77777777" w:rsidR="00D84DDB" w:rsidRDefault="00D84DDB" w:rsidP="008A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38E9" w14:textId="77777777" w:rsidR="00D84DDB" w:rsidRDefault="00D84DDB" w:rsidP="008A6509">
      <w:r>
        <w:separator/>
      </w:r>
    </w:p>
  </w:footnote>
  <w:footnote w:type="continuationSeparator" w:id="0">
    <w:p w14:paraId="651B94AC" w14:textId="77777777" w:rsidR="00D84DDB" w:rsidRDefault="00D84DDB" w:rsidP="008A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09"/>
    <w:rsid w:val="00024F67"/>
    <w:rsid w:val="000945FA"/>
    <w:rsid w:val="000A41BC"/>
    <w:rsid w:val="000C462C"/>
    <w:rsid w:val="000C67D2"/>
    <w:rsid w:val="000C6E0B"/>
    <w:rsid w:val="000F7A09"/>
    <w:rsid w:val="00107884"/>
    <w:rsid w:val="00255B2F"/>
    <w:rsid w:val="002655EB"/>
    <w:rsid w:val="002D5060"/>
    <w:rsid w:val="00382F3F"/>
    <w:rsid w:val="003A7258"/>
    <w:rsid w:val="003C1FC7"/>
    <w:rsid w:val="004513BA"/>
    <w:rsid w:val="0047406D"/>
    <w:rsid w:val="00492372"/>
    <w:rsid w:val="00496C05"/>
    <w:rsid w:val="004E08FE"/>
    <w:rsid w:val="004E47BD"/>
    <w:rsid w:val="00525A33"/>
    <w:rsid w:val="00590B1D"/>
    <w:rsid w:val="00591916"/>
    <w:rsid w:val="005A2FB7"/>
    <w:rsid w:val="005B4EB1"/>
    <w:rsid w:val="00675F2A"/>
    <w:rsid w:val="00690618"/>
    <w:rsid w:val="006B58E4"/>
    <w:rsid w:val="006C0872"/>
    <w:rsid w:val="007767F0"/>
    <w:rsid w:val="00786131"/>
    <w:rsid w:val="007922FB"/>
    <w:rsid w:val="007E0541"/>
    <w:rsid w:val="0083202F"/>
    <w:rsid w:val="0085497B"/>
    <w:rsid w:val="008650C7"/>
    <w:rsid w:val="00865930"/>
    <w:rsid w:val="008715EA"/>
    <w:rsid w:val="00875ABD"/>
    <w:rsid w:val="00896EE8"/>
    <w:rsid w:val="008A6509"/>
    <w:rsid w:val="008D0C6A"/>
    <w:rsid w:val="009013D6"/>
    <w:rsid w:val="00916D41"/>
    <w:rsid w:val="00924053"/>
    <w:rsid w:val="009F3B52"/>
    <w:rsid w:val="00A7127A"/>
    <w:rsid w:val="00B3345C"/>
    <w:rsid w:val="00B338B5"/>
    <w:rsid w:val="00C43ED4"/>
    <w:rsid w:val="00C66707"/>
    <w:rsid w:val="00D24A4A"/>
    <w:rsid w:val="00D84DDB"/>
    <w:rsid w:val="00D90CBA"/>
    <w:rsid w:val="00D93E46"/>
    <w:rsid w:val="00E10D33"/>
    <w:rsid w:val="00E56BFE"/>
    <w:rsid w:val="00E70D86"/>
    <w:rsid w:val="00E85B20"/>
    <w:rsid w:val="00EE47F1"/>
    <w:rsid w:val="00F35224"/>
    <w:rsid w:val="00F4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A02B45"/>
  <w15:chartTrackingRefBased/>
  <w15:docId w15:val="{08857C47-3202-3143-B7AC-CE22E317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509"/>
  </w:style>
  <w:style w:type="paragraph" w:styleId="Footer">
    <w:name w:val="footer"/>
    <w:basedOn w:val="Normal"/>
    <w:link w:val="FooterChar"/>
    <w:uiPriority w:val="99"/>
    <w:unhideWhenUsed/>
    <w:rsid w:val="008A6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Savitskyi</dc:creator>
  <cp:keywords/>
  <dc:description/>
  <cp:lastModifiedBy>Roman Savitskyi</cp:lastModifiedBy>
  <cp:revision>8</cp:revision>
  <dcterms:created xsi:type="dcterms:W3CDTF">2023-03-14T23:31:00Z</dcterms:created>
  <dcterms:modified xsi:type="dcterms:W3CDTF">2023-03-20T15:40:00Z</dcterms:modified>
</cp:coreProperties>
</file>