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5FCE0" w14:textId="77777777" w:rsidR="001F605A" w:rsidRPr="005511FE" w:rsidRDefault="001F605A" w:rsidP="001F605A">
      <w:pPr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Л</w:t>
      </w:r>
      <w:r w:rsidRPr="005511F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І</w:t>
      </w:r>
      <w:r w:rsidRPr="005511FE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Бабій</w:t>
      </w:r>
      <w:r w:rsidRPr="005511FE">
        <w:rPr>
          <w:i/>
          <w:sz w:val="28"/>
          <w:szCs w:val="28"/>
        </w:rPr>
        <w:t>,</w:t>
      </w:r>
    </w:p>
    <w:p w14:paraId="356323B9" w14:textId="77777777" w:rsidR="001F605A" w:rsidRPr="005511FE" w:rsidRDefault="001F605A" w:rsidP="001F605A">
      <w:pPr>
        <w:ind w:firstLine="567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</w:t>
      </w:r>
      <w:r w:rsidRPr="005511FE">
        <w:rPr>
          <w:i/>
          <w:sz w:val="28"/>
          <w:szCs w:val="28"/>
        </w:rPr>
        <w:t>.е.н</w:t>
      </w:r>
      <w:proofErr w:type="spellEnd"/>
      <w:r w:rsidRPr="005511FE">
        <w:rPr>
          <w:i/>
          <w:sz w:val="28"/>
          <w:szCs w:val="28"/>
        </w:rPr>
        <w:t xml:space="preserve">., </w:t>
      </w:r>
      <w:r>
        <w:rPr>
          <w:i/>
          <w:sz w:val="28"/>
          <w:szCs w:val="28"/>
        </w:rPr>
        <w:t>доцент</w:t>
      </w:r>
      <w:r w:rsidRPr="005511FE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доцент</w:t>
      </w:r>
      <w:r w:rsidRPr="005511FE">
        <w:rPr>
          <w:i/>
          <w:sz w:val="28"/>
          <w:szCs w:val="28"/>
        </w:rPr>
        <w:t xml:space="preserve"> кафедри податкового менеджменту та фінансового моніторингу, Київський національний економічний університет імені Вадима Гетьмана </w:t>
      </w:r>
    </w:p>
    <w:p w14:paraId="375E3DE9" w14:textId="77777777" w:rsidR="001F605A" w:rsidRPr="002B0E82" w:rsidRDefault="001F605A" w:rsidP="001F605A">
      <w:pPr>
        <w:jc w:val="right"/>
        <w:textAlignment w:val="baseline"/>
        <w:rPr>
          <w:i/>
          <w:iCs/>
          <w:color w:val="000000"/>
          <w:sz w:val="28"/>
          <w:szCs w:val="28"/>
          <w:lang w:val="en-US" w:eastAsia="uk-UA"/>
        </w:rPr>
      </w:pPr>
      <w:r w:rsidRPr="002B0E82">
        <w:rPr>
          <w:i/>
          <w:sz w:val="28"/>
          <w:szCs w:val="28"/>
          <w:lang w:val="en-US"/>
        </w:rPr>
        <w:t xml:space="preserve">ORCID ID: </w:t>
      </w:r>
      <w:hyperlink r:id="rId5" w:history="1">
        <w:r w:rsidRPr="002B0E82">
          <w:rPr>
            <w:i/>
            <w:iCs/>
            <w:color w:val="267FC2"/>
            <w:sz w:val="28"/>
            <w:szCs w:val="28"/>
            <w:u w:val="single"/>
            <w:bdr w:val="none" w:sz="0" w:space="0" w:color="auto" w:frame="1"/>
            <w:lang w:val="en-US" w:eastAsia="uk-UA"/>
          </w:rPr>
          <w:t>https://orcid.org/0000-0002-6516-0377</w:t>
        </w:r>
      </w:hyperlink>
    </w:p>
    <w:p w14:paraId="3579D4FC" w14:textId="0176B97E" w:rsidR="001F605A" w:rsidRPr="00030957" w:rsidRDefault="001F605A" w:rsidP="001F605A">
      <w:pPr>
        <w:ind w:firstLine="851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</w:t>
      </w:r>
      <w:r w:rsidRPr="00030957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В</w:t>
      </w:r>
      <w:r w:rsidRPr="00030957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Савчук</w:t>
      </w:r>
      <w:r w:rsidRPr="00030957">
        <w:rPr>
          <w:i/>
          <w:iCs/>
          <w:sz w:val="28"/>
          <w:szCs w:val="28"/>
        </w:rPr>
        <w:t xml:space="preserve">, здобувач вищої освіти </w:t>
      </w:r>
    </w:p>
    <w:p w14:paraId="1DEC8A03" w14:textId="77777777" w:rsidR="001F605A" w:rsidRDefault="001F605A" w:rsidP="001F605A">
      <w:pPr>
        <w:ind w:firstLine="851"/>
        <w:jc w:val="right"/>
        <w:rPr>
          <w:b/>
          <w:bCs/>
          <w:sz w:val="28"/>
          <w:szCs w:val="28"/>
        </w:rPr>
      </w:pPr>
      <w:r w:rsidRPr="005511FE">
        <w:rPr>
          <w:i/>
          <w:sz w:val="28"/>
          <w:szCs w:val="28"/>
        </w:rPr>
        <w:t>Київський національний економічний університет імені В</w:t>
      </w:r>
      <w:r>
        <w:rPr>
          <w:i/>
          <w:sz w:val="28"/>
          <w:szCs w:val="28"/>
        </w:rPr>
        <w:t>.</w:t>
      </w:r>
      <w:r w:rsidRPr="005511FE">
        <w:rPr>
          <w:i/>
          <w:sz w:val="28"/>
          <w:szCs w:val="28"/>
        </w:rPr>
        <w:t xml:space="preserve"> Гетьмана</w:t>
      </w:r>
    </w:p>
    <w:p w14:paraId="16774CFD" w14:textId="77777777" w:rsidR="001F605A" w:rsidRDefault="001F605A" w:rsidP="001F605A">
      <w:pPr>
        <w:spacing w:line="360" w:lineRule="auto"/>
        <w:ind w:firstLine="851"/>
        <w:jc w:val="right"/>
        <w:rPr>
          <w:b/>
          <w:bCs/>
          <w:sz w:val="28"/>
          <w:szCs w:val="28"/>
        </w:rPr>
      </w:pPr>
    </w:p>
    <w:p w14:paraId="5B62ECDF" w14:textId="77777777" w:rsidR="001F605A" w:rsidRPr="001F605A" w:rsidRDefault="001F605A" w:rsidP="001F605A">
      <w:pPr>
        <w:spacing w:line="360" w:lineRule="auto"/>
        <w:ind w:firstLine="851"/>
        <w:jc w:val="both"/>
        <w:rPr>
          <w:b/>
          <w:bCs/>
          <w:color w:val="000000" w:themeColor="text1"/>
          <w:sz w:val="28"/>
          <w:szCs w:val="28"/>
        </w:rPr>
      </w:pPr>
    </w:p>
    <w:p w14:paraId="7D135949" w14:textId="41A116B1" w:rsidR="001F605A" w:rsidRPr="00C51D17" w:rsidRDefault="001F605A" w:rsidP="001F605A">
      <w:pPr>
        <w:spacing w:line="360" w:lineRule="auto"/>
        <w:ind w:firstLine="85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ЕКОНОМІЧНА СУТНІСТЬ ПОДАТКОВИХ РИЗИКІВ, ЇХ КЛАСИФІКАЦІЯ ТА ПІДХОДИ ДО УПРАВЛІННЯ</w:t>
      </w:r>
    </w:p>
    <w:p w14:paraId="6A554259" w14:textId="77777777" w:rsidR="001F605A" w:rsidRPr="00C51D17" w:rsidRDefault="001F605A" w:rsidP="001F605A">
      <w:pPr>
        <w:spacing w:line="360" w:lineRule="auto"/>
        <w:jc w:val="center"/>
        <w:rPr>
          <w:sz w:val="28"/>
          <w:szCs w:val="28"/>
        </w:rPr>
      </w:pPr>
    </w:p>
    <w:p w14:paraId="06EE02CB" w14:textId="77777777" w:rsidR="001F605A" w:rsidRPr="00C51D17" w:rsidRDefault="001F605A" w:rsidP="001F605A">
      <w:pPr>
        <w:spacing w:line="360" w:lineRule="auto"/>
        <w:ind w:firstLine="851"/>
        <w:jc w:val="both"/>
        <w:rPr>
          <w:sz w:val="28"/>
          <w:szCs w:val="28"/>
        </w:rPr>
      </w:pPr>
      <w:r w:rsidRPr="00C51D17">
        <w:rPr>
          <w:sz w:val="28"/>
          <w:szCs w:val="28"/>
        </w:rPr>
        <w:t>Ризики в безпеці бізнесу включають в себе потенційні загрози і небезпеки, які можуть спричинити фінансові, репутаційні, правові, а також фізичні шкоди компанії. Це може включати в себе ризики кібербезпеки, природні лиха, злочинні дії, несправності обладнання, інсайдерські загрози, а також недотримання законодавства та регулювань. Бізнес повинен ефективно управляти цими ризиками шляхом розробки стратегій безпеки, планів відновлення після кризи та нагляду за їх виконанням для забезпечення стійкості та надійності діяльності.</w:t>
      </w:r>
    </w:p>
    <w:p w14:paraId="06F26E8A" w14:textId="5A82E643" w:rsidR="001F605A" w:rsidRPr="00C51D17" w:rsidRDefault="001F605A" w:rsidP="001F605A">
      <w:pPr>
        <w:spacing w:line="360" w:lineRule="auto"/>
        <w:ind w:firstLine="851"/>
        <w:jc w:val="both"/>
        <w:rPr>
          <w:sz w:val="28"/>
          <w:szCs w:val="28"/>
        </w:rPr>
      </w:pPr>
      <w:r w:rsidRPr="00C51D17">
        <w:rPr>
          <w:sz w:val="28"/>
          <w:szCs w:val="28"/>
        </w:rPr>
        <w:t>У Податковому кодексі України наведено визначення ризику. Зокрема в</w:t>
      </w:r>
      <w:r>
        <w:rPr>
          <w:sz w:val="28"/>
          <w:szCs w:val="28"/>
        </w:rPr>
        <w:t xml:space="preserve"> </w:t>
      </w:r>
      <w:proofErr w:type="spellStart"/>
      <w:r w:rsidRPr="00C51D17">
        <w:rPr>
          <w:sz w:val="28"/>
          <w:szCs w:val="28"/>
        </w:rPr>
        <w:t>пп</w:t>
      </w:r>
      <w:proofErr w:type="spellEnd"/>
      <w:r w:rsidRPr="00C51D1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1D17">
        <w:rPr>
          <w:sz w:val="28"/>
          <w:szCs w:val="28"/>
        </w:rPr>
        <w:t>14.1.221 ст. 14 зазначено: «під ризиком розуміють імовірність</w:t>
      </w:r>
      <w:r>
        <w:rPr>
          <w:sz w:val="28"/>
          <w:szCs w:val="28"/>
        </w:rPr>
        <w:t xml:space="preserve"> </w:t>
      </w:r>
      <w:r w:rsidRPr="00C51D17">
        <w:rPr>
          <w:sz w:val="28"/>
          <w:szCs w:val="28"/>
        </w:rPr>
        <w:t>недекларування (неповного декларування) платником податків податкових</w:t>
      </w:r>
      <w:r>
        <w:rPr>
          <w:sz w:val="28"/>
          <w:szCs w:val="28"/>
        </w:rPr>
        <w:t xml:space="preserve"> </w:t>
      </w:r>
      <w:r w:rsidRPr="00C51D17">
        <w:rPr>
          <w:sz w:val="28"/>
          <w:szCs w:val="28"/>
        </w:rPr>
        <w:t>зобов’язань, невиконання платником податків іншого законодавства, контроль за яким покладено на контролюючі органи [</w:t>
      </w:r>
      <w:r w:rsidR="00E50B79">
        <w:rPr>
          <w:sz w:val="28"/>
          <w:szCs w:val="28"/>
        </w:rPr>
        <w:t>1</w:t>
      </w:r>
      <w:r w:rsidRPr="00C51D1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1D87493A" w14:textId="77777777" w:rsidR="001F605A" w:rsidRPr="00C51D17" w:rsidRDefault="001F605A" w:rsidP="001F605A">
      <w:pPr>
        <w:spacing w:line="360" w:lineRule="auto"/>
        <w:ind w:firstLine="851"/>
        <w:jc w:val="both"/>
        <w:rPr>
          <w:sz w:val="28"/>
          <w:szCs w:val="28"/>
        </w:rPr>
      </w:pPr>
      <w:r w:rsidRPr="00C51D17">
        <w:rPr>
          <w:sz w:val="28"/>
          <w:szCs w:val="28"/>
        </w:rPr>
        <w:t>Ризики можна розподіляти за різними критеріями, одним із них є джерело виникнення ризику.</w:t>
      </w:r>
    </w:p>
    <w:p w14:paraId="6A10E62C" w14:textId="4B5C9E8E" w:rsidR="001F605A" w:rsidRPr="00C51D17" w:rsidRDefault="001F605A" w:rsidP="001F605A">
      <w:pPr>
        <w:spacing w:line="360" w:lineRule="auto"/>
        <w:ind w:firstLine="851"/>
        <w:jc w:val="both"/>
        <w:rPr>
          <w:sz w:val="28"/>
          <w:szCs w:val="28"/>
        </w:rPr>
      </w:pPr>
      <w:r w:rsidRPr="00C51D17">
        <w:rPr>
          <w:sz w:val="28"/>
          <w:szCs w:val="28"/>
        </w:rPr>
        <w:t>Джерело ризику — це чинники (явища, процеси), які спричиняють невизначеність результатів, конфліктність у широкому сенсі цього поняття [</w:t>
      </w:r>
      <w:r w:rsidR="00E50B79">
        <w:rPr>
          <w:sz w:val="28"/>
          <w:szCs w:val="28"/>
        </w:rPr>
        <w:t>2</w:t>
      </w:r>
      <w:r w:rsidRPr="00C51D17">
        <w:rPr>
          <w:sz w:val="28"/>
          <w:szCs w:val="28"/>
        </w:rPr>
        <w:t>]. Виділяють такі джерела виникнення ризиків:</w:t>
      </w:r>
    </w:p>
    <w:p w14:paraId="255B175A" w14:textId="77777777" w:rsidR="001F605A" w:rsidRPr="00C51D17" w:rsidRDefault="001F605A" w:rsidP="001F605A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51D17">
        <w:rPr>
          <w:sz w:val="28"/>
          <w:szCs w:val="28"/>
        </w:rPr>
        <w:t>спонтанність природних явищ;</w:t>
      </w:r>
    </w:p>
    <w:p w14:paraId="329BAAB8" w14:textId="77777777" w:rsidR="001F605A" w:rsidRPr="00C51D17" w:rsidRDefault="001F605A" w:rsidP="001F605A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51D17">
        <w:rPr>
          <w:sz w:val="28"/>
          <w:szCs w:val="28"/>
        </w:rPr>
        <w:t>випадковість, тобто існує ймовірність того, що за одних і тих самих умовах може бути різний результат, який не можна однозначно передбачити; неповнота, недостатність інформації, на яку спираються під час ухвалення рішення;</w:t>
      </w:r>
    </w:p>
    <w:p w14:paraId="18F11236" w14:textId="77777777" w:rsidR="001F605A" w:rsidRPr="00695C3F" w:rsidRDefault="001F605A" w:rsidP="001F605A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51D17">
        <w:rPr>
          <w:sz w:val="28"/>
          <w:szCs w:val="28"/>
        </w:rPr>
        <w:lastRenderedPageBreak/>
        <w:t xml:space="preserve">обмеженість різних видів ресурсів. </w:t>
      </w:r>
    </w:p>
    <w:p w14:paraId="1F7D9158" w14:textId="10338F0B" w:rsidR="001F605A" w:rsidRPr="00C51D17" w:rsidRDefault="001F605A" w:rsidP="001F605A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C51D17">
        <w:rPr>
          <w:color w:val="000000" w:themeColor="text1"/>
          <w:sz w:val="28"/>
          <w:szCs w:val="28"/>
        </w:rPr>
        <w:t>Кожне підприємство, що здійснює податкове планування, має приділяти велику увагу ризикам під час податкового планування. Своєю чергою, кожна схема податкової оптимізації має свої слабкі та сильні сторони, і керівник, який намагається впровадити будь-яку з них, має чітко розуміти, до яких наслідків це може призвести.</w:t>
      </w:r>
      <w:r>
        <w:rPr>
          <w:color w:val="000000" w:themeColor="text1"/>
          <w:sz w:val="28"/>
          <w:szCs w:val="28"/>
        </w:rPr>
        <w:t xml:space="preserve"> </w:t>
      </w:r>
      <w:r w:rsidRPr="00C51D17">
        <w:rPr>
          <w:color w:val="000000" w:themeColor="text1"/>
          <w:sz w:val="28"/>
          <w:szCs w:val="28"/>
        </w:rPr>
        <w:t>Серед найвідоміших податкових ризиків варто виділити наступні:</w:t>
      </w:r>
    </w:p>
    <w:p w14:paraId="1472EF77" w14:textId="3BB4FEA1" w:rsidR="001F605A" w:rsidRPr="00C51D17" w:rsidRDefault="001F605A" w:rsidP="003C67FB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C51D17">
        <w:rPr>
          <w:color w:val="000000" w:themeColor="text1"/>
          <w:sz w:val="28"/>
          <w:szCs w:val="28"/>
        </w:rPr>
        <w:t xml:space="preserve">1) </w:t>
      </w:r>
      <w:r w:rsidRPr="00FF37B9">
        <w:rPr>
          <w:color w:val="000000" w:themeColor="text1"/>
          <w:sz w:val="28"/>
          <w:szCs w:val="28"/>
        </w:rPr>
        <w:t>ризики податкового контролю та посилення податкового тягаря</w:t>
      </w:r>
      <w:r w:rsidR="003C67FB">
        <w:rPr>
          <w:color w:val="000000" w:themeColor="text1"/>
          <w:sz w:val="28"/>
          <w:szCs w:val="28"/>
        </w:rPr>
        <w:t xml:space="preserve"> полягають у </w:t>
      </w:r>
      <w:r w:rsidRPr="00C51D17">
        <w:rPr>
          <w:rFonts w:ascii="Tahoma" w:hAnsi="Tahoma" w:cs="Tahoma"/>
          <w:color w:val="000000" w:themeColor="text1"/>
          <w:sz w:val="28"/>
          <w:szCs w:val="28"/>
        </w:rPr>
        <w:t>﻿﻿﻿</w:t>
      </w:r>
      <w:r w:rsidRPr="00C51D17">
        <w:rPr>
          <w:color w:val="000000" w:themeColor="text1"/>
          <w:sz w:val="28"/>
          <w:szCs w:val="28"/>
        </w:rPr>
        <w:t>донарахування податків</w:t>
      </w:r>
      <w:r w:rsidR="003C67FB">
        <w:rPr>
          <w:color w:val="000000" w:themeColor="text1"/>
          <w:sz w:val="28"/>
          <w:szCs w:val="28"/>
        </w:rPr>
        <w:t xml:space="preserve">, </w:t>
      </w:r>
      <w:r w:rsidRPr="00C51D17">
        <w:rPr>
          <w:rFonts w:ascii="Tahoma" w:hAnsi="Tahoma" w:cs="Tahoma"/>
          <w:color w:val="000000" w:themeColor="text1"/>
          <w:sz w:val="28"/>
          <w:szCs w:val="28"/>
        </w:rPr>
        <w:t>﻿﻿﻿</w:t>
      </w:r>
      <w:r w:rsidRPr="00C51D17">
        <w:rPr>
          <w:color w:val="000000" w:themeColor="text1"/>
          <w:sz w:val="28"/>
          <w:szCs w:val="28"/>
        </w:rPr>
        <w:t>нарахування пені</w:t>
      </w:r>
      <w:r w:rsidR="003C67FB">
        <w:rPr>
          <w:color w:val="000000" w:themeColor="text1"/>
          <w:sz w:val="28"/>
          <w:szCs w:val="28"/>
        </w:rPr>
        <w:t xml:space="preserve">, </w:t>
      </w:r>
      <w:r w:rsidRPr="00C51D17">
        <w:rPr>
          <w:rFonts w:ascii="Tahoma" w:hAnsi="Tahoma" w:cs="Tahoma"/>
          <w:color w:val="000000" w:themeColor="text1"/>
          <w:sz w:val="28"/>
          <w:szCs w:val="28"/>
        </w:rPr>
        <w:t>﻿﻿﻿</w:t>
      </w:r>
      <w:r w:rsidRPr="00C51D17">
        <w:rPr>
          <w:color w:val="000000" w:themeColor="text1"/>
          <w:sz w:val="28"/>
          <w:szCs w:val="28"/>
        </w:rPr>
        <w:t>штрафні санкції</w:t>
      </w:r>
      <w:r w:rsidR="003C67FB">
        <w:rPr>
          <w:color w:val="000000" w:themeColor="text1"/>
          <w:sz w:val="28"/>
          <w:szCs w:val="28"/>
        </w:rPr>
        <w:t xml:space="preserve">, </w:t>
      </w:r>
      <w:r w:rsidRPr="00C51D17">
        <w:rPr>
          <w:rFonts w:ascii="Tahoma" w:hAnsi="Tahoma" w:cs="Tahoma"/>
          <w:color w:val="000000" w:themeColor="text1"/>
          <w:sz w:val="28"/>
          <w:szCs w:val="28"/>
        </w:rPr>
        <w:t>﻿</w:t>
      </w:r>
      <w:r w:rsidRPr="00C51D17">
        <w:rPr>
          <w:color w:val="000000" w:themeColor="text1"/>
          <w:sz w:val="28"/>
          <w:szCs w:val="28"/>
        </w:rPr>
        <w:t>накладення арешту на майно</w:t>
      </w:r>
      <w:r w:rsidR="003C67FB">
        <w:rPr>
          <w:color w:val="000000" w:themeColor="text1"/>
          <w:sz w:val="28"/>
          <w:szCs w:val="28"/>
        </w:rPr>
        <w:t xml:space="preserve">, </w:t>
      </w:r>
      <w:r w:rsidRPr="00C51D17">
        <w:rPr>
          <w:color w:val="000000" w:themeColor="text1"/>
          <w:sz w:val="28"/>
          <w:szCs w:val="28"/>
        </w:rPr>
        <w:t>притягнення до адміністративної</w:t>
      </w:r>
      <w:r w:rsidR="003C67FB">
        <w:rPr>
          <w:color w:val="000000" w:themeColor="text1"/>
          <w:sz w:val="28"/>
          <w:szCs w:val="28"/>
        </w:rPr>
        <w:t xml:space="preserve"> та </w:t>
      </w:r>
      <w:r w:rsidRPr="00C51D17">
        <w:rPr>
          <w:color w:val="000000" w:themeColor="text1"/>
          <w:sz w:val="28"/>
          <w:szCs w:val="28"/>
        </w:rPr>
        <w:t xml:space="preserve"> </w:t>
      </w:r>
      <w:r w:rsidR="003C67FB" w:rsidRPr="00C51D17">
        <w:rPr>
          <w:color w:val="000000" w:themeColor="text1"/>
          <w:sz w:val="28"/>
          <w:szCs w:val="28"/>
        </w:rPr>
        <w:t>кримінальної</w:t>
      </w:r>
      <w:r w:rsidR="003C67FB" w:rsidRPr="00C51D17">
        <w:rPr>
          <w:color w:val="000000" w:themeColor="text1"/>
          <w:sz w:val="28"/>
          <w:szCs w:val="28"/>
        </w:rPr>
        <w:t xml:space="preserve"> </w:t>
      </w:r>
      <w:r w:rsidRPr="00C51D17">
        <w:rPr>
          <w:color w:val="000000" w:themeColor="text1"/>
          <w:sz w:val="28"/>
          <w:szCs w:val="28"/>
        </w:rPr>
        <w:t>відповідальності;</w:t>
      </w:r>
    </w:p>
    <w:p w14:paraId="18596A78" w14:textId="77777777" w:rsidR="001F605A" w:rsidRPr="00C51D17" w:rsidRDefault="001F605A" w:rsidP="001F605A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C51D17">
        <w:rPr>
          <w:color w:val="000000" w:themeColor="text1"/>
          <w:sz w:val="28"/>
          <w:szCs w:val="28"/>
        </w:rPr>
        <w:t xml:space="preserve">2) </w:t>
      </w:r>
      <w:r w:rsidRPr="00FF37B9">
        <w:rPr>
          <w:color w:val="000000" w:themeColor="text1"/>
          <w:sz w:val="28"/>
          <w:szCs w:val="28"/>
        </w:rPr>
        <w:t>ризик неможливості компенсувати наслідки ризикової ситуації</w:t>
      </w:r>
      <w:r w:rsidRPr="00C51D17">
        <w:rPr>
          <w:color w:val="000000" w:themeColor="text1"/>
          <w:sz w:val="28"/>
          <w:szCs w:val="28"/>
        </w:rPr>
        <w:t>, що виникла, у тому числі й грошовими коштами. При грамотному податковому плануванні прораховуються можливі втрати в разі невдалого завершення кожної угоди.</w:t>
      </w:r>
      <w:r w:rsidRPr="00C51D17">
        <w:rPr>
          <w:sz w:val="28"/>
          <w:szCs w:val="28"/>
        </w:rPr>
        <w:t xml:space="preserve"> </w:t>
      </w:r>
      <w:r w:rsidRPr="00C51D17">
        <w:rPr>
          <w:color w:val="000000" w:themeColor="text1"/>
          <w:sz w:val="28"/>
          <w:szCs w:val="28"/>
        </w:rPr>
        <w:t>Якщо такого прорахунку немає, то підприємство може зіткнутися з такою ситуацією, коли на його рахунках буде недостатньо коштів для компенсації тих чи інших втрат, що може призвести до істотного погіршення фінансового становища фірми;</w:t>
      </w:r>
    </w:p>
    <w:p w14:paraId="395646F3" w14:textId="77777777" w:rsidR="001F605A" w:rsidRPr="00C51D17" w:rsidRDefault="001F605A" w:rsidP="001F605A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C51D17">
        <w:rPr>
          <w:color w:val="000000" w:themeColor="text1"/>
          <w:sz w:val="28"/>
          <w:szCs w:val="28"/>
        </w:rPr>
        <w:t xml:space="preserve">3) </w:t>
      </w:r>
      <w:r w:rsidRPr="00324FB8">
        <w:rPr>
          <w:rFonts w:ascii="Tahoma" w:hAnsi="Tahoma" w:cs="Tahoma"/>
          <w:i/>
          <w:iCs/>
          <w:color w:val="000000" w:themeColor="text1"/>
          <w:sz w:val="28"/>
          <w:szCs w:val="28"/>
        </w:rPr>
        <w:t>﻿﻿﻿</w:t>
      </w:r>
      <w:r w:rsidRPr="00FF37B9">
        <w:rPr>
          <w:color w:val="000000" w:themeColor="text1"/>
          <w:sz w:val="28"/>
          <w:szCs w:val="28"/>
        </w:rPr>
        <w:t>ризик помилкового обчислення і сплати податку.</w:t>
      </w:r>
      <w:r w:rsidRPr="00C51D17">
        <w:rPr>
          <w:color w:val="000000" w:themeColor="text1"/>
          <w:sz w:val="28"/>
          <w:szCs w:val="28"/>
        </w:rPr>
        <w:t xml:space="preserve"> Цей ризик насамперед пов'язаний із некомпетентністю працівників бухгалтерії, що полягає в елементарному незнанні норм законодавства (що, як відомо, не звільняє від відповідальності), і може стати причиною низької обізнаності працівників бухгалтерії в механізмі реалізації будь-якої податкової схеми;</w:t>
      </w:r>
    </w:p>
    <w:p w14:paraId="3007FF6E" w14:textId="23441551" w:rsidR="001F605A" w:rsidRPr="00C51D17" w:rsidRDefault="001F605A" w:rsidP="001F605A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C51D17">
        <w:rPr>
          <w:color w:val="000000" w:themeColor="text1"/>
          <w:sz w:val="28"/>
          <w:szCs w:val="28"/>
        </w:rPr>
        <w:t xml:space="preserve">4) </w:t>
      </w:r>
      <w:r w:rsidRPr="00FF37B9">
        <w:rPr>
          <w:color w:val="000000" w:themeColor="text1"/>
          <w:sz w:val="28"/>
          <w:szCs w:val="28"/>
        </w:rPr>
        <w:t>зміна податкового законодавства.</w:t>
      </w:r>
      <w:r w:rsidRPr="00C51D17">
        <w:rPr>
          <w:color w:val="000000" w:themeColor="text1"/>
          <w:sz w:val="28"/>
          <w:szCs w:val="28"/>
        </w:rPr>
        <w:t xml:space="preserve"> Як нам відомо, в Україні податкове законодавство піддається певним змінам та доповненням навіть у період воєнного стану. Та варто зазначити, що завдяки інформаційним технологіям, що стрімко розвиваються, простежити за змінами законодавства стає набагато легше і доступніше. У зв'язку з цим можна виділити такі ризики цієї групи</w:t>
      </w:r>
      <w:r w:rsidR="003C67FB">
        <w:rPr>
          <w:color w:val="000000" w:themeColor="text1"/>
          <w:sz w:val="28"/>
          <w:szCs w:val="28"/>
        </w:rPr>
        <w:t xml:space="preserve">, а саме </w:t>
      </w:r>
      <w:r w:rsidRPr="00C51D17">
        <w:rPr>
          <w:color w:val="000000" w:themeColor="text1"/>
          <w:sz w:val="28"/>
          <w:szCs w:val="28"/>
        </w:rPr>
        <w:t>введення нових податків і зборів</w:t>
      </w:r>
      <w:r w:rsidR="003C67FB">
        <w:rPr>
          <w:color w:val="000000" w:themeColor="text1"/>
          <w:sz w:val="28"/>
          <w:szCs w:val="28"/>
        </w:rPr>
        <w:t xml:space="preserve">, </w:t>
      </w:r>
      <w:r w:rsidRPr="00C51D17">
        <w:rPr>
          <w:rFonts w:ascii="Tahoma" w:hAnsi="Tahoma" w:cs="Tahoma"/>
          <w:color w:val="000000" w:themeColor="text1"/>
          <w:sz w:val="28"/>
          <w:szCs w:val="28"/>
        </w:rPr>
        <w:t>﻿﻿</w:t>
      </w:r>
      <w:r w:rsidRPr="00C51D17">
        <w:rPr>
          <w:color w:val="000000" w:themeColor="text1"/>
          <w:sz w:val="28"/>
          <w:szCs w:val="28"/>
        </w:rPr>
        <w:t>зміна податкових ставок</w:t>
      </w:r>
      <w:r w:rsidR="003C67FB">
        <w:rPr>
          <w:color w:val="000000" w:themeColor="text1"/>
          <w:sz w:val="28"/>
          <w:szCs w:val="28"/>
        </w:rPr>
        <w:t xml:space="preserve">, </w:t>
      </w:r>
      <w:r w:rsidRPr="00C51D17">
        <w:rPr>
          <w:rFonts w:ascii="Tahoma" w:hAnsi="Tahoma" w:cs="Tahoma"/>
          <w:color w:val="000000" w:themeColor="text1"/>
          <w:sz w:val="28"/>
          <w:szCs w:val="28"/>
        </w:rPr>
        <w:t>﻿﻿</w:t>
      </w:r>
      <w:r w:rsidRPr="00C51D17">
        <w:rPr>
          <w:color w:val="000000" w:themeColor="text1"/>
          <w:sz w:val="28"/>
          <w:szCs w:val="28"/>
        </w:rPr>
        <w:t>зміна порядку визначення податкової</w:t>
      </w:r>
      <w:r w:rsidR="003C67FB">
        <w:rPr>
          <w:color w:val="000000" w:themeColor="text1"/>
          <w:sz w:val="28"/>
          <w:szCs w:val="28"/>
        </w:rPr>
        <w:t xml:space="preserve">, </w:t>
      </w:r>
      <w:r w:rsidRPr="00C51D17">
        <w:rPr>
          <w:rFonts w:ascii="Tahoma" w:hAnsi="Tahoma" w:cs="Tahoma"/>
          <w:color w:val="000000" w:themeColor="text1"/>
          <w:sz w:val="28"/>
          <w:szCs w:val="28"/>
        </w:rPr>
        <w:t>﻿﻿</w:t>
      </w:r>
      <w:r w:rsidRPr="00C51D17">
        <w:rPr>
          <w:color w:val="000000" w:themeColor="text1"/>
          <w:sz w:val="28"/>
          <w:szCs w:val="28"/>
        </w:rPr>
        <w:t>зміна строків та умов сплати податків і зборів</w:t>
      </w:r>
      <w:r w:rsidR="003C67FB">
        <w:rPr>
          <w:color w:val="000000" w:themeColor="text1"/>
          <w:sz w:val="28"/>
          <w:szCs w:val="28"/>
        </w:rPr>
        <w:t xml:space="preserve">, </w:t>
      </w:r>
      <w:r w:rsidRPr="00C51D17">
        <w:rPr>
          <w:rFonts w:ascii="Tahoma" w:hAnsi="Tahoma" w:cs="Tahoma"/>
          <w:color w:val="000000" w:themeColor="text1"/>
          <w:sz w:val="28"/>
          <w:szCs w:val="28"/>
        </w:rPr>
        <w:t>﻿﻿</w:t>
      </w:r>
      <w:r w:rsidRPr="00C51D17">
        <w:rPr>
          <w:color w:val="000000" w:themeColor="text1"/>
          <w:sz w:val="28"/>
          <w:szCs w:val="28"/>
        </w:rPr>
        <w:t>скасування податкових пільг</w:t>
      </w:r>
      <w:r w:rsidR="003C67FB">
        <w:rPr>
          <w:color w:val="000000" w:themeColor="text1"/>
          <w:sz w:val="28"/>
          <w:szCs w:val="28"/>
        </w:rPr>
        <w:t>. М</w:t>
      </w:r>
      <w:r w:rsidRPr="00FF37B9">
        <w:rPr>
          <w:color w:val="000000" w:themeColor="text1"/>
          <w:sz w:val="28"/>
          <w:szCs w:val="28"/>
        </w:rPr>
        <w:t xml:space="preserve">ожливість двоякого трактування норм </w:t>
      </w:r>
      <w:r w:rsidRPr="00FF37B9">
        <w:rPr>
          <w:color w:val="000000" w:themeColor="text1"/>
          <w:sz w:val="28"/>
          <w:szCs w:val="28"/>
        </w:rPr>
        <w:lastRenderedPageBreak/>
        <w:t>податкового законодавства.</w:t>
      </w:r>
      <w:r w:rsidRPr="00C51D17">
        <w:rPr>
          <w:color w:val="000000" w:themeColor="text1"/>
          <w:sz w:val="28"/>
          <w:szCs w:val="28"/>
        </w:rPr>
        <w:t xml:space="preserve">  При створенні схеми з податкового планування необхідно чітко дотримуватися приписів законодавчих норм, але буквальне читання закону не завжди може забезпечити успіх у реалізації тієї чи іншої податкової схеми. Корисно буває ознайомитися з арбітражною практикою з цього питання, що дає можливість підприємцям запобігти тим труднощам, з якими зіткнулися інші організації;</w:t>
      </w:r>
    </w:p>
    <w:p w14:paraId="30B628A4" w14:textId="6163712F" w:rsidR="001F605A" w:rsidRDefault="001F605A" w:rsidP="001F605A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C51D17">
        <w:rPr>
          <w:color w:val="000000" w:themeColor="text1"/>
          <w:sz w:val="28"/>
          <w:szCs w:val="28"/>
        </w:rPr>
        <w:t xml:space="preserve"> </w:t>
      </w:r>
      <w:r w:rsidR="003C67FB">
        <w:rPr>
          <w:color w:val="000000" w:themeColor="text1"/>
          <w:sz w:val="28"/>
          <w:szCs w:val="28"/>
        </w:rPr>
        <w:t>Н</w:t>
      </w:r>
      <w:r w:rsidRPr="00625E7A">
        <w:rPr>
          <w:color w:val="000000" w:themeColor="text1"/>
          <w:sz w:val="28"/>
          <w:szCs w:val="28"/>
        </w:rPr>
        <w:t>едостатня увага керівників підприємств до можливості виникнення ризикових ситуацій.</w:t>
      </w:r>
      <w:r w:rsidRPr="00C51D17">
        <w:rPr>
          <w:color w:val="000000" w:themeColor="text1"/>
          <w:sz w:val="28"/>
          <w:szCs w:val="28"/>
        </w:rPr>
        <w:t xml:space="preserve"> Дедалі частіше й частіше під час розроблення податкових схем</w:t>
      </w:r>
      <w:r w:rsidR="003C67FB">
        <w:rPr>
          <w:color w:val="000000" w:themeColor="text1"/>
          <w:sz w:val="28"/>
          <w:szCs w:val="28"/>
        </w:rPr>
        <w:t xml:space="preserve"> - </w:t>
      </w:r>
      <w:r w:rsidRPr="00C51D17">
        <w:rPr>
          <w:color w:val="000000" w:themeColor="text1"/>
          <w:sz w:val="28"/>
          <w:szCs w:val="28"/>
        </w:rPr>
        <w:t xml:space="preserve"> керівники, головним чином, наголошують на зниженні податкових платежів, пошуку прогалин у законодавстві та способів обійти закон у той чи інший спосіб. </w:t>
      </w:r>
      <w:r w:rsidR="003C67FB">
        <w:rPr>
          <w:color w:val="000000" w:themeColor="text1"/>
          <w:sz w:val="28"/>
          <w:szCs w:val="28"/>
        </w:rPr>
        <w:t>Ризиковим є</w:t>
      </w:r>
      <w:r w:rsidRPr="00C51D17">
        <w:rPr>
          <w:color w:val="000000" w:themeColor="text1"/>
          <w:sz w:val="28"/>
          <w:szCs w:val="28"/>
        </w:rPr>
        <w:t xml:space="preserve"> </w:t>
      </w:r>
      <w:r w:rsidRPr="00FF37B9">
        <w:rPr>
          <w:color w:val="000000" w:themeColor="text1"/>
          <w:sz w:val="28"/>
          <w:szCs w:val="28"/>
        </w:rPr>
        <w:t>оптимізація податкових платежів.</w:t>
      </w:r>
      <w:r w:rsidRPr="00C51D17">
        <w:rPr>
          <w:color w:val="000000" w:themeColor="text1"/>
          <w:sz w:val="28"/>
          <w:szCs w:val="28"/>
        </w:rPr>
        <w:t xml:space="preserve"> Бізнеси можуть виявити ризики, спробуючи мінімізувати податкові платежі. Проте, це також може призвести до конфліктів з податковими органами, які можуть визначити податкову оптимізацію як недійсну або недопустиму.</w:t>
      </w:r>
      <w:r w:rsidR="003C67FB">
        <w:rPr>
          <w:color w:val="000000" w:themeColor="text1"/>
          <w:sz w:val="28"/>
          <w:szCs w:val="28"/>
        </w:rPr>
        <w:t xml:space="preserve"> </w:t>
      </w:r>
      <w:r w:rsidRPr="006163C4">
        <w:rPr>
          <w:color w:val="000000" w:themeColor="text1"/>
          <w:sz w:val="28"/>
          <w:szCs w:val="28"/>
        </w:rPr>
        <w:t>Для міжнародних компаній, податкові ризики</w:t>
      </w:r>
      <w:r w:rsidRPr="00C51D17">
        <w:rPr>
          <w:color w:val="000000" w:themeColor="text1"/>
          <w:sz w:val="28"/>
          <w:szCs w:val="28"/>
        </w:rPr>
        <w:t xml:space="preserve"> можуть включати в себе питання відповідності податковому законодавству різних країн, подвійне оподаткування та ризики відсоткового податку на джерело при виведенні капіталу за кордон.</w:t>
      </w:r>
    </w:p>
    <w:p w14:paraId="3192F06C" w14:textId="6131629B" w:rsidR="003C67FB" w:rsidRDefault="003C67FB" w:rsidP="001F605A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C67FB">
        <w:rPr>
          <w:color w:val="000000" w:themeColor="text1"/>
          <w:sz w:val="28"/>
          <w:szCs w:val="28"/>
        </w:rPr>
        <w:t>Для мінімізації ризиків підприємства мають вдосконалювати свої стратегії податкового планування, підвищувати рівень кваліфікації персоналу та уважно стежити за змінами у законодавстві.</w:t>
      </w:r>
    </w:p>
    <w:p w14:paraId="0C9DBA75" w14:textId="77777777" w:rsidR="003C67FB" w:rsidRDefault="003C67FB" w:rsidP="003C67FB">
      <w:pPr>
        <w:spacing w:line="360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511FE">
        <w:rPr>
          <w:b/>
          <w:sz w:val="28"/>
          <w:szCs w:val="28"/>
          <w:shd w:val="clear" w:color="auto" w:fill="FFFFFF"/>
        </w:rPr>
        <w:t>Література</w:t>
      </w:r>
    </w:p>
    <w:p w14:paraId="622AA2F1" w14:textId="77777777" w:rsidR="00E50B79" w:rsidRPr="00E50B79" w:rsidRDefault="00E50B79" w:rsidP="00E50B79">
      <w:pPr>
        <w:numPr>
          <w:ilvl w:val="0"/>
          <w:numId w:val="4"/>
        </w:numPr>
        <w:ind w:left="0" w:firstLine="851"/>
        <w:jc w:val="both"/>
        <w:rPr>
          <w:color w:val="000000"/>
        </w:rPr>
      </w:pPr>
      <w:r w:rsidRPr="00E50B79">
        <w:rPr>
          <w:color w:val="000000"/>
        </w:rPr>
        <w:t xml:space="preserve">Податковий кодекс України: Закон України №2755-VІ </w:t>
      </w:r>
      <w:proofErr w:type="spellStart"/>
      <w:r w:rsidRPr="00E50B79">
        <w:rPr>
          <w:color w:val="000000"/>
        </w:rPr>
        <w:t>вiд</w:t>
      </w:r>
      <w:proofErr w:type="spellEnd"/>
      <w:r w:rsidRPr="00E50B79">
        <w:rPr>
          <w:color w:val="000000"/>
        </w:rPr>
        <w:t xml:space="preserve"> 02.12.2010 р. [Електронний ресурс] // ВВР. − 2011. − №13-17. − Режим доступу: http://zakon.rada.gov.ua/cgi-bin/laws/ </w:t>
      </w:r>
      <w:proofErr w:type="spellStart"/>
      <w:r w:rsidRPr="00E50B79">
        <w:rPr>
          <w:color w:val="000000"/>
        </w:rPr>
        <w:t>main.cgi?nreg</w:t>
      </w:r>
      <w:proofErr w:type="spellEnd"/>
      <w:r w:rsidRPr="00E50B79">
        <w:rPr>
          <w:color w:val="000000"/>
        </w:rPr>
        <w:t>=2755-17</w:t>
      </w:r>
    </w:p>
    <w:p w14:paraId="5D14C5F8" w14:textId="77777777" w:rsidR="00E50B79" w:rsidRPr="00E50B79" w:rsidRDefault="00E50B79" w:rsidP="00E50B79">
      <w:pPr>
        <w:pStyle w:val="174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360"/>
        <w:jc w:val="both"/>
      </w:pPr>
      <w:proofErr w:type="spellStart"/>
      <w:r w:rsidRPr="00E50B79">
        <w:t>Криштопа</w:t>
      </w:r>
      <w:proofErr w:type="spellEnd"/>
      <w:r w:rsidRPr="00E50B79">
        <w:t xml:space="preserve"> І.І., Олійник Я.В., Бабій Л.І. Міжнародний досвід ідентифікації податкових ризиків за даними, отриманими в рамках міжнародного обміну інформацією/ //Фінанси України. 2022 №11.-К., 2022. С. 35-48</w:t>
      </w:r>
    </w:p>
    <w:p w14:paraId="2F85234A" w14:textId="77777777" w:rsidR="00E50B79" w:rsidRPr="00E50B79" w:rsidRDefault="00E50B79" w:rsidP="00E50B79">
      <w:pPr>
        <w:numPr>
          <w:ilvl w:val="0"/>
          <w:numId w:val="4"/>
        </w:numPr>
        <w:jc w:val="both"/>
      </w:pPr>
      <w:proofErr w:type="spellStart"/>
      <w:r w:rsidRPr="00E50B79">
        <w:t>Купчак</w:t>
      </w:r>
      <w:proofErr w:type="spellEnd"/>
      <w:r w:rsidRPr="00E50B79">
        <w:t xml:space="preserve"> М. Я., </w:t>
      </w:r>
      <w:proofErr w:type="spellStart"/>
      <w:r w:rsidRPr="00E50B79">
        <w:t>Саміло</w:t>
      </w:r>
      <w:proofErr w:type="spellEnd"/>
      <w:r w:rsidRPr="00E50B79">
        <w:t xml:space="preserve"> А. В. Податковий менеджмент. Навчальний посібник. – Львів, 2020. – 185 с.</w:t>
      </w:r>
    </w:p>
    <w:p w14:paraId="21A790CC" w14:textId="77777777" w:rsidR="00E50B79" w:rsidRPr="00E50B79" w:rsidRDefault="00E50B79" w:rsidP="00E50B79">
      <w:pPr>
        <w:numPr>
          <w:ilvl w:val="0"/>
          <w:numId w:val="4"/>
        </w:numPr>
        <w:jc w:val="both"/>
      </w:pPr>
      <w:r w:rsidRPr="00E50B79">
        <w:t>Податкова система: Навчальний посібник / [</w:t>
      </w:r>
      <w:proofErr w:type="spellStart"/>
      <w:r w:rsidRPr="00E50B79">
        <w:t>Волохова</w:t>
      </w:r>
      <w:proofErr w:type="spellEnd"/>
      <w:r w:rsidRPr="00E50B79">
        <w:t xml:space="preserve"> І. С., Дубовик О. Ю., </w:t>
      </w:r>
      <w:proofErr w:type="spellStart"/>
      <w:r w:rsidRPr="00E50B79">
        <w:t>Слатвінська</w:t>
      </w:r>
      <w:proofErr w:type="spellEnd"/>
      <w:r w:rsidRPr="00E50B79">
        <w:t xml:space="preserve"> М. О. та ін.]; за </w:t>
      </w:r>
      <w:proofErr w:type="spellStart"/>
      <w:r w:rsidRPr="00E50B79">
        <w:t>заг</w:t>
      </w:r>
      <w:proofErr w:type="spellEnd"/>
      <w:r w:rsidRPr="00E50B79">
        <w:t xml:space="preserve">. ред. І. С. </w:t>
      </w:r>
      <w:proofErr w:type="spellStart"/>
      <w:r w:rsidRPr="00E50B79">
        <w:t>Волохової</w:t>
      </w:r>
      <w:proofErr w:type="spellEnd"/>
      <w:r w:rsidRPr="00E50B79">
        <w:t>, О. Ю. Дубовик. – Харків: Видавництво «</w:t>
      </w:r>
      <w:proofErr w:type="spellStart"/>
      <w:r w:rsidRPr="00E50B79">
        <w:t>Діса</w:t>
      </w:r>
      <w:proofErr w:type="spellEnd"/>
      <w:r w:rsidRPr="00E50B79">
        <w:t xml:space="preserve"> плюс», 2019. – 402 с.</w:t>
      </w:r>
    </w:p>
    <w:p w14:paraId="346A9D74" w14:textId="77777777" w:rsidR="00E50B79" w:rsidRPr="00E50B79" w:rsidRDefault="00E50B79" w:rsidP="00E50B79">
      <w:pPr>
        <w:numPr>
          <w:ilvl w:val="0"/>
          <w:numId w:val="4"/>
        </w:numPr>
        <w:jc w:val="both"/>
      </w:pPr>
      <w:proofErr w:type="spellStart"/>
      <w:r w:rsidRPr="00E50B79">
        <w:t>Самусевич</w:t>
      </w:r>
      <w:proofErr w:type="spellEnd"/>
      <w:r w:rsidRPr="00E50B79">
        <w:t xml:space="preserve"> Я. В. Податкове планування та основи податкової оптимізації : навчальний посібник / Я. В. </w:t>
      </w:r>
      <w:proofErr w:type="spellStart"/>
      <w:r w:rsidRPr="00E50B79">
        <w:t>Самусевич</w:t>
      </w:r>
      <w:proofErr w:type="spellEnd"/>
      <w:r w:rsidRPr="00E50B79">
        <w:t>, А. В. Височина. – Суми : Сумський державний університет, 2021. – 344 с.</w:t>
      </w:r>
    </w:p>
    <w:p w14:paraId="1D4DEC73" w14:textId="77777777" w:rsidR="00E50B79" w:rsidRPr="00D53D91" w:rsidRDefault="00E50B79" w:rsidP="00E50B79">
      <w:pPr>
        <w:pStyle w:val="1740"/>
        <w:tabs>
          <w:tab w:val="left" w:pos="851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14:paraId="7437313F" w14:textId="77777777" w:rsidR="003C67FB" w:rsidRPr="00C51D17" w:rsidRDefault="003C67FB" w:rsidP="001F605A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</w:p>
    <w:p w14:paraId="2FAA6103" w14:textId="77777777" w:rsidR="001F605A" w:rsidRDefault="001F605A"/>
    <w:sectPr w:rsidR="001F60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DB2"/>
    <w:multiLevelType w:val="hybridMultilevel"/>
    <w:tmpl w:val="BCB03D26"/>
    <w:lvl w:ilvl="0" w:tplc="F3AC9CA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F53E7"/>
    <w:multiLevelType w:val="hybridMultilevel"/>
    <w:tmpl w:val="BD68D292"/>
    <w:lvl w:ilvl="0" w:tplc="F3AC9CA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ED3E56"/>
    <w:multiLevelType w:val="hybridMultilevel"/>
    <w:tmpl w:val="36E443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C5544"/>
    <w:multiLevelType w:val="hybridMultilevel"/>
    <w:tmpl w:val="91829D92"/>
    <w:lvl w:ilvl="0" w:tplc="C49C1F7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9B329D"/>
    <w:multiLevelType w:val="hybridMultilevel"/>
    <w:tmpl w:val="986A934A"/>
    <w:lvl w:ilvl="0" w:tplc="F3AC9CA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319627">
    <w:abstractNumId w:val="4"/>
  </w:num>
  <w:num w:numId="2" w16cid:durableId="1189178394">
    <w:abstractNumId w:val="1"/>
  </w:num>
  <w:num w:numId="3" w16cid:durableId="1700081274">
    <w:abstractNumId w:val="0"/>
  </w:num>
  <w:num w:numId="4" w16cid:durableId="640118921">
    <w:abstractNumId w:val="2"/>
  </w:num>
  <w:num w:numId="5" w16cid:durableId="783111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5A"/>
    <w:rsid w:val="001F605A"/>
    <w:rsid w:val="00382281"/>
    <w:rsid w:val="003C67FB"/>
    <w:rsid w:val="00E5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777C"/>
  <w15:chartTrackingRefBased/>
  <w15:docId w15:val="{7F94966F-0D8F-47A0-A1C7-3233AEBD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0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05A"/>
    <w:pPr>
      <w:ind w:left="720"/>
      <w:contextualSpacing/>
    </w:pPr>
  </w:style>
  <w:style w:type="paragraph" w:customStyle="1" w:styleId="1740">
    <w:name w:val="1740"/>
    <w:aliases w:val="baiaagaaboqcaaadbquaaautbqaaaaaaaaaaaaaaaaaaaaaaaaaaaaaaaaaaaaaaaaaaaaaaaaaaaaaaaaaaaaaaaaaaaaaaaaaaaaaaaaaaaaaaaaaaaaaaaaaaaaaaaaaaaaaaaaaaaaaaaaaaaaaaaaaaaaaaaaaaaaaaaaaaaaaaaaaaaaaaaaaaaaaaaaaaaaaaaaaaaaaaaaaaaaaaaaaaaaaaaaaaaaaa"/>
    <w:basedOn w:val="a"/>
    <w:rsid w:val="00E50B79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6516-03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3908</Words>
  <Characters>2228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ipzemlya@gmail.com</dc:creator>
  <cp:keywords/>
  <dc:description/>
  <cp:lastModifiedBy>ipzemlya@gmail.com</cp:lastModifiedBy>
  <cp:revision>1</cp:revision>
  <dcterms:created xsi:type="dcterms:W3CDTF">2025-01-09T18:37:00Z</dcterms:created>
  <dcterms:modified xsi:type="dcterms:W3CDTF">2025-01-09T19:03:00Z</dcterms:modified>
</cp:coreProperties>
</file>