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00" w:rsidRPr="00D3478D" w:rsidRDefault="008B6CD1" w:rsidP="00884D0A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Саблук Ольга Олександрівна</w:t>
      </w:r>
    </w:p>
    <w:p w:rsidR="00756E00" w:rsidRPr="00D3478D" w:rsidRDefault="008B6CD1" w:rsidP="00884D0A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 педагогічних наук</w:t>
      </w:r>
    </w:p>
    <w:p w:rsidR="008B6CD1" w:rsidRDefault="008B6CD1" w:rsidP="00884D0A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Вінницький медичний фаховий коледж </w:t>
      </w:r>
    </w:p>
    <w:p w:rsidR="00756E00" w:rsidRPr="00D3478D" w:rsidRDefault="008B6CD1" w:rsidP="00884D0A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ім. акад.. Д.К.Заболотного</w:t>
      </w:r>
    </w:p>
    <w:p w:rsidR="00756E00" w:rsidRPr="00D3478D" w:rsidRDefault="00756E00" w:rsidP="00884D0A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478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8B6CD1">
        <w:rPr>
          <w:rFonts w:ascii="Times New Roman" w:eastAsia="Times New Roman" w:hAnsi="Times New Roman" w:cs="Times New Roman"/>
          <w:sz w:val="28"/>
          <w:szCs w:val="28"/>
        </w:rPr>
        <w:t xml:space="preserve"> Вінниця</w:t>
      </w:r>
    </w:p>
    <w:p w:rsidR="00756E00" w:rsidRPr="0029401D" w:rsidRDefault="00756E00" w:rsidP="00756E00">
      <w:pPr>
        <w:widowControl w:val="0"/>
        <w:autoSpaceDE w:val="0"/>
        <w:autoSpaceDN w:val="0"/>
        <w:spacing w:before="91" w:after="0" w:line="360" w:lineRule="auto"/>
        <w:ind w:left="11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940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УДК</w:t>
      </w:r>
      <w:r w:rsidRPr="0029401D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104783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</w:rPr>
        <w:t>316.74</w:t>
      </w:r>
      <w:bookmarkStart w:id="0" w:name="_GoBack"/>
      <w:bookmarkEnd w:id="0"/>
    </w:p>
    <w:p w:rsidR="00106108" w:rsidRPr="00D3478D" w:rsidRDefault="00106108" w:rsidP="00884D0A">
      <w:pPr>
        <w:widowControl w:val="0"/>
        <w:autoSpaceDE w:val="0"/>
        <w:autoSpaceDN w:val="0"/>
        <w:spacing w:after="0"/>
        <w:ind w:left="2032" w:right="20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78D">
        <w:rPr>
          <w:rFonts w:ascii="Times New Roman" w:eastAsia="Times New Roman" w:hAnsi="Times New Roman" w:cs="Times New Roman"/>
          <w:b/>
          <w:bCs/>
          <w:color w:val="231F20"/>
          <w:w w:val="105"/>
          <w:sz w:val="28"/>
          <w:szCs w:val="28"/>
        </w:rPr>
        <w:t>Громадянська освіта українського суспільства</w:t>
      </w:r>
    </w:p>
    <w:p w:rsidR="00DA7F2C" w:rsidRPr="00DA7F2C" w:rsidRDefault="00756E00" w:rsidP="00756E00">
      <w:pPr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56E00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Постановка проблеми: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Історія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демократичної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освіти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 Україні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є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досить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давньою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і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бере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свій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початок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від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демократичних революцій,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що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прокотилися Європою</w:t>
      </w:r>
      <w:r w:rsidR="00884D0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у1848-1849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роках,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які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призвели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до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появи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численних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організацій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громадянської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освіти.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До розпаду Радянського Союзу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значна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частина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громадянської освіти в Україні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забезпечувалася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такими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установами,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як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дитячі садки, школи,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професійно-технічні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училища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та університети, де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молодим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людям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викладали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псевдонауковий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комуністичний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світогляд.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Однак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з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роками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ця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догматична,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некритична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і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половинчаста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радянська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громадянська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освіта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залишила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глибокі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рубці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суспільстві.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Щоб подолати</w:t>
      </w:r>
      <w:r w:rsid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наслідки, українське суспільство має прокласти шлях від комунізму до загальнолюдських цінностей, від класової ненависті до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"золотого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правила"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або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морального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кодексу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цивілізованого світу.</w:t>
      </w:r>
    </w:p>
    <w:p w:rsidR="00DA7F2C" w:rsidRPr="00DA7F2C" w:rsidRDefault="00DA7F2C" w:rsidP="00DA7F2C">
      <w:pPr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Події кінця 2013-початку 2014 років і подальший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хід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української політичної історії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показують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силу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політичного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невігластва громадян і політиків,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є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лише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один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спосіб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уникнути небезпеки політичного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саботажу: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Освіта-це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виховання,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навчання, інформування та необхідне практичне застосування знань і навичок у повсякденному житті кожного громадянина.</w:t>
      </w:r>
    </w:p>
    <w:p w:rsidR="00DA7F2C" w:rsidRPr="00DA7F2C" w:rsidRDefault="00DA7F2C" w:rsidP="00DA7F2C">
      <w:pPr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Ключові слова: демократія, громадянська освіта, громадянське суспільство,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волонтерство</w:t>
      </w:r>
      <w:proofErr w:type="spellEnd"/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DA7F2C" w:rsidRPr="00DA7F2C" w:rsidRDefault="00756E00" w:rsidP="00DA7F2C">
      <w:pPr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В</w:t>
      </w:r>
      <w:r w:rsidRPr="00756E00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иклад основного матеріалу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Термін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"громадянська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освіта"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трактується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по-різному: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як підготовка до громадянства[1],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навчання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демократичним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навичкам[2]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та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правова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освіта[3].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Це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розмаїття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обмежується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Україною,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про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що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свідчить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поширеність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тієї чи іншої моделі громадянської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DA7F2C"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освіти в багатьох країнах світу.</w:t>
      </w:r>
    </w:p>
    <w:p w:rsidR="00DA7F2C" w:rsidRPr="00DA7F2C" w:rsidRDefault="00DA7F2C" w:rsidP="00756E00">
      <w:pPr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"Експертній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оцінці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проекту Концепції громадянської освіти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виховання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 Україні"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(2012)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зазначається,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що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"неможливо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за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один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крок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вирішити проблеми,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пов'язані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зі складними механізмами співіснування різних людей, різних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суспільств,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різних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груп,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етнічних,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релігійних,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політичних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та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економічних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спільнот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і навіть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країн"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[3]. Як бачимо,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ця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теза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втратила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своєї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актуальності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для нашої країни й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донині.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Концепція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актуальності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публічної освіти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Україні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була розроблена групою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українських науковців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та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освітян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рамках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масштабного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проекту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"Освіта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для демократії в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Україні",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який є частиною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Трансатлантичної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програми підтримки громадянського суспільства,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що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підтримується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урядом США та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державами-членами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ЄС.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Проект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має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меті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сприяти впровадженню демократичної освіти в середніх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школах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України.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Цей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документ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має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меті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окреслити концептуальні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засади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системи громадянської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освіти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Україні (мету, завдання, основні принципи, зміст,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форми,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методи та засоби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реалізації)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розгляду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та обговорення освітянами та всіма зацікавленими сторонами. Концепція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громадянської освітив Україні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має стати основою для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розробки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відповідних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системна всіх рівнях освітнього процесу. [Основною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нормативно-правовою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базою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впровадження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громадянської освіти є Конституція України.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Конституція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аналізує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багатовікову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історію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державотворення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Україні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основі здійснення права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самовизначення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Українського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народу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та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всіх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інших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народів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проголошує,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що Україна є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суверенна,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незалежна,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демократична,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соціальна,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правова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держава,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що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людина, її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життя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здоров'я,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гідність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честь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є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непорушними,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безпека-найвищою соціальною цінністю країни [4].</w:t>
      </w:r>
    </w:p>
    <w:p w:rsidR="00DA7F2C" w:rsidRPr="00DA7F2C" w:rsidRDefault="00DA7F2C" w:rsidP="00756E00">
      <w:pPr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Важливість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громадянської освіти в Україні полягає в тому, що формування демократичного громадянства є актуальним завданням для всіх розвинених країн, особливо для країн,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які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переживають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соціально-політичну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трансформацію.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Метою громадянської освіти є формування особистості, якій притаманна демократична громадянська культура,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розуміння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взаємозв'язку між індивідуальними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свободами,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правами людини та громадянськими обов'язками, підготовка до компетентної участі в житті суспільства. [10]. Така освіта включає в себе надання громадянських знань, розвиток навичок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виховання чеснот, необхідних для життя в демократичному суспільстві. Громадянська освіта як широка освітня діяльність може здійснюватися у формі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окремих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курсів, додавання елементів громадянської освіти до існуючих шкільних предметів, організації шкільного життя, позакласних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заходів,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позашкільних заходів на основі демократії тощо [</w:t>
      </w:r>
      <w:r w:rsidR="00756E00">
        <w:rPr>
          <w:rFonts w:ascii="Times New Roman" w:eastAsia="Times New Roman" w:hAnsi="Times New Roman" w:cs="Times New Roman"/>
          <w:color w:val="231F20"/>
          <w:sz w:val="28"/>
          <w:szCs w:val="28"/>
        </w:rPr>
        <w:t>12].</w:t>
      </w:r>
    </w:p>
    <w:p w:rsidR="00DA7F2C" w:rsidRPr="00DA7F2C" w:rsidRDefault="00DA7F2C" w:rsidP="00756E00">
      <w:pPr>
        <w:ind w:firstLine="708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У громадянській освіті пріоритет має надаватися активним методам (дебати,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рольові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ігри,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мозкові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штурми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тощо), які заохочують творчість, ініціативу,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самостійне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та критичне мислення 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базуються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на принципах багатосторонньої взаємодії.</w:t>
      </w:r>
    </w:p>
    <w:p w:rsidR="0012381E" w:rsidRDefault="00DA7F2C" w:rsidP="00A41205">
      <w:pPr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56E00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Висновок</w:t>
      </w:r>
      <w:r w:rsidR="00756E00" w:rsidRPr="00756E00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: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Громадянська освіта має ґрунтуватися на принципах гуманізму, демократії, зв'язку з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практикою,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акценту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позитивній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соціальній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дії,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безперервності та сталості, </w:t>
      </w:r>
      <w:proofErr w:type="spellStart"/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міждисциплінарності</w:t>
      </w:r>
      <w:proofErr w:type="spellEnd"/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культурної </w:t>
      </w:r>
      <w:proofErr w:type="spellStart"/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релевантності</w:t>
      </w:r>
      <w:proofErr w:type="spellEnd"/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мультикультуралізму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та плюралізму.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Розвиток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громадянської освіти в Україні потребує системи, що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включає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навчальні заклади, сім'ю,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громадські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організації,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асоціації,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засоби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масової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інформації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та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інші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соціальні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інститути.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Розвиток цієї системи потребує включення питань формування громадянської культури до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науково-дослідницьких</w:t>
      </w:r>
      <w:r w:rsidR="00A4120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A7F2C">
        <w:rPr>
          <w:rFonts w:ascii="Times New Roman" w:eastAsia="Times New Roman" w:hAnsi="Times New Roman" w:cs="Times New Roman"/>
          <w:color w:val="231F20"/>
          <w:sz w:val="28"/>
          <w:szCs w:val="28"/>
        </w:rPr>
        <w:t>програм і планів освітніх та наукових установ, розробки відповідних навчальних курсів і методичних матеріалів, підготовки та перепідготовки педагогічних кадрів, широкого залучення громадських організацій та батьківської громадськості. [8]</w:t>
      </w:r>
    </w:p>
    <w:p w:rsidR="00756E00" w:rsidRDefault="00756E00" w:rsidP="00756E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літератури:</w:t>
      </w:r>
    </w:p>
    <w:p w:rsidR="00756E00" w:rsidRPr="0012381E" w:rsidRDefault="00756E00" w:rsidP="00756E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1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2381E">
        <w:rPr>
          <w:rFonts w:ascii="Times New Roman" w:hAnsi="Times New Roman" w:cs="Times New Roman"/>
          <w:sz w:val="28"/>
          <w:szCs w:val="28"/>
        </w:rPr>
        <w:t>Бакка</w:t>
      </w:r>
      <w:proofErr w:type="spellEnd"/>
      <w:r w:rsidRPr="0012381E">
        <w:rPr>
          <w:rFonts w:ascii="Times New Roman" w:hAnsi="Times New Roman" w:cs="Times New Roman"/>
          <w:sz w:val="28"/>
          <w:szCs w:val="28"/>
        </w:rPr>
        <w:t xml:space="preserve"> Т. В. Шкільний ку</w:t>
      </w:r>
      <w:r>
        <w:rPr>
          <w:rFonts w:ascii="Times New Roman" w:hAnsi="Times New Roman" w:cs="Times New Roman"/>
          <w:sz w:val="28"/>
          <w:szCs w:val="28"/>
        </w:rPr>
        <w:t xml:space="preserve">рс. Громадянська освіта: основи </w:t>
      </w:r>
      <w:r w:rsidRPr="0012381E">
        <w:rPr>
          <w:rFonts w:ascii="Times New Roman" w:hAnsi="Times New Roman" w:cs="Times New Roman"/>
          <w:sz w:val="28"/>
          <w:szCs w:val="28"/>
        </w:rPr>
        <w:t>демократії та методи його на</w:t>
      </w:r>
      <w:r>
        <w:rPr>
          <w:rFonts w:ascii="Times New Roman" w:hAnsi="Times New Roman" w:cs="Times New Roman"/>
          <w:sz w:val="28"/>
          <w:szCs w:val="28"/>
        </w:rPr>
        <w:t xml:space="preserve">вчання / 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r w:rsidRPr="0012381E">
        <w:rPr>
          <w:rFonts w:ascii="Times New Roman" w:hAnsi="Times New Roman" w:cs="Times New Roman"/>
          <w:sz w:val="28"/>
          <w:szCs w:val="28"/>
        </w:rPr>
        <w:t>диченко</w:t>
      </w:r>
      <w:proofErr w:type="spellEnd"/>
      <w:r w:rsidRPr="0012381E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12381E">
        <w:rPr>
          <w:rFonts w:ascii="Times New Roman" w:hAnsi="Times New Roman" w:cs="Times New Roman"/>
          <w:sz w:val="28"/>
          <w:szCs w:val="28"/>
        </w:rPr>
        <w:t>Марголін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ін. – К. : Основа, 2009. –</w:t>
      </w:r>
      <w:r w:rsidRPr="0012381E">
        <w:rPr>
          <w:rFonts w:ascii="Times New Roman" w:hAnsi="Times New Roman" w:cs="Times New Roman"/>
          <w:sz w:val="28"/>
          <w:szCs w:val="28"/>
        </w:rPr>
        <w:t>С. 254.</w:t>
      </w:r>
    </w:p>
    <w:p w:rsidR="00756E00" w:rsidRPr="0012381E" w:rsidRDefault="00756E00" w:rsidP="00756E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1E">
        <w:rPr>
          <w:rFonts w:ascii="Times New Roman" w:hAnsi="Times New Roman" w:cs="Times New Roman"/>
          <w:sz w:val="28"/>
          <w:szCs w:val="28"/>
        </w:rPr>
        <w:t xml:space="preserve">2. Громадянська освіта в </w:t>
      </w:r>
      <w:r>
        <w:rPr>
          <w:rFonts w:ascii="Times New Roman" w:hAnsi="Times New Roman" w:cs="Times New Roman"/>
          <w:sz w:val="28"/>
          <w:szCs w:val="28"/>
        </w:rPr>
        <w:t xml:space="preserve">Україні. Семінар. Київ 2 жовтня </w:t>
      </w:r>
      <w:r w:rsidRPr="0012381E">
        <w:rPr>
          <w:rFonts w:ascii="Times New Roman" w:hAnsi="Times New Roman" w:cs="Times New Roman"/>
          <w:sz w:val="28"/>
          <w:szCs w:val="28"/>
        </w:rPr>
        <w:t>2001 р. [Електронний рес</w:t>
      </w:r>
      <w:r>
        <w:rPr>
          <w:rFonts w:ascii="Times New Roman" w:hAnsi="Times New Roman" w:cs="Times New Roman"/>
          <w:sz w:val="28"/>
          <w:szCs w:val="28"/>
        </w:rPr>
        <w:t xml:space="preserve">урс]. Режим доступу: https:// </w:t>
      </w:r>
      <w:r w:rsidRPr="0012381E">
        <w:rPr>
          <w:rFonts w:ascii="Times New Roman" w:hAnsi="Times New Roman" w:cs="Times New Roman"/>
          <w:sz w:val="28"/>
          <w:szCs w:val="28"/>
        </w:rPr>
        <w:t>www.wilsoncenter.org/sites/def</w:t>
      </w:r>
      <w:r>
        <w:rPr>
          <w:rFonts w:ascii="Times New Roman" w:hAnsi="Times New Roman" w:cs="Times New Roman"/>
          <w:sz w:val="28"/>
          <w:szCs w:val="28"/>
        </w:rPr>
        <w:t>ault/files/2001_10_02.pdf //.</w:t>
      </w:r>
    </w:p>
    <w:p w:rsidR="00756E00" w:rsidRPr="0012381E" w:rsidRDefault="00756E00" w:rsidP="00756E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1E">
        <w:rPr>
          <w:rFonts w:ascii="Times New Roman" w:hAnsi="Times New Roman" w:cs="Times New Roman"/>
          <w:sz w:val="28"/>
          <w:szCs w:val="28"/>
        </w:rPr>
        <w:t>3. Громадянська освіта: те</w:t>
      </w:r>
      <w:r>
        <w:rPr>
          <w:rFonts w:ascii="Times New Roman" w:hAnsi="Times New Roman" w:cs="Times New Roman"/>
          <w:sz w:val="28"/>
          <w:szCs w:val="28"/>
        </w:rPr>
        <w:t>орія і методика навчання [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Елек-</w:t>
      </w:r>
      <w:r w:rsidRPr="0012381E">
        <w:rPr>
          <w:rFonts w:ascii="Times New Roman" w:hAnsi="Times New Roman" w:cs="Times New Roman"/>
          <w:sz w:val="28"/>
          <w:szCs w:val="28"/>
        </w:rPr>
        <w:t>тронний</w:t>
      </w:r>
      <w:proofErr w:type="spellEnd"/>
      <w:r w:rsidRPr="0012381E">
        <w:rPr>
          <w:rFonts w:ascii="Times New Roman" w:hAnsi="Times New Roman" w:cs="Times New Roman"/>
          <w:sz w:val="28"/>
          <w:szCs w:val="28"/>
        </w:rPr>
        <w:t xml:space="preserve"> ресурс]. – Режим д</w:t>
      </w:r>
      <w:r>
        <w:rPr>
          <w:rFonts w:ascii="Times New Roman" w:hAnsi="Times New Roman" w:cs="Times New Roman"/>
          <w:sz w:val="28"/>
          <w:szCs w:val="28"/>
        </w:rPr>
        <w:t xml:space="preserve">оступу: </w:t>
      </w:r>
      <w:hyperlink r:id="rId5" w:history="1">
        <w:r w:rsidRPr="0076317E">
          <w:rPr>
            <w:rStyle w:val="a3"/>
            <w:rFonts w:ascii="Times New Roman" w:hAnsi="Times New Roman" w:cs="Times New Roman"/>
            <w:sz w:val="28"/>
            <w:szCs w:val="28"/>
          </w:rPr>
          <w:t>https://ippo.edu.te.ua/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81E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12381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2381E">
        <w:rPr>
          <w:rFonts w:ascii="Times New Roman" w:hAnsi="Times New Roman" w:cs="Times New Roman"/>
          <w:sz w:val="28"/>
          <w:szCs w:val="28"/>
        </w:rPr>
        <w:t>gromad_osvi</w:t>
      </w:r>
      <w:proofErr w:type="spellEnd"/>
      <w:r w:rsidRPr="0012381E">
        <w:rPr>
          <w:rFonts w:ascii="Times New Roman" w:hAnsi="Times New Roman" w:cs="Times New Roman"/>
          <w:sz w:val="28"/>
          <w:szCs w:val="28"/>
        </w:rPr>
        <w:t>ta/resursy/0</w:t>
      </w:r>
      <w:r>
        <w:rPr>
          <w:rFonts w:ascii="Times New Roman" w:hAnsi="Times New Roman" w:cs="Times New Roman"/>
          <w:sz w:val="28"/>
          <w:szCs w:val="28"/>
        </w:rPr>
        <w:t xml:space="preserve">8_grom_osvita </w:t>
      </w:r>
      <w:proofErr w:type="spellStart"/>
      <w:r>
        <w:rPr>
          <w:rFonts w:ascii="Times New Roman" w:hAnsi="Times New Roman" w:cs="Times New Roman"/>
          <w:sz w:val="28"/>
          <w:szCs w:val="28"/>
        </w:rPr>
        <w:t>teorija_meto</w:t>
      </w:r>
      <w:proofErr w:type="spellEnd"/>
      <w:r>
        <w:rPr>
          <w:rFonts w:ascii="Times New Roman" w:hAnsi="Times New Roman" w:cs="Times New Roman"/>
          <w:sz w:val="28"/>
          <w:szCs w:val="28"/>
        </w:rPr>
        <w:t>dyka.</w:t>
      </w:r>
      <w:r w:rsidRPr="0012381E">
        <w:rPr>
          <w:rFonts w:ascii="Times New Roman" w:hAnsi="Times New Roman" w:cs="Times New Roman"/>
          <w:sz w:val="28"/>
          <w:szCs w:val="28"/>
        </w:rPr>
        <w:t xml:space="preserve">pdf. </w:t>
      </w:r>
    </w:p>
    <w:p w:rsidR="00756E00" w:rsidRPr="0012381E" w:rsidRDefault="00756E00" w:rsidP="00756E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381E">
        <w:rPr>
          <w:rFonts w:ascii="Times New Roman" w:hAnsi="Times New Roman" w:cs="Times New Roman"/>
          <w:sz w:val="28"/>
          <w:szCs w:val="28"/>
        </w:rPr>
        <w:t>. Закон України «Про осві</w:t>
      </w:r>
      <w:r>
        <w:rPr>
          <w:rFonts w:ascii="Times New Roman" w:hAnsi="Times New Roman" w:cs="Times New Roman"/>
          <w:sz w:val="28"/>
          <w:szCs w:val="28"/>
        </w:rPr>
        <w:t>ту» від 10.08.2012 р. [Електрон</w:t>
      </w:r>
      <w:r w:rsidRPr="0012381E">
        <w:rPr>
          <w:rFonts w:ascii="Times New Roman" w:hAnsi="Times New Roman" w:cs="Times New Roman"/>
          <w:sz w:val="28"/>
          <w:szCs w:val="28"/>
        </w:rPr>
        <w:t xml:space="preserve">ний ресурс]. –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доступу: </w:t>
      </w:r>
      <w:hyperlink r:id="rId6" w:history="1">
        <w:r w:rsidRPr="0076317E">
          <w:rPr>
            <w:rStyle w:val="a3"/>
            <w:rFonts w:ascii="Times New Roman" w:hAnsi="Times New Roman" w:cs="Times New Roman"/>
            <w:sz w:val="28"/>
            <w:szCs w:val="28"/>
          </w:rPr>
          <w:t>http://www.zakon2rada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381E">
        <w:rPr>
          <w:rFonts w:ascii="Times New Roman" w:hAnsi="Times New Roman" w:cs="Times New Roman"/>
          <w:sz w:val="28"/>
          <w:szCs w:val="28"/>
        </w:rPr>
        <w:t>gov.ua</w:t>
      </w:r>
      <w:proofErr w:type="spellEnd"/>
      <w:r w:rsidRPr="0012381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2381E">
        <w:rPr>
          <w:rFonts w:ascii="Times New Roman" w:hAnsi="Times New Roman" w:cs="Times New Roman"/>
          <w:sz w:val="28"/>
          <w:szCs w:val="28"/>
        </w:rPr>
        <w:t>lows</w:t>
      </w:r>
      <w:proofErr w:type="spellEnd"/>
      <w:r w:rsidRPr="0012381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2381E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12381E">
        <w:rPr>
          <w:rFonts w:ascii="Times New Roman" w:hAnsi="Times New Roman" w:cs="Times New Roman"/>
          <w:sz w:val="28"/>
          <w:szCs w:val="28"/>
        </w:rPr>
        <w:t>/1060-</w:t>
      </w:r>
      <w:r>
        <w:rPr>
          <w:rFonts w:ascii="Times New Roman" w:hAnsi="Times New Roman" w:cs="Times New Roman"/>
          <w:sz w:val="28"/>
          <w:szCs w:val="28"/>
        </w:rPr>
        <w:t xml:space="preserve">12; Закон України «Про загальну </w:t>
      </w:r>
      <w:r w:rsidRPr="0012381E">
        <w:rPr>
          <w:rFonts w:ascii="Times New Roman" w:hAnsi="Times New Roman" w:cs="Times New Roman"/>
          <w:sz w:val="28"/>
          <w:szCs w:val="28"/>
        </w:rPr>
        <w:t>середню освіту» від 10.08.</w:t>
      </w:r>
      <w:r>
        <w:rPr>
          <w:rFonts w:ascii="Times New Roman" w:hAnsi="Times New Roman" w:cs="Times New Roman"/>
          <w:sz w:val="28"/>
          <w:szCs w:val="28"/>
        </w:rPr>
        <w:t xml:space="preserve">2012 р. [Електронний ресурс]. – </w:t>
      </w:r>
      <w:r w:rsidRPr="0012381E">
        <w:rPr>
          <w:rFonts w:ascii="Times New Roman" w:hAnsi="Times New Roman" w:cs="Times New Roman"/>
          <w:sz w:val="28"/>
          <w:szCs w:val="28"/>
        </w:rPr>
        <w:t xml:space="preserve">Режим доступу: http:// </w:t>
      </w:r>
      <w:hyperlink r:id="rId7" w:history="1">
        <w:r w:rsidRPr="0076317E">
          <w:rPr>
            <w:rStyle w:val="a3"/>
            <w:rFonts w:ascii="Times New Roman" w:hAnsi="Times New Roman" w:cs="Times New Roman"/>
            <w:sz w:val="28"/>
            <w:szCs w:val="28"/>
          </w:rPr>
          <w:t>www.zakon2rada.gov.ua/lows/show/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81E">
        <w:rPr>
          <w:rFonts w:ascii="Times New Roman" w:hAnsi="Times New Roman" w:cs="Times New Roman"/>
          <w:sz w:val="28"/>
          <w:szCs w:val="28"/>
        </w:rPr>
        <w:t>651-14; «Національна стра</w:t>
      </w:r>
      <w:r>
        <w:rPr>
          <w:rFonts w:ascii="Times New Roman" w:hAnsi="Times New Roman" w:cs="Times New Roman"/>
          <w:sz w:val="28"/>
          <w:szCs w:val="28"/>
        </w:rPr>
        <w:t xml:space="preserve">тегія розвитку освіти в Україні </w:t>
      </w:r>
      <w:r w:rsidRPr="0012381E">
        <w:rPr>
          <w:rFonts w:ascii="Times New Roman" w:hAnsi="Times New Roman" w:cs="Times New Roman"/>
          <w:sz w:val="28"/>
          <w:szCs w:val="28"/>
        </w:rPr>
        <w:t>на 2012-2021 роки» [Елек</w:t>
      </w:r>
      <w:r>
        <w:rPr>
          <w:rFonts w:ascii="Times New Roman" w:hAnsi="Times New Roman" w:cs="Times New Roman"/>
          <w:sz w:val="28"/>
          <w:szCs w:val="28"/>
        </w:rPr>
        <w:t>тронний ресурс]. – Режим досту</w:t>
      </w:r>
      <w:r w:rsidRPr="0012381E">
        <w:rPr>
          <w:rFonts w:ascii="Times New Roman" w:hAnsi="Times New Roman" w:cs="Times New Roman"/>
          <w:sz w:val="28"/>
          <w:szCs w:val="28"/>
        </w:rPr>
        <w:t xml:space="preserve">пу: http:// </w:t>
      </w:r>
      <w:hyperlink r:id="rId8" w:history="1">
        <w:r w:rsidRPr="0076317E">
          <w:rPr>
            <w:rStyle w:val="a3"/>
            <w:rFonts w:ascii="Times New Roman" w:hAnsi="Times New Roman" w:cs="Times New Roman"/>
            <w:sz w:val="28"/>
            <w:szCs w:val="28"/>
          </w:rPr>
          <w:t>www.old.mon.gov.ua/images/files/news/12/05/4455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381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2381E"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756E00" w:rsidRPr="0012381E" w:rsidRDefault="00756E00" w:rsidP="00756E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2381E">
        <w:rPr>
          <w:rFonts w:ascii="Times New Roman" w:hAnsi="Times New Roman" w:cs="Times New Roman"/>
          <w:sz w:val="28"/>
          <w:szCs w:val="28"/>
        </w:rPr>
        <w:t>Інститут громадянс</w:t>
      </w:r>
      <w:r>
        <w:rPr>
          <w:rFonts w:ascii="Times New Roman" w:hAnsi="Times New Roman" w:cs="Times New Roman"/>
          <w:sz w:val="28"/>
          <w:szCs w:val="28"/>
        </w:rPr>
        <w:t xml:space="preserve">ької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[Електронний </w:t>
      </w:r>
      <w:r w:rsidRPr="0012381E">
        <w:rPr>
          <w:rFonts w:ascii="Times New Roman" w:hAnsi="Times New Roman" w:cs="Times New Roman"/>
          <w:sz w:val="28"/>
          <w:szCs w:val="28"/>
        </w:rPr>
        <w:t>ресурс]. – Режим дост</w:t>
      </w:r>
      <w:r>
        <w:rPr>
          <w:rFonts w:ascii="Times New Roman" w:hAnsi="Times New Roman" w:cs="Times New Roman"/>
          <w:sz w:val="28"/>
          <w:szCs w:val="28"/>
        </w:rPr>
        <w:t xml:space="preserve">упу: </w:t>
      </w:r>
      <w:hyperlink r:id="rId9" w:history="1">
        <w:r w:rsidRPr="0076317E">
          <w:rPr>
            <w:rStyle w:val="a3"/>
            <w:rFonts w:ascii="Times New Roman" w:hAnsi="Times New Roman" w:cs="Times New Roman"/>
            <w:sz w:val="28"/>
            <w:szCs w:val="28"/>
          </w:rPr>
          <w:t>www.ukma.edu.ua/index.php/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81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12381E">
        <w:rPr>
          <w:rFonts w:ascii="Times New Roman" w:hAnsi="Times New Roman" w:cs="Times New Roman"/>
          <w:sz w:val="28"/>
          <w:szCs w:val="28"/>
        </w:rPr>
        <w:t>/tsentri-ta-laboratoriji/in</w:t>
      </w:r>
      <w:r>
        <w:rPr>
          <w:rFonts w:ascii="Times New Roman" w:hAnsi="Times New Roman" w:cs="Times New Roman"/>
          <w:sz w:val="28"/>
          <w:szCs w:val="28"/>
        </w:rPr>
        <w:t xml:space="preserve">stitut-gromadyanskoji-osviti. </w:t>
      </w:r>
    </w:p>
    <w:p w:rsidR="00756E00" w:rsidRPr="0012381E" w:rsidRDefault="00756E00" w:rsidP="00756E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381E">
        <w:rPr>
          <w:rFonts w:ascii="Times New Roman" w:hAnsi="Times New Roman" w:cs="Times New Roman"/>
          <w:sz w:val="28"/>
          <w:szCs w:val="28"/>
        </w:rPr>
        <w:t>. Інститут проблем ви</w:t>
      </w:r>
      <w:r>
        <w:rPr>
          <w:rFonts w:ascii="Times New Roman" w:hAnsi="Times New Roman" w:cs="Times New Roman"/>
          <w:sz w:val="28"/>
          <w:szCs w:val="28"/>
        </w:rPr>
        <w:t>ховання НАПН України [Електрон</w:t>
      </w:r>
      <w:r w:rsidRPr="0012381E">
        <w:rPr>
          <w:rFonts w:ascii="Times New Roman" w:hAnsi="Times New Roman" w:cs="Times New Roman"/>
          <w:sz w:val="28"/>
          <w:szCs w:val="28"/>
        </w:rPr>
        <w:t>ний ресурс]. – Режим доступу: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6317E">
          <w:rPr>
            <w:rStyle w:val="a3"/>
            <w:rFonts w:ascii="Times New Roman" w:hAnsi="Times New Roman" w:cs="Times New Roman"/>
            <w:sz w:val="28"/>
            <w:szCs w:val="28"/>
          </w:rPr>
          <w:t>http://ipv.org.ua/publikatcii/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81E">
        <w:rPr>
          <w:rFonts w:ascii="Times New Roman" w:hAnsi="Times New Roman" w:cs="Times New Roman"/>
          <w:sz w:val="28"/>
          <w:szCs w:val="28"/>
        </w:rPr>
        <w:t xml:space="preserve">posibnyky.html. </w:t>
      </w:r>
    </w:p>
    <w:p w:rsidR="00756E00" w:rsidRPr="0012381E" w:rsidRDefault="00756E00" w:rsidP="00756E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381E">
        <w:rPr>
          <w:rFonts w:ascii="Times New Roman" w:hAnsi="Times New Roman" w:cs="Times New Roman"/>
          <w:sz w:val="28"/>
          <w:szCs w:val="28"/>
        </w:rPr>
        <w:t>. Концепція громадянсько</w:t>
      </w:r>
      <w:r>
        <w:rPr>
          <w:rFonts w:ascii="Times New Roman" w:hAnsi="Times New Roman" w:cs="Times New Roman"/>
          <w:sz w:val="28"/>
          <w:szCs w:val="28"/>
        </w:rPr>
        <w:t xml:space="preserve">ї освіти в Україні [Електронний </w:t>
      </w:r>
      <w:r w:rsidRPr="0012381E">
        <w:rPr>
          <w:rFonts w:ascii="Times New Roman" w:hAnsi="Times New Roman" w:cs="Times New Roman"/>
          <w:sz w:val="28"/>
          <w:szCs w:val="28"/>
        </w:rPr>
        <w:t>ресурс]. – Режим доступу: http://osvita.khpg.org</w:t>
      </w:r>
      <w:r>
        <w:rPr>
          <w:rFonts w:ascii="Times New Roman" w:hAnsi="Times New Roman" w:cs="Times New Roman"/>
          <w:sz w:val="28"/>
          <w:szCs w:val="28"/>
        </w:rPr>
        <w:t>/index.php?id=976003974.</w:t>
      </w:r>
    </w:p>
    <w:p w:rsidR="00756E00" w:rsidRPr="0012381E" w:rsidRDefault="00756E00" w:rsidP="00756E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12381E">
        <w:rPr>
          <w:rFonts w:ascii="Times New Roman" w:hAnsi="Times New Roman" w:cs="Times New Roman"/>
          <w:sz w:val="28"/>
          <w:szCs w:val="28"/>
        </w:rPr>
        <w:t>. Наказ Міністерства у справ</w:t>
      </w:r>
      <w:r>
        <w:rPr>
          <w:rFonts w:ascii="Times New Roman" w:hAnsi="Times New Roman" w:cs="Times New Roman"/>
          <w:sz w:val="28"/>
          <w:szCs w:val="28"/>
        </w:rPr>
        <w:t>ах сім’ї, молоді та спорту, Мі</w:t>
      </w:r>
      <w:r w:rsidRPr="0012381E">
        <w:rPr>
          <w:rFonts w:ascii="Times New Roman" w:hAnsi="Times New Roman" w:cs="Times New Roman"/>
          <w:sz w:val="28"/>
          <w:szCs w:val="28"/>
        </w:rPr>
        <w:t>ністерства оборони, Мініс</w:t>
      </w:r>
      <w:r>
        <w:rPr>
          <w:rFonts w:ascii="Times New Roman" w:hAnsi="Times New Roman" w:cs="Times New Roman"/>
          <w:sz w:val="28"/>
          <w:szCs w:val="28"/>
        </w:rPr>
        <w:t>терства культури і туризму, Мі</w:t>
      </w:r>
      <w:r w:rsidRPr="0012381E">
        <w:rPr>
          <w:rFonts w:ascii="Times New Roman" w:hAnsi="Times New Roman" w:cs="Times New Roman"/>
          <w:sz w:val="28"/>
          <w:szCs w:val="28"/>
        </w:rPr>
        <w:t xml:space="preserve">ністерства освіти і науки </w:t>
      </w:r>
      <w:proofErr w:type="spellStart"/>
      <w:r w:rsidRPr="0012381E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3745/981/538/49 від 27 жовтня </w:t>
      </w:r>
      <w:r w:rsidRPr="0012381E">
        <w:rPr>
          <w:rFonts w:ascii="Times New Roman" w:hAnsi="Times New Roman" w:cs="Times New Roman"/>
          <w:sz w:val="28"/>
          <w:szCs w:val="28"/>
        </w:rPr>
        <w:t>2009 р. «Про затвердженн</w:t>
      </w:r>
      <w:r>
        <w:rPr>
          <w:rFonts w:ascii="Times New Roman" w:hAnsi="Times New Roman" w:cs="Times New Roman"/>
          <w:sz w:val="28"/>
          <w:szCs w:val="28"/>
        </w:rPr>
        <w:t>я Концепції національно-патріо</w:t>
      </w:r>
      <w:r w:rsidRPr="0012381E">
        <w:rPr>
          <w:rFonts w:ascii="Times New Roman" w:hAnsi="Times New Roman" w:cs="Times New Roman"/>
          <w:sz w:val="28"/>
          <w:szCs w:val="28"/>
        </w:rPr>
        <w:t>тичного виховання моло</w:t>
      </w:r>
      <w:r>
        <w:rPr>
          <w:rFonts w:ascii="Times New Roman" w:hAnsi="Times New Roman" w:cs="Times New Roman"/>
          <w:sz w:val="28"/>
          <w:szCs w:val="28"/>
        </w:rPr>
        <w:t>ді» [Електронний ресурс]. – Ре</w:t>
      </w:r>
      <w:r w:rsidRPr="0012381E">
        <w:rPr>
          <w:rFonts w:ascii="Times New Roman" w:hAnsi="Times New Roman" w:cs="Times New Roman"/>
          <w:sz w:val="28"/>
          <w:szCs w:val="28"/>
        </w:rPr>
        <w:t xml:space="preserve">жим доступу: http:// </w:t>
      </w:r>
      <w:proofErr w:type="spellStart"/>
      <w:r w:rsidRPr="0012381E">
        <w:rPr>
          <w:rFonts w:ascii="Times New Roman" w:hAnsi="Times New Roman" w:cs="Times New Roman"/>
          <w:sz w:val="28"/>
          <w:szCs w:val="28"/>
        </w:rPr>
        <w:t>www.osvit</w:t>
      </w:r>
      <w:r>
        <w:rPr>
          <w:rFonts w:ascii="Times New Roman" w:hAnsi="Times New Roman" w:cs="Times New Roman"/>
          <w:sz w:val="28"/>
          <w:szCs w:val="28"/>
        </w:rPr>
        <w:t>a.ua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ligsilation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other</w:t>
      </w:r>
      <w:proofErr w:type="spellEnd"/>
      <w:r>
        <w:rPr>
          <w:rFonts w:ascii="Times New Roman" w:hAnsi="Times New Roman" w:cs="Times New Roman"/>
          <w:sz w:val="28"/>
          <w:szCs w:val="28"/>
        </w:rPr>
        <w:t>/5397/.</w:t>
      </w:r>
    </w:p>
    <w:p w:rsidR="00756E00" w:rsidRPr="0012381E" w:rsidRDefault="00756E00" w:rsidP="00756E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2381E">
        <w:rPr>
          <w:rFonts w:ascii="Times New Roman" w:hAnsi="Times New Roman" w:cs="Times New Roman"/>
          <w:sz w:val="28"/>
          <w:szCs w:val="28"/>
        </w:rPr>
        <w:t>. Наказ Міністерства освіти</w:t>
      </w:r>
      <w:r>
        <w:rPr>
          <w:rFonts w:ascii="Times New Roman" w:hAnsi="Times New Roman" w:cs="Times New Roman"/>
          <w:sz w:val="28"/>
          <w:szCs w:val="28"/>
        </w:rPr>
        <w:t xml:space="preserve"> і науки, молоді і спорту Укра</w:t>
      </w:r>
      <w:r w:rsidRPr="0012381E">
        <w:rPr>
          <w:rFonts w:ascii="Times New Roman" w:hAnsi="Times New Roman" w:cs="Times New Roman"/>
          <w:sz w:val="28"/>
          <w:szCs w:val="28"/>
        </w:rPr>
        <w:t xml:space="preserve">їни </w:t>
      </w:r>
      <w:proofErr w:type="spellStart"/>
      <w:r w:rsidRPr="0012381E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12381E">
        <w:rPr>
          <w:rFonts w:ascii="Times New Roman" w:hAnsi="Times New Roman" w:cs="Times New Roman"/>
          <w:sz w:val="28"/>
          <w:szCs w:val="28"/>
        </w:rPr>
        <w:t xml:space="preserve"> 1243 від 31.10.</w:t>
      </w:r>
      <w:r>
        <w:rPr>
          <w:rFonts w:ascii="Times New Roman" w:hAnsi="Times New Roman" w:cs="Times New Roman"/>
          <w:sz w:val="28"/>
          <w:szCs w:val="28"/>
        </w:rPr>
        <w:t>2011 «Про Основні орієнтири ви</w:t>
      </w:r>
      <w:r w:rsidRPr="0012381E">
        <w:rPr>
          <w:rFonts w:ascii="Times New Roman" w:hAnsi="Times New Roman" w:cs="Times New Roman"/>
          <w:sz w:val="28"/>
          <w:szCs w:val="28"/>
        </w:rPr>
        <w:t>ховання учнів 1–11 класів за</w:t>
      </w:r>
      <w:r>
        <w:rPr>
          <w:rFonts w:ascii="Times New Roman" w:hAnsi="Times New Roman" w:cs="Times New Roman"/>
          <w:sz w:val="28"/>
          <w:szCs w:val="28"/>
        </w:rPr>
        <w:t xml:space="preserve">гальноосвітніх навчальних </w:t>
      </w:r>
      <w:r w:rsidRPr="0012381E">
        <w:rPr>
          <w:rFonts w:ascii="Times New Roman" w:hAnsi="Times New Roman" w:cs="Times New Roman"/>
          <w:sz w:val="28"/>
          <w:szCs w:val="28"/>
        </w:rPr>
        <w:t>закладів України» [Елек</w:t>
      </w:r>
      <w:r>
        <w:rPr>
          <w:rFonts w:ascii="Times New Roman" w:hAnsi="Times New Roman" w:cs="Times New Roman"/>
          <w:sz w:val="28"/>
          <w:szCs w:val="28"/>
        </w:rPr>
        <w:t>тронний ресурс]. – Режим досту</w:t>
      </w:r>
      <w:r w:rsidRPr="0012381E">
        <w:rPr>
          <w:rFonts w:ascii="Times New Roman" w:hAnsi="Times New Roman" w:cs="Times New Roman"/>
          <w:sz w:val="28"/>
          <w:szCs w:val="28"/>
        </w:rPr>
        <w:t xml:space="preserve">пу: http://www.osvita.ua/ligsilation/Ser_osv/24565/. </w:t>
      </w:r>
    </w:p>
    <w:p w:rsidR="00756E00" w:rsidRPr="0012381E" w:rsidRDefault="00756E00" w:rsidP="00756E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12381E">
        <w:rPr>
          <w:rFonts w:ascii="Times New Roman" w:hAnsi="Times New Roman" w:cs="Times New Roman"/>
          <w:sz w:val="28"/>
          <w:szCs w:val="28"/>
        </w:rPr>
        <w:t>Організація Волонтер [Електронний ресурс]. –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81E">
        <w:rPr>
          <w:rFonts w:ascii="Times New Roman" w:hAnsi="Times New Roman" w:cs="Times New Roman"/>
          <w:sz w:val="28"/>
          <w:szCs w:val="28"/>
        </w:rPr>
        <w:t xml:space="preserve">доступу: http://www.volunteer.kiev.ua/pages/13-shkola_volonterv. </w:t>
      </w:r>
    </w:p>
    <w:p w:rsidR="00756E00" w:rsidRDefault="00756E00" w:rsidP="00756E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381E">
        <w:rPr>
          <w:rFonts w:ascii="Times New Roman" w:hAnsi="Times New Roman" w:cs="Times New Roman"/>
          <w:sz w:val="28"/>
          <w:szCs w:val="28"/>
        </w:rPr>
        <w:t>. Постанова Президії Ака</w:t>
      </w:r>
      <w:r>
        <w:rPr>
          <w:rFonts w:ascii="Times New Roman" w:hAnsi="Times New Roman" w:cs="Times New Roman"/>
          <w:sz w:val="28"/>
          <w:szCs w:val="28"/>
        </w:rPr>
        <w:t xml:space="preserve">демії педагогічних наук України </w:t>
      </w:r>
      <w:r w:rsidRPr="0012381E">
        <w:rPr>
          <w:rFonts w:ascii="Times New Roman" w:hAnsi="Times New Roman" w:cs="Times New Roman"/>
          <w:sz w:val="28"/>
          <w:szCs w:val="28"/>
        </w:rPr>
        <w:t>«Про затвердження Кон</w:t>
      </w:r>
      <w:r>
        <w:rPr>
          <w:rFonts w:ascii="Times New Roman" w:hAnsi="Times New Roman" w:cs="Times New Roman"/>
          <w:sz w:val="28"/>
          <w:szCs w:val="28"/>
        </w:rPr>
        <w:t xml:space="preserve">цепції громадянського виховання </w:t>
      </w:r>
      <w:r w:rsidRPr="0012381E">
        <w:rPr>
          <w:rFonts w:ascii="Times New Roman" w:hAnsi="Times New Roman" w:cs="Times New Roman"/>
          <w:sz w:val="28"/>
          <w:szCs w:val="28"/>
        </w:rPr>
        <w:t>особистості в умовах ро</w:t>
      </w:r>
      <w:r>
        <w:rPr>
          <w:rFonts w:ascii="Times New Roman" w:hAnsi="Times New Roman" w:cs="Times New Roman"/>
          <w:sz w:val="28"/>
          <w:szCs w:val="28"/>
        </w:rPr>
        <w:t xml:space="preserve">звитку української державності» </w:t>
      </w:r>
      <w:r w:rsidRPr="0012381E">
        <w:rPr>
          <w:rFonts w:ascii="Times New Roman" w:hAnsi="Times New Roman" w:cs="Times New Roman"/>
          <w:sz w:val="28"/>
          <w:szCs w:val="28"/>
        </w:rPr>
        <w:t xml:space="preserve">від 19 квітня 2000 р. </w:t>
      </w:r>
      <w:proofErr w:type="spellStart"/>
      <w:r w:rsidRPr="0012381E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12381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-7/4-49 [Електронний ресурс]. </w:t>
      </w:r>
      <w:proofErr w:type="spellStart"/>
      <w:r>
        <w:rPr>
          <w:rFonts w:ascii="Times New Roman" w:hAnsi="Times New Roman" w:cs="Times New Roman"/>
          <w:sz w:val="28"/>
          <w:szCs w:val="28"/>
        </w:rPr>
        <w:t>–</w:t>
      </w:r>
      <w:r w:rsidRPr="0012381E">
        <w:rPr>
          <w:rFonts w:ascii="Times New Roman" w:hAnsi="Times New Roman" w:cs="Times New Roman"/>
          <w:sz w:val="28"/>
          <w:szCs w:val="28"/>
        </w:rPr>
        <w:t>Режим</w:t>
      </w:r>
      <w:proofErr w:type="spellEnd"/>
      <w:r w:rsidRPr="0012381E">
        <w:rPr>
          <w:rFonts w:ascii="Times New Roman" w:hAnsi="Times New Roman" w:cs="Times New Roman"/>
          <w:sz w:val="28"/>
          <w:szCs w:val="28"/>
        </w:rPr>
        <w:t xml:space="preserve"> доступу: http://www.osvita.</w:t>
      </w:r>
      <w:r>
        <w:rPr>
          <w:rFonts w:ascii="Times New Roman" w:hAnsi="Times New Roman" w:cs="Times New Roman"/>
          <w:sz w:val="28"/>
          <w:szCs w:val="28"/>
        </w:rPr>
        <w:t>irpin .com /</w:t>
      </w:r>
      <w:proofErr w:type="spellStart"/>
      <w:r>
        <w:rPr>
          <w:rFonts w:ascii="Times New Roman" w:hAnsi="Times New Roman" w:cs="Times New Roman"/>
          <w:sz w:val="28"/>
          <w:szCs w:val="28"/>
        </w:rPr>
        <w:t>viddil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/v4/d1.htm. </w:t>
      </w:r>
    </w:p>
    <w:p w:rsidR="00756E00" w:rsidRPr="0012381E" w:rsidRDefault="00756E00" w:rsidP="00756E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8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381E">
        <w:rPr>
          <w:rFonts w:ascii="Times New Roman" w:hAnsi="Times New Roman" w:cs="Times New Roman"/>
          <w:sz w:val="28"/>
          <w:szCs w:val="28"/>
        </w:rPr>
        <w:t>. Проект «Громадянська осв</w:t>
      </w:r>
      <w:r>
        <w:rPr>
          <w:rFonts w:ascii="Times New Roman" w:hAnsi="Times New Roman" w:cs="Times New Roman"/>
          <w:sz w:val="28"/>
          <w:szCs w:val="28"/>
        </w:rPr>
        <w:t>іта – Україна» [Електронний ре</w:t>
      </w:r>
      <w:r w:rsidRPr="0012381E">
        <w:rPr>
          <w:rFonts w:ascii="Times New Roman" w:hAnsi="Times New Roman" w:cs="Times New Roman"/>
          <w:sz w:val="28"/>
          <w:szCs w:val="28"/>
        </w:rPr>
        <w:t xml:space="preserve">сурс]. – Режим доступу: </w:t>
      </w:r>
      <w:hyperlink r:id="rId11" w:history="1">
        <w:r w:rsidRPr="0076317E">
          <w:rPr>
            <w:rStyle w:val="a3"/>
            <w:rFonts w:ascii="Times New Roman" w:hAnsi="Times New Roman" w:cs="Times New Roman"/>
            <w:sz w:val="28"/>
            <w:szCs w:val="28"/>
          </w:rPr>
          <w:t>http://osvita.ua/school/method/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81E">
        <w:rPr>
          <w:rFonts w:ascii="Times New Roman" w:hAnsi="Times New Roman" w:cs="Times New Roman"/>
          <w:sz w:val="28"/>
          <w:szCs w:val="28"/>
        </w:rPr>
        <w:t>technol</w:t>
      </w:r>
      <w:proofErr w:type="spellEnd"/>
      <w:r w:rsidRPr="0012381E">
        <w:rPr>
          <w:rFonts w:ascii="Times New Roman" w:hAnsi="Times New Roman" w:cs="Times New Roman"/>
          <w:sz w:val="28"/>
          <w:szCs w:val="28"/>
        </w:rPr>
        <w:t xml:space="preserve">/273/. </w:t>
      </w:r>
    </w:p>
    <w:p w:rsidR="00756E00" w:rsidRPr="0012381E" w:rsidRDefault="00756E00" w:rsidP="00A41205">
      <w:pPr>
        <w:rPr>
          <w:rFonts w:ascii="Times New Roman" w:hAnsi="Times New Roman" w:cs="Times New Roman"/>
          <w:sz w:val="28"/>
          <w:szCs w:val="28"/>
        </w:rPr>
      </w:pPr>
    </w:p>
    <w:sectPr w:rsidR="00756E00" w:rsidRPr="001238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79"/>
    <w:rsid w:val="00104783"/>
    <w:rsid w:val="00106108"/>
    <w:rsid w:val="0012381E"/>
    <w:rsid w:val="0029401D"/>
    <w:rsid w:val="00503284"/>
    <w:rsid w:val="00515379"/>
    <w:rsid w:val="00707BE1"/>
    <w:rsid w:val="00756E00"/>
    <w:rsid w:val="00884D0A"/>
    <w:rsid w:val="008B6CD1"/>
    <w:rsid w:val="009D782C"/>
    <w:rsid w:val="00A41205"/>
    <w:rsid w:val="00C964B7"/>
    <w:rsid w:val="00D3478D"/>
    <w:rsid w:val="00D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8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8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d.mon.gov.ua/images/files/news/12/05/44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2rada.gov.ua/lows/show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2rada" TargetMode="External"/><Relationship Id="rId11" Type="http://schemas.openxmlformats.org/officeDocument/2006/relationships/hyperlink" Target="http://osvita.ua/school/method/" TargetMode="External"/><Relationship Id="rId5" Type="http://schemas.openxmlformats.org/officeDocument/2006/relationships/hyperlink" Target="https://ippo.edu.te.ua/" TargetMode="External"/><Relationship Id="rId10" Type="http://schemas.openxmlformats.org/officeDocument/2006/relationships/hyperlink" Target="http://ipv.org.ua/publikatc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ma.edu.ua/index.ph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5219</Words>
  <Characters>2975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#Ганна Василівна</dc:creator>
  <cp:keywords/>
  <dc:description/>
  <cp:lastModifiedBy>#Ганна Василівна</cp:lastModifiedBy>
  <cp:revision>10</cp:revision>
  <cp:lastPrinted>2023-06-29T08:10:00Z</cp:lastPrinted>
  <dcterms:created xsi:type="dcterms:W3CDTF">2023-06-28T07:41:00Z</dcterms:created>
  <dcterms:modified xsi:type="dcterms:W3CDTF">2023-06-29T08:11:00Z</dcterms:modified>
</cp:coreProperties>
</file>