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43F" w:rsidRPr="001259B3" w:rsidRDefault="0070643F" w:rsidP="001259B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1259B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Радченко Любов Пантелеймонівна, </w:t>
      </w:r>
    </w:p>
    <w:p w:rsidR="0070643F" w:rsidRPr="001259B3" w:rsidRDefault="0070643F" w:rsidP="001259B3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1259B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кандидат економічних наук, </w:t>
      </w:r>
      <w:r w:rsidRPr="001259B3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доцент, </w:t>
      </w:r>
    </w:p>
    <w:p w:rsidR="0070643F" w:rsidRPr="001259B3" w:rsidRDefault="0070643F" w:rsidP="001259B3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1259B3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Харківський національний педагогічний університет</w:t>
      </w:r>
    </w:p>
    <w:p w:rsidR="0070643F" w:rsidRPr="001259B3" w:rsidRDefault="0070643F" w:rsidP="001259B3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1259B3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імені Г.</w:t>
      </w:r>
      <w:r w:rsidR="00B35F03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Pr="001259B3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С.</w:t>
      </w:r>
      <w:r w:rsidR="00B35F03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Pr="001259B3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Сковороди</w:t>
      </w:r>
      <w:r w:rsidR="00B35F03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, м. Харків</w:t>
      </w:r>
    </w:p>
    <w:p w:rsidR="0070643F" w:rsidRPr="001259B3" w:rsidRDefault="0070643F" w:rsidP="001259B3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259B3">
        <w:rPr>
          <w:rFonts w:ascii="Times New Roman" w:eastAsia="Times New Roman" w:hAnsi="Times New Roman"/>
          <w:i/>
          <w:sz w:val="28"/>
          <w:szCs w:val="28"/>
          <w:lang w:val="en-US"/>
        </w:rPr>
        <w:t>ORCID</w:t>
      </w:r>
      <w:r w:rsidRPr="001259B3">
        <w:rPr>
          <w:rFonts w:ascii="Times New Roman" w:eastAsia="Times New Roman" w:hAnsi="Times New Roman"/>
          <w:i/>
          <w:sz w:val="28"/>
          <w:szCs w:val="28"/>
          <w:lang w:val="uk-UA"/>
        </w:rPr>
        <w:t>:</w:t>
      </w:r>
      <w:r w:rsidRPr="001259B3">
        <w:rPr>
          <w:rFonts w:ascii="Times New Roman" w:eastAsia="Times New Roman" w:hAnsi="Times New Roman"/>
          <w:b/>
          <w:i/>
          <w:sz w:val="28"/>
          <w:szCs w:val="28"/>
          <w:lang w:val="uk-UA"/>
        </w:rPr>
        <w:t xml:space="preserve"> </w:t>
      </w:r>
      <w:r w:rsidRPr="001259B3">
        <w:rPr>
          <w:rFonts w:ascii="Times New Roman" w:eastAsia="Times New Roman" w:hAnsi="Times New Roman"/>
          <w:i/>
          <w:sz w:val="28"/>
          <w:szCs w:val="28"/>
          <w:lang w:val="en-US"/>
        </w:rPr>
        <w:t>https</w:t>
      </w:r>
      <w:r w:rsidRPr="001259B3">
        <w:rPr>
          <w:rFonts w:ascii="Times New Roman" w:eastAsia="Times New Roman" w:hAnsi="Times New Roman"/>
          <w:i/>
          <w:sz w:val="28"/>
          <w:szCs w:val="28"/>
          <w:lang w:val="uk-UA"/>
        </w:rPr>
        <w:t>://</w:t>
      </w:r>
      <w:proofErr w:type="spellStart"/>
      <w:r w:rsidRPr="001259B3">
        <w:rPr>
          <w:rFonts w:ascii="Times New Roman" w:eastAsia="Times New Roman" w:hAnsi="Times New Roman"/>
          <w:i/>
          <w:sz w:val="28"/>
          <w:szCs w:val="28"/>
          <w:lang w:val="en-US"/>
        </w:rPr>
        <w:t>orsid</w:t>
      </w:r>
      <w:proofErr w:type="spellEnd"/>
      <w:r w:rsidRPr="001259B3">
        <w:rPr>
          <w:rFonts w:ascii="Times New Roman" w:eastAsia="Times New Roman" w:hAnsi="Times New Roman"/>
          <w:i/>
          <w:sz w:val="28"/>
          <w:szCs w:val="28"/>
          <w:lang w:val="uk-UA"/>
        </w:rPr>
        <w:t>.</w:t>
      </w:r>
      <w:r w:rsidRPr="001259B3">
        <w:rPr>
          <w:rFonts w:ascii="Times New Roman" w:eastAsia="Times New Roman" w:hAnsi="Times New Roman"/>
          <w:i/>
          <w:sz w:val="28"/>
          <w:szCs w:val="28"/>
          <w:lang w:val="en-US"/>
        </w:rPr>
        <w:t>org</w:t>
      </w:r>
      <w:r w:rsidRPr="001259B3">
        <w:rPr>
          <w:rFonts w:ascii="Times New Roman" w:eastAsia="Times New Roman" w:hAnsi="Times New Roman"/>
          <w:i/>
          <w:sz w:val="28"/>
          <w:szCs w:val="28"/>
          <w:lang w:val="uk-UA"/>
        </w:rPr>
        <w:t>/0000-0003-2814-915</w:t>
      </w:r>
      <w:r w:rsidRPr="001259B3">
        <w:rPr>
          <w:rFonts w:ascii="Times New Roman" w:eastAsia="Times New Roman" w:hAnsi="Times New Roman"/>
          <w:i/>
          <w:sz w:val="28"/>
          <w:szCs w:val="28"/>
          <w:lang w:val="en-US"/>
        </w:rPr>
        <w:t>X</w:t>
      </w:r>
      <w:r w:rsidRPr="001259B3">
        <w:rPr>
          <w:rFonts w:ascii="Times New Roman" w:hAnsi="Times New Roman" w:cs="Times New Roman"/>
          <w:i/>
          <w:sz w:val="28"/>
          <w:szCs w:val="28"/>
          <w:lang w:val="uk-UA"/>
        </w:rPr>
        <w:tab/>
      </w:r>
    </w:p>
    <w:p w:rsidR="00C15270" w:rsidRDefault="00C15270" w:rsidP="00127A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27A8E" w:rsidRDefault="00127A8E" w:rsidP="00127A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ВПЛИВ ІННОВАЦІЙНИХ ЦИФРОВИХ ТЕХНОЛОГІЙ</w:t>
      </w:r>
    </w:p>
    <w:p w:rsidR="00127A8E" w:rsidRDefault="00127A8E" w:rsidP="00127A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ТРАНСФОРМАЦІЮ</w:t>
      </w:r>
      <w:r w:rsidR="000C2944" w:rsidRPr="000C29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РИНКУ ФІНАНСОВИХ ПОСЛУГ</w:t>
      </w:r>
    </w:p>
    <w:p w:rsidR="00127A8E" w:rsidRDefault="00127A8E" w:rsidP="00127A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4617" w:rsidRPr="001D1EB2" w:rsidRDefault="00127A8E" w:rsidP="001D1E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7A8E">
        <w:rPr>
          <w:rFonts w:ascii="Times New Roman" w:hAnsi="Times New Roman" w:cs="Times New Roman"/>
          <w:sz w:val="28"/>
          <w:szCs w:val="28"/>
          <w:lang w:val="uk-UA"/>
        </w:rPr>
        <w:t xml:space="preserve">Стрімкий розвиток </w:t>
      </w:r>
      <w:r>
        <w:rPr>
          <w:rFonts w:ascii="Times New Roman" w:hAnsi="Times New Roman" w:cs="Times New Roman"/>
          <w:sz w:val="28"/>
          <w:szCs w:val="28"/>
          <w:lang w:val="uk-UA"/>
        </w:rPr>
        <w:t>цифрових технологій суттєво змінює всі сфери життя су</w:t>
      </w:r>
      <w:r w:rsidR="009D1B7B">
        <w:rPr>
          <w:rFonts w:ascii="Times New Roman" w:hAnsi="Times New Roman" w:cs="Times New Roman"/>
          <w:sz w:val="28"/>
          <w:szCs w:val="28"/>
          <w:lang w:val="uk-UA"/>
        </w:rPr>
        <w:t xml:space="preserve">часного суспільства. Насамперед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це стосується сфери економіки</w:t>
      </w:r>
      <w:r w:rsidR="009D1B7B">
        <w:rPr>
          <w:rFonts w:ascii="Times New Roman" w:hAnsi="Times New Roman" w:cs="Times New Roman"/>
          <w:sz w:val="28"/>
          <w:szCs w:val="28"/>
          <w:lang w:val="uk-UA"/>
        </w:rPr>
        <w:t xml:space="preserve">, охоплюючи трансформацію процесів виробництва товарів та послуг, функціонування ринків, поведінку господарських структур та домогосподарств, появу нових форм бізнесу, </w:t>
      </w:r>
      <w:r w:rsidR="007873D5">
        <w:rPr>
          <w:rFonts w:ascii="Times New Roman" w:hAnsi="Times New Roman" w:cs="Times New Roman"/>
          <w:sz w:val="28"/>
          <w:szCs w:val="28"/>
          <w:lang w:val="uk-UA"/>
        </w:rPr>
        <w:t>здійснення фінансових розрахунків, реалізації еко</w:t>
      </w:r>
      <w:r w:rsidR="00E367CC">
        <w:rPr>
          <w:rFonts w:ascii="Times New Roman" w:hAnsi="Times New Roman" w:cs="Times New Roman"/>
          <w:sz w:val="28"/>
          <w:szCs w:val="28"/>
          <w:lang w:val="uk-UA"/>
        </w:rPr>
        <w:t xml:space="preserve">номічних функцій держави тощо. </w:t>
      </w:r>
      <w:r w:rsidR="00E41997">
        <w:rPr>
          <w:rFonts w:ascii="Times New Roman" w:hAnsi="Times New Roman" w:cs="Times New Roman"/>
          <w:sz w:val="28"/>
          <w:szCs w:val="28"/>
          <w:lang w:val="uk-UA"/>
        </w:rPr>
        <w:t xml:space="preserve">Це основна траєкторія технологічних змін в національних економіках передових країн світу. </w:t>
      </w:r>
      <w:r w:rsidR="00E367CC">
        <w:rPr>
          <w:rFonts w:ascii="Times New Roman" w:hAnsi="Times New Roman" w:cs="Times New Roman"/>
          <w:sz w:val="28"/>
          <w:szCs w:val="28"/>
          <w:lang w:val="uk-UA"/>
        </w:rPr>
        <w:t>Можливість к</w:t>
      </w:r>
      <w:r w:rsidR="007873D5">
        <w:rPr>
          <w:rFonts w:ascii="Times New Roman" w:hAnsi="Times New Roman" w:cs="Times New Roman"/>
          <w:sz w:val="28"/>
          <w:szCs w:val="28"/>
          <w:lang w:val="uk-UA"/>
        </w:rPr>
        <w:t xml:space="preserve">ористування інтернетом, хмарними сервісами, </w:t>
      </w:r>
      <w:r w:rsidR="00E367CC">
        <w:rPr>
          <w:rFonts w:ascii="Times New Roman" w:hAnsi="Times New Roman" w:cs="Times New Roman"/>
          <w:sz w:val="28"/>
          <w:szCs w:val="28"/>
          <w:lang w:val="uk-UA"/>
        </w:rPr>
        <w:t xml:space="preserve">платформами обробки даних, цифровими </w:t>
      </w:r>
      <w:r w:rsidR="00E367CC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E367CC" w:rsidRPr="00E367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67CC">
        <w:rPr>
          <w:rFonts w:ascii="Times New Roman" w:hAnsi="Times New Roman" w:cs="Times New Roman"/>
          <w:sz w:val="28"/>
          <w:szCs w:val="28"/>
          <w:lang w:val="uk-UA"/>
        </w:rPr>
        <w:t>інструментами, штучним інтелектом, платформами для освіти, цифровими додатками для фінансових розрахунків</w:t>
      </w:r>
      <w:r w:rsidR="004660F2">
        <w:rPr>
          <w:rFonts w:ascii="Times New Roman" w:hAnsi="Times New Roman" w:cs="Times New Roman"/>
          <w:sz w:val="28"/>
          <w:szCs w:val="28"/>
          <w:lang w:val="uk-UA"/>
        </w:rPr>
        <w:t xml:space="preserve"> значно підвищує ефективність економічної діяльності. </w:t>
      </w:r>
      <w:r w:rsidR="00E367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60F2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Разом з тим, </w:t>
      </w:r>
      <w:r w:rsidR="008C54F2">
        <w:rPr>
          <w:rFonts w:ascii="Times New Roman" w:hAnsi="Times New Roman" w:cs="Times New Roman"/>
          <w:sz w:val="28"/>
          <w:szCs w:val="28"/>
          <w:lang w:val="uk-UA"/>
        </w:rPr>
        <w:t>це обумовлю</w:t>
      </w:r>
      <w:r w:rsidR="004660F2" w:rsidRPr="004660F2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4660F2">
        <w:rPr>
          <w:rFonts w:ascii="Times New Roman" w:hAnsi="Times New Roman" w:cs="Times New Roman"/>
          <w:sz w:val="28"/>
          <w:szCs w:val="28"/>
          <w:lang w:val="uk-UA"/>
        </w:rPr>
        <w:t xml:space="preserve">необхідність постійного оновлення  технічних засобів та </w:t>
      </w:r>
      <w:r w:rsidR="00C60584">
        <w:rPr>
          <w:rFonts w:ascii="Times New Roman" w:hAnsi="Times New Roman" w:cs="Times New Roman"/>
          <w:sz w:val="28"/>
          <w:szCs w:val="28"/>
          <w:lang w:val="uk-UA"/>
        </w:rPr>
        <w:t xml:space="preserve">технологій, </w:t>
      </w:r>
      <w:r w:rsidR="004660F2">
        <w:rPr>
          <w:rFonts w:ascii="Times New Roman" w:hAnsi="Times New Roman" w:cs="Times New Roman"/>
          <w:sz w:val="28"/>
          <w:szCs w:val="28"/>
          <w:lang w:val="uk-UA"/>
        </w:rPr>
        <w:t xml:space="preserve">удосконалення практичних навичок володіння новими технологіями не тільки для бізнес-компаній, </w:t>
      </w:r>
      <w:r w:rsidR="00F87FC8">
        <w:rPr>
          <w:rFonts w:ascii="Times New Roman" w:hAnsi="Times New Roman" w:cs="Times New Roman"/>
          <w:sz w:val="28"/>
          <w:szCs w:val="28"/>
          <w:lang w:val="uk-UA"/>
        </w:rPr>
        <w:t xml:space="preserve">державних установ, але й для </w:t>
      </w:r>
      <w:r w:rsidR="004279D7">
        <w:rPr>
          <w:rFonts w:ascii="Times New Roman" w:hAnsi="Times New Roman" w:cs="Times New Roman"/>
          <w:sz w:val="28"/>
          <w:szCs w:val="28"/>
          <w:lang w:val="uk-UA"/>
        </w:rPr>
        <w:t>усіх членів суспільства</w:t>
      </w:r>
      <w:r w:rsidR="004660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446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6F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4EF1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46F75">
        <w:rPr>
          <w:rFonts w:ascii="Times New Roman" w:hAnsi="Times New Roman" w:cs="Times New Roman"/>
          <w:sz w:val="28"/>
          <w:szCs w:val="28"/>
          <w:lang w:val="uk-UA"/>
        </w:rPr>
        <w:t>роцес</w:t>
      </w:r>
      <w:r w:rsidR="00646F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464C">
        <w:rPr>
          <w:rFonts w:ascii="Times New Roman" w:hAnsi="Times New Roman" w:cs="Times New Roman"/>
          <w:sz w:val="28"/>
          <w:szCs w:val="28"/>
          <w:lang w:val="uk-UA"/>
        </w:rPr>
        <w:t xml:space="preserve"> впровадження</w:t>
      </w:r>
      <w:r w:rsidR="00A04EF1">
        <w:rPr>
          <w:rFonts w:ascii="Times New Roman" w:hAnsi="Times New Roman" w:cs="Times New Roman"/>
          <w:sz w:val="28"/>
          <w:szCs w:val="28"/>
          <w:lang w:val="uk-UA"/>
        </w:rPr>
        <w:t xml:space="preserve"> та поширення</w:t>
      </w:r>
      <w:r w:rsidR="009A614F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4736F9">
        <w:rPr>
          <w:rFonts w:ascii="Times New Roman" w:hAnsi="Times New Roman" w:cs="Times New Roman"/>
          <w:sz w:val="28"/>
          <w:szCs w:val="28"/>
          <w:lang w:val="uk-UA"/>
        </w:rPr>
        <w:t>овітніх ци</w:t>
      </w:r>
      <w:r w:rsidR="009A614F">
        <w:rPr>
          <w:rFonts w:ascii="Times New Roman" w:hAnsi="Times New Roman" w:cs="Times New Roman"/>
          <w:sz w:val="28"/>
          <w:szCs w:val="28"/>
          <w:lang w:val="uk-UA"/>
        </w:rPr>
        <w:t>фрових технологій</w:t>
      </w:r>
      <w:r w:rsidR="004736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6F75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="0034464C"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продуктивності бізнес-процесів </w:t>
      </w:r>
      <w:r w:rsidR="00E41997">
        <w:rPr>
          <w:rFonts w:ascii="Times New Roman" w:hAnsi="Times New Roman" w:cs="Times New Roman"/>
          <w:sz w:val="28"/>
          <w:szCs w:val="28"/>
          <w:lang w:val="uk-UA"/>
        </w:rPr>
        <w:t xml:space="preserve">і посилення </w:t>
      </w:r>
      <w:r w:rsidR="00E253B7">
        <w:rPr>
          <w:rFonts w:ascii="Times New Roman" w:hAnsi="Times New Roman" w:cs="Times New Roman"/>
          <w:sz w:val="28"/>
          <w:szCs w:val="28"/>
          <w:lang w:val="uk-UA"/>
        </w:rPr>
        <w:t xml:space="preserve">комунікаційної </w:t>
      </w:r>
      <w:r w:rsidR="00E41997">
        <w:rPr>
          <w:rFonts w:ascii="Times New Roman" w:hAnsi="Times New Roman" w:cs="Times New Roman"/>
          <w:sz w:val="28"/>
          <w:szCs w:val="28"/>
          <w:lang w:val="uk-UA"/>
        </w:rPr>
        <w:t>взаємодії із</w:t>
      </w:r>
      <w:r w:rsidR="00A04EF1">
        <w:rPr>
          <w:rFonts w:ascii="Times New Roman" w:hAnsi="Times New Roman" w:cs="Times New Roman"/>
          <w:sz w:val="28"/>
          <w:szCs w:val="28"/>
          <w:lang w:val="uk-UA"/>
        </w:rPr>
        <w:t xml:space="preserve"> споживачами</w:t>
      </w:r>
      <w:r w:rsidR="00A04EF1" w:rsidRPr="00E253B7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</w:t>
      </w:r>
      <w:r w:rsidR="009163CA">
        <w:rPr>
          <w:rFonts w:ascii="Times New Roman" w:hAnsi="Times New Roman" w:cs="Times New Roman"/>
          <w:sz w:val="28"/>
          <w:szCs w:val="28"/>
          <w:lang w:val="uk-UA"/>
        </w:rPr>
        <w:t xml:space="preserve">називають </w:t>
      </w:r>
      <w:proofErr w:type="spellStart"/>
      <w:r w:rsidR="009163CA">
        <w:rPr>
          <w:rFonts w:ascii="Times New Roman" w:hAnsi="Times New Roman" w:cs="Times New Roman"/>
          <w:sz w:val="28"/>
          <w:szCs w:val="28"/>
          <w:lang w:val="uk-UA"/>
        </w:rPr>
        <w:t>діджиталізацією</w:t>
      </w:r>
      <w:proofErr w:type="spellEnd"/>
      <w:r w:rsidR="009163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63CA" w:rsidRPr="009163CA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9163CA">
        <w:rPr>
          <w:rFonts w:ascii="Times New Roman" w:hAnsi="Times New Roman" w:cs="Times New Roman"/>
          <w:sz w:val="28"/>
          <w:szCs w:val="28"/>
          <w:lang w:val="uk-UA"/>
        </w:rPr>
        <w:t>1, с.17-18</w:t>
      </w:r>
      <w:r w:rsidR="009163CA" w:rsidRPr="009163CA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050B0B">
        <w:rPr>
          <w:rFonts w:ascii="Times New Roman" w:hAnsi="Times New Roman" w:cs="Times New Roman"/>
          <w:sz w:val="28"/>
          <w:szCs w:val="28"/>
          <w:lang w:val="uk-UA"/>
        </w:rPr>
        <w:t>. В сучасних умовах в</w:t>
      </w:r>
      <w:r w:rsidR="009163CA">
        <w:rPr>
          <w:rFonts w:ascii="Times New Roman" w:hAnsi="Times New Roman" w:cs="Times New Roman"/>
          <w:sz w:val="28"/>
          <w:szCs w:val="28"/>
          <w:lang w:val="uk-UA"/>
        </w:rPr>
        <w:t>ін</w:t>
      </w:r>
      <w:r w:rsidR="00A04E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79D7">
        <w:rPr>
          <w:rFonts w:ascii="Times New Roman" w:hAnsi="Times New Roman" w:cs="Times New Roman"/>
          <w:sz w:val="28"/>
          <w:szCs w:val="28"/>
          <w:lang w:val="uk-UA"/>
        </w:rPr>
        <w:t xml:space="preserve">активно відбувається </w:t>
      </w:r>
      <w:r w:rsidR="0034464C">
        <w:rPr>
          <w:rFonts w:ascii="Times New Roman" w:hAnsi="Times New Roman" w:cs="Times New Roman"/>
          <w:sz w:val="28"/>
          <w:szCs w:val="28"/>
          <w:lang w:val="uk-UA"/>
        </w:rPr>
        <w:t>у фіна</w:t>
      </w:r>
      <w:r w:rsidR="00A04EF1">
        <w:rPr>
          <w:rFonts w:ascii="Times New Roman" w:hAnsi="Times New Roman" w:cs="Times New Roman"/>
          <w:sz w:val="28"/>
          <w:szCs w:val="28"/>
          <w:lang w:val="uk-UA"/>
        </w:rPr>
        <w:t>нс</w:t>
      </w:r>
      <w:r w:rsidR="0034464C">
        <w:rPr>
          <w:rFonts w:ascii="Times New Roman" w:hAnsi="Times New Roman" w:cs="Times New Roman"/>
          <w:sz w:val="28"/>
          <w:szCs w:val="28"/>
          <w:lang w:val="uk-UA"/>
        </w:rPr>
        <w:t>овій сфері</w:t>
      </w:r>
      <w:r w:rsidR="004F0354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04EF1">
        <w:rPr>
          <w:rFonts w:ascii="Times New Roman" w:hAnsi="Times New Roman" w:cs="Times New Roman"/>
          <w:sz w:val="28"/>
          <w:szCs w:val="28"/>
          <w:lang w:val="uk-UA"/>
        </w:rPr>
        <w:t xml:space="preserve"> викликає суттєві</w:t>
      </w:r>
      <w:r w:rsidR="009A614F">
        <w:rPr>
          <w:rFonts w:ascii="Times New Roman" w:hAnsi="Times New Roman" w:cs="Times New Roman"/>
          <w:sz w:val="28"/>
          <w:szCs w:val="28"/>
          <w:lang w:val="uk-UA"/>
        </w:rPr>
        <w:t xml:space="preserve"> трансформації</w:t>
      </w:r>
      <w:r w:rsidR="003446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464C">
        <w:rPr>
          <w:rFonts w:ascii="Times New Roman" w:hAnsi="Times New Roman" w:cs="Times New Roman"/>
          <w:sz w:val="28"/>
          <w:szCs w:val="28"/>
          <w:lang w:val="uk-UA"/>
        </w:rPr>
        <w:t>ринку фінансових послуг</w:t>
      </w:r>
      <w:r w:rsidR="009A614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216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37C5" w:rsidRPr="001D1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Циф</w:t>
      </w:r>
      <w:r w:rsidR="00F637C5" w:rsidRPr="00F637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рові техно</w:t>
      </w:r>
      <w:r w:rsidR="001D1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логії швидко</w:t>
      </w:r>
      <w:r w:rsidR="001D1EB2" w:rsidRPr="001D1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розвиваються, про</w:t>
      </w:r>
      <w:r w:rsidR="001D1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низують</w:t>
      </w:r>
      <w:r w:rsidR="00F637C5" w:rsidRPr="00F637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всі</w:t>
      </w:r>
      <w:r w:rsidR="001D1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сфери фінансової діяльності, надають</w:t>
      </w:r>
      <w:r w:rsidR="00F637C5" w:rsidRPr="00F637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клієнтам нові та зручні фінансові сервіси й інструменти. </w:t>
      </w:r>
    </w:p>
    <w:p w:rsidR="00374CDB" w:rsidRDefault="00B21612" w:rsidP="0037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4F0354">
        <w:rPr>
          <w:rFonts w:ascii="Times New Roman" w:hAnsi="Times New Roman" w:cs="Times New Roman"/>
          <w:sz w:val="28"/>
          <w:szCs w:val="28"/>
          <w:lang w:val="uk-UA"/>
        </w:rPr>
        <w:t>адикальні позитивні зміни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ринку фінансових послуг в економіках різних країн</w:t>
      </w:r>
      <w:r w:rsidR="00A125E6">
        <w:rPr>
          <w:rFonts w:ascii="Times New Roman" w:hAnsi="Times New Roman" w:cs="Times New Roman"/>
          <w:sz w:val="28"/>
          <w:szCs w:val="28"/>
          <w:lang w:val="uk-UA"/>
        </w:rPr>
        <w:t xml:space="preserve"> мають такі спільні рис</w:t>
      </w:r>
      <w:r w:rsidR="0007612A">
        <w:rPr>
          <w:rFonts w:ascii="Times New Roman" w:hAnsi="Times New Roman" w:cs="Times New Roman"/>
          <w:sz w:val="28"/>
          <w:szCs w:val="28"/>
          <w:lang w:val="uk-UA"/>
        </w:rPr>
        <w:t xml:space="preserve">и: </w:t>
      </w:r>
      <w:r w:rsidR="009E7124">
        <w:rPr>
          <w:rFonts w:ascii="Times New Roman" w:hAnsi="Times New Roman" w:cs="Times New Roman"/>
          <w:sz w:val="28"/>
          <w:szCs w:val="28"/>
          <w:lang w:val="uk-UA"/>
        </w:rPr>
        <w:t xml:space="preserve">по-перше, </w:t>
      </w:r>
      <w:r w:rsidR="0007612A">
        <w:rPr>
          <w:rFonts w:ascii="Times New Roman" w:hAnsi="Times New Roman" w:cs="Times New Roman"/>
          <w:sz w:val="28"/>
          <w:szCs w:val="28"/>
          <w:lang w:val="uk-UA"/>
        </w:rPr>
        <w:t>виникнення нових різноманітних продуктів</w:t>
      </w:r>
      <w:r w:rsidR="0007612A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</w:t>
      </w:r>
      <w:r w:rsidR="0007612A" w:rsidRPr="0007612A">
        <w:rPr>
          <w:rFonts w:ascii="Times New Roman" w:hAnsi="Times New Roman" w:cs="Times New Roman"/>
          <w:sz w:val="28"/>
          <w:szCs w:val="28"/>
          <w:lang w:val="uk-UA"/>
        </w:rPr>
        <w:t>банківських та інших фінансових установ</w:t>
      </w:r>
      <w:r w:rsidR="000761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20A2" w:rsidRPr="0018201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182017">
        <w:rPr>
          <w:rFonts w:ascii="Times New Roman" w:hAnsi="Times New Roman" w:cs="Times New Roman"/>
          <w:sz w:val="28"/>
          <w:szCs w:val="28"/>
          <w:lang w:val="uk-UA"/>
        </w:rPr>
        <w:t xml:space="preserve">через </w:t>
      </w:r>
      <w:r w:rsidR="00182017" w:rsidRPr="0018201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онлайн-</w:t>
      </w:r>
      <w:r w:rsidR="0018201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додатки </w:t>
      </w:r>
      <w:r w:rsidR="0018201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здійснення електронних кредитів</w:t>
      </w:r>
      <w:r w:rsidR="000755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депозитів, </w:t>
      </w:r>
      <w:r w:rsidR="00182017" w:rsidRPr="0018201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страху</w:t>
      </w:r>
      <w:r w:rsidR="000755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вання,  інвестування</w:t>
      </w:r>
      <w:r w:rsidR="000B20A2" w:rsidRPr="0018201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0B20A2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9E7124">
        <w:rPr>
          <w:rFonts w:ascii="Times New Roman" w:hAnsi="Times New Roman" w:cs="Times New Roman"/>
          <w:sz w:val="28"/>
          <w:szCs w:val="28"/>
          <w:lang w:val="uk-UA"/>
        </w:rPr>
        <w:t xml:space="preserve">по-друге, </w:t>
      </w:r>
      <w:r w:rsidR="000B20A2">
        <w:rPr>
          <w:rFonts w:ascii="Times New Roman" w:hAnsi="Times New Roman" w:cs="Times New Roman"/>
          <w:sz w:val="28"/>
          <w:szCs w:val="28"/>
          <w:lang w:val="uk-UA"/>
        </w:rPr>
        <w:t>засто</w:t>
      </w:r>
      <w:r w:rsidR="009E7124">
        <w:rPr>
          <w:rFonts w:ascii="Times New Roman" w:hAnsi="Times New Roman" w:cs="Times New Roman"/>
          <w:sz w:val="28"/>
          <w:szCs w:val="28"/>
          <w:lang w:val="uk-UA"/>
        </w:rPr>
        <w:t xml:space="preserve">сування онлайн-каналів </w:t>
      </w:r>
      <w:r w:rsidR="0005289A">
        <w:rPr>
          <w:rFonts w:ascii="Times New Roman" w:hAnsi="Times New Roman" w:cs="Times New Roman"/>
          <w:sz w:val="28"/>
          <w:szCs w:val="28"/>
          <w:lang w:val="uk-UA"/>
        </w:rPr>
        <w:t>і забезпечення</w:t>
      </w:r>
      <w:r w:rsidR="000B20A2">
        <w:rPr>
          <w:rFonts w:ascii="Times New Roman" w:hAnsi="Times New Roman" w:cs="Times New Roman"/>
          <w:sz w:val="28"/>
          <w:szCs w:val="28"/>
          <w:lang w:val="uk-UA"/>
        </w:rPr>
        <w:t xml:space="preserve"> споживачам </w:t>
      </w:r>
      <w:r w:rsidR="0005289A">
        <w:rPr>
          <w:rFonts w:ascii="Times New Roman" w:hAnsi="Times New Roman" w:cs="Times New Roman"/>
          <w:sz w:val="28"/>
          <w:szCs w:val="28"/>
          <w:lang w:val="uk-UA"/>
        </w:rPr>
        <w:t>можливості</w:t>
      </w:r>
      <w:r w:rsidR="000B20A2">
        <w:rPr>
          <w:rFonts w:ascii="Times New Roman" w:hAnsi="Times New Roman" w:cs="Times New Roman"/>
          <w:sz w:val="28"/>
          <w:szCs w:val="28"/>
          <w:lang w:val="uk-UA"/>
        </w:rPr>
        <w:t xml:space="preserve"> легкого та швидкого доступу до фінансових послуг</w:t>
      </w:r>
      <w:r w:rsidR="009E7124">
        <w:rPr>
          <w:rFonts w:ascii="Times New Roman" w:hAnsi="Times New Roman" w:cs="Times New Roman"/>
          <w:sz w:val="28"/>
          <w:szCs w:val="28"/>
          <w:lang w:val="uk-UA"/>
        </w:rPr>
        <w:t xml:space="preserve"> без обмежень у часі, а </w:t>
      </w:r>
      <w:r w:rsidR="000B20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7124">
        <w:rPr>
          <w:rFonts w:ascii="Times New Roman" w:hAnsi="Times New Roman" w:cs="Times New Roman"/>
          <w:sz w:val="28"/>
          <w:szCs w:val="28"/>
          <w:lang w:val="uk-UA"/>
        </w:rPr>
        <w:t xml:space="preserve">постачальникам послуг – можливість </w:t>
      </w:r>
      <w:r w:rsidR="000755F1">
        <w:rPr>
          <w:rFonts w:ascii="Times New Roman" w:hAnsi="Times New Roman" w:cs="Times New Roman"/>
          <w:sz w:val="28"/>
          <w:szCs w:val="28"/>
          <w:lang w:val="uk-UA"/>
        </w:rPr>
        <w:t xml:space="preserve">знизити вартість проведення фінансових операцій, </w:t>
      </w:r>
      <w:r w:rsidR="009E7124">
        <w:rPr>
          <w:rFonts w:ascii="Times New Roman" w:hAnsi="Times New Roman" w:cs="Times New Roman"/>
          <w:sz w:val="28"/>
          <w:szCs w:val="28"/>
          <w:lang w:val="uk-UA"/>
        </w:rPr>
        <w:t xml:space="preserve">надавати </w:t>
      </w:r>
      <w:r w:rsidR="00FA0921">
        <w:rPr>
          <w:rFonts w:ascii="Times New Roman" w:hAnsi="Times New Roman" w:cs="Times New Roman"/>
          <w:sz w:val="28"/>
          <w:szCs w:val="28"/>
          <w:lang w:val="uk-UA"/>
        </w:rPr>
        <w:t xml:space="preserve">якісні </w:t>
      </w:r>
      <w:r w:rsidR="009E7124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4E4617">
        <w:rPr>
          <w:rFonts w:ascii="Times New Roman" w:hAnsi="Times New Roman" w:cs="Times New Roman"/>
          <w:sz w:val="28"/>
          <w:szCs w:val="28"/>
          <w:lang w:val="uk-UA"/>
        </w:rPr>
        <w:t xml:space="preserve">ослуги, незалежно від місця </w:t>
      </w:r>
      <w:r w:rsidR="009E7124">
        <w:rPr>
          <w:rFonts w:ascii="Times New Roman" w:hAnsi="Times New Roman" w:cs="Times New Roman"/>
          <w:sz w:val="28"/>
          <w:szCs w:val="28"/>
          <w:lang w:val="uk-UA"/>
        </w:rPr>
        <w:t xml:space="preserve"> знаходження</w:t>
      </w:r>
      <w:r w:rsidR="004E4617">
        <w:rPr>
          <w:rFonts w:ascii="Times New Roman" w:hAnsi="Times New Roman" w:cs="Times New Roman"/>
          <w:sz w:val="28"/>
          <w:szCs w:val="28"/>
          <w:lang w:val="uk-UA"/>
        </w:rPr>
        <w:t xml:space="preserve"> споживачів</w:t>
      </w:r>
      <w:r w:rsidR="00050B0B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707684">
        <w:rPr>
          <w:rFonts w:ascii="Times New Roman" w:hAnsi="Times New Roman" w:cs="Times New Roman"/>
          <w:sz w:val="28"/>
          <w:szCs w:val="28"/>
          <w:lang w:val="uk-UA"/>
        </w:rPr>
        <w:t>по-третє,</w:t>
      </w:r>
      <w:r w:rsidR="00707684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 xml:space="preserve"> </w:t>
      </w:r>
      <w:r w:rsidR="004F0354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>для споживачів фінансових послуг можливість</w:t>
      </w:r>
      <w:r w:rsidR="006734B9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 xml:space="preserve"> </w:t>
      </w:r>
      <w:r w:rsidR="00707684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>здійснення фінансових операцій та керування</w:t>
      </w:r>
      <w:r w:rsidR="00707684" w:rsidRPr="00707684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 xml:space="preserve"> власними</w:t>
      </w:r>
      <w:r w:rsidR="00707684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 xml:space="preserve"> коштами за допомогою смартфона</w:t>
      </w:r>
      <w:r w:rsidR="00707684" w:rsidRPr="00707684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 xml:space="preserve"> в режимі онлайн;</w:t>
      </w:r>
      <w:r w:rsidR="00707684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 xml:space="preserve"> </w:t>
      </w:r>
      <w:r w:rsidR="00050B0B">
        <w:rPr>
          <w:rFonts w:ascii="Times New Roman" w:hAnsi="Times New Roman" w:cs="Times New Roman"/>
          <w:sz w:val="28"/>
          <w:szCs w:val="28"/>
          <w:lang w:val="uk-UA"/>
        </w:rPr>
        <w:t>по-</w:t>
      </w:r>
      <w:r w:rsidR="00707684">
        <w:rPr>
          <w:rFonts w:ascii="Times New Roman" w:hAnsi="Times New Roman" w:cs="Times New Roman"/>
          <w:sz w:val="28"/>
          <w:szCs w:val="28"/>
          <w:lang w:val="uk-UA"/>
        </w:rPr>
        <w:t>четверте</w:t>
      </w:r>
      <w:r w:rsidR="009E712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A0921">
        <w:rPr>
          <w:rFonts w:ascii="Times New Roman" w:hAnsi="Times New Roman" w:cs="Times New Roman"/>
          <w:sz w:val="28"/>
          <w:szCs w:val="28"/>
          <w:lang w:val="uk-UA"/>
        </w:rPr>
        <w:t>використання цифрови</w:t>
      </w:r>
      <w:r w:rsidR="004E4617">
        <w:rPr>
          <w:rFonts w:ascii="Times New Roman" w:hAnsi="Times New Roman" w:cs="Times New Roman"/>
          <w:sz w:val="28"/>
          <w:szCs w:val="28"/>
          <w:lang w:val="uk-UA"/>
        </w:rPr>
        <w:t xml:space="preserve">х технологій сприяли зростанню кількості </w:t>
      </w:r>
      <w:proofErr w:type="spellStart"/>
      <w:r w:rsidR="004E4617">
        <w:rPr>
          <w:rFonts w:ascii="Times New Roman" w:hAnsi="Times New Roman" w:cs="Times New Roman"/>
          <w:sz w:val="28"/>
          <w:szCs w:val="28"/>
          <w:lang w:val="uk-UA"/>
        </w:rPr>
        <w:t>фінтех</w:t>
      </w:r>
      <w:proofErr w:type="spellEnd"/>
      <w:r w:rsidR="004E4617">
        <w:rPr>
          <w:rFonts w:ascii="Times New Roman" w:hAnsi="Times New Roman" w:cs="Times New Roman"/>
          <w:sz w:val="28"/>
          <w:szCs w:val="28"/>
          <w:lang w:val="uk-UA"/>
        </w:rPr>
        <w:t>-компаній</w:t>
      </w:r>
      <w:r w:rsidR="006734B9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4E46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E4617">
        <w:rPr>
          <w:rFonts w:ascii="Times New Roman" w:hAnsi="Times New Roman" w:cs="Times New Roman"/>
          <w:sz w:val="28"/>
          <w:szCs w:val="28"/>
          <w:lang w:val="uk-UA"/>
        </w:rPr>
        <w:t>необанків</w:t>
      </w:r>
      <w:proofErr w:type="spellEnd"/>
      <w:r w:rsidR="006734B9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4E4617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посиленню конкуренції  серед постачальників фінансових послуг;</w:t>
      </w:r>
      <w:r w:rsidR="00707684">
        <w:rPr>
          <w:rFonts w:ascii="Times New Roman" w:hAnsi="Times New Roman" w:cs="Times New Roman"/>
          <w:sz w:val="28"/>
          <w:szCs w:val="28"/>
          <w:lang w:val="uk-UA"/>
        </w:rPr>
        <w:t xml:space="preserve"> по-п’я</w:t>
      </w:r>
      <w:r w:rsidR="00050B0B">
        <w:rPr>
          <w:rFonts w:ascii="Times New Roman" w:hAnsi="Times New Roman" w:cs="Times New Roman"/>
          <w:sz w:val="28"/>
          <w:szCs w:val="28"/>
          <w:lang w:val="uk-UA"/>
        </w:rPr>
        <w:t>те, засто</w:t>
      </w:r>
      <w:r w:rsidR="0005289A">
        <w:rPr>
          <w:rFonts w:ascii="Times New Roman" w:hAnsi="Times New Roman" w:cs="Times New Roman"/>
          <w:sz w:val="28"/>
          <w:szCs w:val="28"/>
          <w:lang w:val="uk-UA"/>
        </w:rPr>
        <w:t>совування різних методів</w:t>
      </w:r>
      <w:r w:rsidR="00050B0B">
        <w:rPr>
          <w:rFonts w:ascii="Times New Roman" w:hAnsi="Times New Roman" w:cs="Times New Roman"/>
          <w:sz w:val="28"/>
          <w:szCs w:val="28"/>
          <w:lang w:val="uk-UA"/>
        </w:rPr>
        <w:t xml:space="preserve"> віддаленої ідентифікації клієнтів</w:t>
      </w:r>
      <w:r w:rsidR="0005289A">
        <w:rPr>
          <w:rFonts w:ascii="Times New Roman" w:hAnsi="Times New Roman" w:cs="Times New Roman"/>
          <w:sz w:val="28"/>
          <w:szCs w:val="28"/>
          <w:lang w:val="uk-UA"/>
        </w:rPr>
        <w:t xml:space="preserve"> посилює безпеку у</w:t>
      </w:r>
      <w:r w:rsidR="00707684">
        <w:rPr>
          <w:rFonts w:ascii="Times New Roman" w:hAnsi="Times New Roman" w:cs="Times New Roman"/>
          <w:sz w:val="28"/>
          <w:szCs w:val="28"/>
          <w:lang w:val="uk-UA"/>
        </w:rPr>
        <w:t xml:space="preserve"> наданні фінансових послуг; по-шос</w:t>
      </w:r>
      <w:r w:rsidR="0005289A">
        <w:rPr>
          <w:rFonts w:ascii="Times New Roman" w:hAnsi="Times New Roman" w:cs="Times New Roman"/>
          <w:sz w:val="28"/>
          <w:szCs w:val="28"/>
          <w:lang w:val="uk-UA"/>
        </w:rPr>
        <w:t xml:space="preserve">те, </w:t>
      </w:r>
      <w:r w:rsidR="006734B9">
        <w:rPr>
          <w:rFonts w:ascii="Times New Roman" w:hAnsi="Times New Roman" w:cs="Times New Roman"/>
          <w:sz w:val="28"/>
          <w:szCs w:val="28"/>
          <w:lang w:val="uk-UA"/>
        </w:rPr>
        <w:t xml:space="preserve">цифрові технології надають </w:t>
      </w:r>
      <w:r w:rsidR="003F7F13">
        <w:rPr>
          <w:rFonts w:ascii="Times New Roman" w:hAnsi="Times New Roman" w:cs="Times New Roman"/>
          <w:sz w:val="28"/>
          <w:szCs w:val="28"/>
          <w:lang w:val="uk-UA"/>
        </w:rPr>
        <w:t>можливість здійснення</w:t>
      </w:r>
      <w:r w:rsidR="000528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5289A">
        <w:rPr>
          <w:rFonts w:ascii="Times New Roman" w:hAnsi="Times New Roman" w:cs="Times New Roman"/>
          <w:sz w:val="28"/>
          <w:szCs w:val="28"/>
          <w:lang w:val="uk-UA"/>
        </w:rPr>
        <w:t>кібербезпеки</w:t>
      </w:r>
      <w:proofErr w:type="spellEnd"/>
      <w:r w:rsidR="0005289A">
        <w:rPr>
          <w:rFonts w:ascii="Times New Roman" w:hAnsi="Times New Roman" w:cs="Times New Roman"/>
          <w:sz w:val="28"/>
          <w:szCs w:val="28"/>
          <w:lang w:val="uk-UA"/>
        </w:rPr>
        <w:t xml:space="preserve"> платіжної, депозитарної та біржової інфраструктури.</w:t>
      </w:r>
    </w:p>
    <w:p w:rsidR="0001135F" w:rsidRDefault="001F14B3" w:rsidP="000113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Поряд з </w:t>
      </w:r>
      <w:r w:rsidRPr="001F14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переваг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ами</w:t>
      </w:r>
      <w:r w:rsidRPr="001F14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розвитку </w:t>
      </w:r>
      <w:r w:rsidRPr="001F14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вої сфери та </w:t>
      </w:r>
      <w:r w:rsidR="005B08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всієї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національної еконо</w:t>
      </w:r>
      <w:r w:rsidR="00B65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міки інноваційні цифрові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технології</w:t>
      </w:r>
      <w:r w:rsidR="00B65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сприяють виникненню нових загроз  для виробників</w:t>
      </w:r>
      <w:r w:rsidR="002F5B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</w:t>
      </w:r>
      <w:r w:rsidR="00B65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F14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споживачів фінансових послуг</w:t>
      </w:r>
      <w:r w:rsidR="002F5B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різних країнах світу</w:t>
      </w:r>
      <w:r w:rsidRPr="001F14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4D60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</w:t>
      </w:r>
      <w:r w:rsidR="00374C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илюється ризик кіберзлочинності:</w:t>
      </w:r>
      <w:r w:rsidR="004D60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4CDB">
        <w:rPr>
          <w:rFonts w:ascii="Arial" w:eastAsia="Times New Roman" w:hAnsi="Arial" w:cs="Arial"/>
          <w:sz w:val="35"/>
          <w:szCs w:val="35"/>
          <w:lang w:val="uk-UA" w:eastAsia="ru-RU"/>
        </w:rPr>
        <w:t xml:space="preserve"> </w:t>
      </w:r>
      <w:r w:rsidR="005302EF" w:rsidRPr="005302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здійснення</w:t>
      </w:r>
      <w:r w:rsidR="005302EF">
        <w:rPr>
          <w:rFonts w:ascii="Arial" w:eastAsia="Times New Roman" w:hAnsi="Arial" w:cs="Arial"/>
          <w:sz w:val="35"/>
          <w:szCs w:val="35"/>
          <w:lang w:val="uk-UA" w:eastAsia="ru-RU"/>
        </w:rPr>
        <w:t xml:space="preserve"> </w:t>
      </w:r>
      <w:r w:rsidR="00374CDB" w:rsidRPr="00374C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кібератаки на роботу фінан</w:t>
      </w:r>
      <w:r w:rsidR="005302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сових компаній</w:t>
      </w:r>
      <w:r w:rsidR="00374CDB" w:rsidRPr="00374C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374CDB" w:rsidRPr="00374C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втрати індивідуа</w:t>
      </w:r>
      <w:r w:rsidR="00374CDB" w:rsidRPr="00374C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льної інформації клієнтів, поширення </w:t>
      </w:r>
      <w:proofErr w:type="spellStart"/>
      <w:r w:rsidR="00374CDB" w:rsidRPr="00374C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фейкової</w:t>
      </w:r>
      <w:proofErr w:type="spellEnd"/>
      <w:r w:rsidR="00374CDB" w:rsidRPr="00374C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інформації щодо функціонування фінансових установ, використання повідомлень шахрайського типу. </w:t>
      </w:r>
      <w:r w:rsidRPr="001F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Особливо </w:t>
      </w:r>
      <w:proofErr w:type="spellStart"/>
      <w:r w:rsidRPr="001F14B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важливим</w:t>
      </w:r>
      <w:proofErr w:type="spellEnd"/>
      <w:r w:rsidR="00B65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B6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="00B6586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здійснення</w:t>
      </w:r>
      <w:proofErr w:type="spellEnd"/>
      <w:r w:rsidRPr="001F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4B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безпеки</w:t>
      </w:r>
      <w:proofErr w:type="spellEnd"/>
      <w:r w:rsidRPr="001F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1F14B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сфері</w:t>
      </w:r>
      <w:proofErr w:type="spellEnd"/>
      <w:r w:rsidRPr="001F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4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6586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дання</w:t>
      </w:r>
      <w:proofErr w:type="spellEnd"/>
      <w:r w:rsidR="00B6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65868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фінансових</w:t>
      </w:r>
      <w:proofErr w:type="spellEnd"/>
      <w:r w:rsidR="00B6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658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="00B6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6586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домогос</w:t>
      </w:r>
      <w:r w:rsidRPr="001F14B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6586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одарствам</w:t>
      </w:r>
      <w:proofErr w:type="spellEnd"/>
      <w:r w:rsidR="00B6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 </w:t>
      </w:r>
      <w:proofErr w:type="spellStart"/>
      <w:r w:rsidR="00B65868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рівень</w:t>
      </w:r>
      <w:proofErr w:type="spellEnd"/>
      <w:r w:rsidR="00B6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65868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шахрайства</w:t>
      </w:r>
      <w:proofErr w:type="spellEnd"/>
      <w:r w:rsidR="00B6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</w:t>
      </w:r>
      <w:r w:rsidRPr="001F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4B3">
        <w:rPr>
          <w:rFonts w:ascii="Times New Roman" w:eastAsia="Times New Roman" w:hAnsi="Times New Roman" w:cs="Times New Roman"/>
          <w:sz w:val="28"/>
          <w:szCs w:val="28"/>
          <w:lang w:eastAsia="ru-RU"/>
        </w:rPr>
        <w:t>втрат</w:t>
      </w:r>
      <w:proofErr w:type="spellEnd"/>
      <w:r w:rsidRPr="001F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4B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1F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</w:t>
      </w:r>
      <w:r w:rsidR="00462031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="00B6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6586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високим</w:t>
      </w:r>
      <w:proofErr w:type="spellEnd"/>
      <w:r w:rsidR="00B65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65868">
        <w:rPr>
          <w:rFonts w:ascii="Times New Roman" w:hAnsi="Times New Roman" w:cs="Times New Roman"/>
          <w:sz w:val="28"/>
          <w:szCs w:val="28"/>
          <w:lang w:val="uk-UA"/>
        </w:rPr>
        <w:t>[2, с.164</w:t>
      </w:r>
      <w:r w:rsidR="00B65868">
        <w:rPr>
          <w:rFonts w:ascii="Times New Roman" w:hAnsi="Times New Roman" w:cs="Times New Roman"/>
          <w:sz w:val="28"/>
          <w:szCs w:val="28"/>
          <w:lang w:val="uk-UA"/>
        </w:rPr>
        <w:t>].</w:t>
      </w:r>
      <w:r w:rsidRPr="001F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5F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Фінансові компанії</w:t>
      </w:r>
      <w:r w:rsidR="005B08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мають інвестувати в сучасні системи безпеки</w:t>
      </w:r>
      <w:r w:rsidR="00D25F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і</w:t>
      </w:r>
      <w:r w:rsidR="005B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5B08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1F14B3">
        <w:rPr>
          <w:rFonts w:ascii="Times New Roman" w:eastAsia="Times New Roman" w:hAnsi="Times New Roman" w:cs="Times New Roman"/>
          <w:sz w:val="28"/>
          <w:szCs w:val="28"/>
          <w:lang w:eastAsia="ru-RU"/>
        </w:rPr>
        <w:t>дійності</w:t>
      </w:r>
      <w:proofErr w:type="spellEnd"/>
      <w:r w:rsidRPr="001F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08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здійснення </w:t>
      </w:r>
      <w:proofErr w:type="spellStart"/>
      <w:r w:rsidR="005B089B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фінансових</w:t>
      </w:r>
      <w:proofErr w:type="spellEnd"/>
      <w:r w:rsidR="005B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B089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трансакцій</w:t>
      </w:r>
      <w:proofErr w:type="spellEnd"/>
      <w:r w:rsidR="005B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</w:t>
      </w:r>
      <w:r w:rsidRPr="001F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4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захисту</w:t>
      </w:r>
      <w:proofErr w:type="spellEnd"/>
      <w:r w:rsidRPr="001F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4B3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="005B08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5B089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5B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="005B089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важливим</w:t>
      </w:r>
      <w:proofErr w:type="spellEnd"/>
      <w:r w:rsidR="005B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5F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proofErr w:type="spellStart"/>
      <w:r w:rsidRPr="001F14B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 w:rsidR="00D25F0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ування</w:t>
      </w:r>
      <w:proofErr w:type="spellEnd"/>
      <w:r w:rsidR="00D25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25F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їх </w:t>
      </w:r>
      <w:proofErr w:type="spellStart"/>
      <w:r w:rsidR="00D25F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репутації</w:t>
      </w:r>
      <w:proofErr w:type="spellEnd"/>
      <w:r w:rsidRPr="0053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5302EF" w:rsidRPr="005302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Необхідно також</w:t>
      </w:r>
      <w:r w:rsidR="005302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підвищувати фінансову грамотність населення</w:t>
      </w:r>
      <w:r w:rsidR="001E56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формувати навички ефективного</w:t>
      </w:r>
      <w:r w:rsidR="000113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управління фінансовими коштами тощо.</w:t>
      </w:r>
    </w:p>
    <w:p w:rsidR="000F385E" w:rsidRDefault="0001135F" w:rsidP="00185B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3A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</w:t>
      </w:r>
      <w:r w:rsidRPr="000113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ифрові  технології  на  фінансовому ринку </w:t>
      </w:r>
      <w:r w:rsidR="002F5B02" w:rsidRPr="00D63A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2F5B02" w:rsidRPr="00D63A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Україні  </w:t>
      </w:r>
      <w:r w:rsidR="002B4D5E" w:rsidRPr="00D63A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розвиваються </w:t>
      </w:r>
      <w:r w:rsidR="002F5B02" w:rsidRPr="00D63A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повільніше, </w:t>
      </w:r>
      <w:r w:rsidRPr="000113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 в </w:t>
      </w:r>
      <w:r w:rsidR="002F5B02" w:rsidRPr="00D63A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інших країнах.</w:t>
      </w:r>
      <w:r w:rsidRPr="000113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F5B02" w:rsidRPr="00D63A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Причиною тому є</w:t>
      </w:r>
      <w:r w:rsidRPr="000113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певні зако</w:t>
      </w:r>
      <w:r w:rsidR="007B0806" w:rsidRPr="00D63A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нодавчі </w:t>
      </w:r>
      <w:r w:rsidR="00BD05CE" w:rsidRPr="00D63A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B0806" w:rsidRPr="00D63A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обмеження</w:t>
      </w:r>
      <w:r w:rsidR="00BD05CE" w:rsidRPr="00D63A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 економічні труднощі в умовах війни</w:t>
      </w:r>
      <w:r w:rsidR="005C1711" w:rsidRPr="00D63A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7B0806" w:rsidRPr="00D63A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C1711" w:rsidRPr="00D63A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слабка капіталізація</w:t>
      </w:r>
      <w:r w:rsidRPr="000113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="005C1711" w:rsidRPr="00D63A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концентрація на вузьких нішах. На думку дослідників, Україна може </w:t>
      </w:r>
      <w:r w:rsidR="005C1711" w:rsidRPr="00D63A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розраховувати</w:t>
      </w:r>
      <w:r w:rsidR="00D63A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 швидку </w:t>
      </w:r>
      <w:proofErr w:type="spellStart"/>
      <w:r w:rsidR="00D63AF2">
        <w:rPr>
          <w:rFonts w:ascii="Times New Roman" w:hAnsi="Times New Roman" w:cs="Times New Roman"/>
          <w:sz w:val="28"/>
          <w:szCs w:val="28"/>
          <w:lang w:val="uk-UA"/>
        </w:rPr>
        <w:t>діджиталізаці</w:t>
      </w:r>
      <w:r w:rsidR="00D63AF2">
        <w:rPr>
          <w:rFonts w:ascii="Times New Roman" w:hAnsi="Times New Roman" w:cs="Times New Roman"/>
          <w:sz w:val="28"/>
          <w:szCs w:val="28"/>
          <w:lang w:val="uk-UA"/>
        </w:rPr>
        <w:t>ю</w:t>
      </w:r>
      <w:proofErr w:type="spellEnd"/>
      <w:r w:rsidR="005C1711" w:rsidRPr="00D63A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лише фінансового ринку, </w:t>
      </w:r>
      <w:r w:rsidR="00BD05CE" w:rsidRPr="00D63A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5C1711" w:rsidRPr="00D63A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</w:t>
      </w:r>
      <w:proofErr w:type="spellEnd"/>
      <w:r w:rsidR="005C1711" w:rsidRPr="00D6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й </w:t>
      </w:r>
      <w:proofErr w:type="spellStart"/>
      <w:r w:rsidR="005C1711" w:rsidRPr="00D63AF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усіх</w:t>
      </w:r>
      <w:proofErr w:type="spellEnd"/>
      <w:r w:rsidR="005C1711" w:rsidRPr="00D6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 </w:t>
      </w:r>
      <w:proofErr w:type="spellStart"/>
      <w:r w:rsidR="005C1711" w:rsidRPr="00D63AF2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="00D63A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суспільства</w:t>
      </w:r>
      <w:r w:rsidR="005C1711" w:rsidRPr="00D63A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0F59" w:rsidRPr="00D63A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Так, </w:t>
      </w:r>
      <w:r w:rsidRPr="000113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10F59" w:rsidRPr="00D63A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0113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2021році частка ВВП України в </w:t>
      </w:r>
      <w:proofErr w:type="spellStart"/>
      <w:r w:rsidRPr="000113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цифровізації</w:t>
      </w:r>
      <w:proofErr w:type="spellEnd"/>
      <w:r w:rsidRPr="000113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економіки </w:t>
      </w:r>
      <w:r w:rsidR="00810F59" w:rsidRPr="00D63A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становила </w:t>
      </w:r>
      <w:r w:rsidRPr="000113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3%, в 2022</w:t>
      </w:r>
      <w:r w:rsidRPr="00D63A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113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році</w:t>
      </w:r>
      <w:r w:rsidRPr="00D63A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10F59" w:rsidRPr="00D63A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- 5%, а  д</w:t>
      </w:r>
      <w:r w:rsidRPr="000113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 2030</w:t>
      </w:r>
      <w:r w:rsidRPr="00D63A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113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року частка </w:t>
      </w:r>
      <w:r w:rsidR="00810F59" w:rsidRPr="00D63A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ВВП</w:t>
      </w:r>
      <w:r w:rsidRPr="000113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має  зрости  до  65%</w:t>
      </w:r>
      <w:r w:rsidR="005C1711" w:rsidRPr="00D63A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C1711" w:rsidRPr="00D63AF2">
        <w:rPr>
          <w:rFonts w:ascii="Times New Roman" w:hAnsi="Times New Roman" w:cs="Times New Roman"/>
          <w:sz w:val="28"/>
          <w:szCs w:val="28"/>
          <w:lang w:val="uk-UA"/>
        </w:rPr>
        <w:t>[3</w:t>
      </w:r>
      <w:r w:rsidR="00810F59" w:rsidRPr="00D63AF2">
        <w:rPr>
          <w:rFonts w:ascii="Times New Roman" w:hAnsi="Times New Roman" w:cs="Times New Roman"/>
          <w:sz w:val="28"/>
          <w:szCs w:val="28"/>
          <w:lang w:val="uk-UA"/>
        </w:rPr>
        <w:t>, с.6</w:t>
      </w:r>
      <w:r w:rsidR="005C1711" w:rsidRPr="00D63AF2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0113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</w:t>
      </w:r>
      <w:r w:rsidR="00340D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Переваги та ризики  запровадження  цифрових  технологій  на  фінансовому  ринку України активно досліджуються.</w:t>
      </w:r>
      <w:r w:rsidR="00340D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0D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Практичний досвід показує:  переваги значні  та їх більше,  аніж  ризиків, тому  цифрові  технології  необхідно  впроваджувати   в різні види  бізнесу в Україні.</w:t>
      </w:r>
    </w:p>
    <w:p w:rsidR="00B35F03" w:rsidRPr="00A42EA1" w:rsidRDefault="005A35C4" w:rsidP="00185B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3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Сучасні </w:t>
      </w:r>
      <w:proofErr w:type="spellStart"/>
      <w:r w:rsidRPr="005A3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фінтех</w:t>
      </w:r>
      <w:proofErr w:type="spellEnd"/>
      <w:r w:rsidRPr="005A3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-компанії України</w:t>
      </w:r>
      <w:r w:rsidR="00754F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виникають</w:t>
      </w:r>
      <w:r w:rsidR="00437E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складі</w:t>
      </w:r>
      <w:r w:rsidRPr="005A3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глобальних </w:t>
      </w:r>
      <w:proofErr w:type="spellStart"/>
      <w:r w:rsidRPr="005A3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цифро</w:t>
      </w:r>
      <w:r w:rsidR="00754FAF" w:rsidRPr="00754F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візаційних</w:t>
      </w:r>
      <w:proofErr w:type="spellEnd"/>
      <w:r w:rsidR="00754FAF" w:rsidRPr="00754F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трендів</w:t>
      </w:r>
      <w:r w:rsidR="001647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сприяють</w:t>
      </w:r>
      <w:r w:rsidR="00754FAF" w:rsidRPr="00754F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647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розвитку  технологічних</w:t>
      </w:r>
      <w:r w:rsidRPr="005A3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інноваці</w:t>
      </w:r>
      <w:r w:rsidR="001647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</w:t>
      </w:r>
      <w:r w:rsidRPr="005A3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у </w:t>
      </w:r>
      <w:r w:rsidR="001647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фінансовій сфері, посилюють</w:t>
      </w:r>
      <w:r w:rsidRPr="005A3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конкуренцію </w:t>
      </w:r>
      <w:r w:rsidR="001647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ринку фінансових послуг</w:t>
      </w:r>
      <w:r w:rsidRPr="005A3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</w:t>
      </w:r>
      <w:r w:rsidR="000F3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В</w:t>
      </w:r>
      <w:r w:rsidRPr="005A3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ажливим  є  вивчення  перспектив  розширення використання цифрових технологій у  відстеженні  потоків  грошових  коштів,  </w:t>
      </w:r>
      <w:proofErr w:type="spellStart"/>
      <w:r w:rsidRPr="005A3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платежах</w:t>
      </w:r>
      <w:proofErr w:type="spellEnd"/>
      <w:r w:rsidRPr="005A3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фінансових послугах, управлінні ідентифікацією,  у</w:t>
      </w:r>
      <w:r w:rsidR="00A42E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кладення</w:t>
      </w:r>
      <w:r w:rsidR="000434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A42E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контрактів </w:t>
      </w:r>
      <w:r w:rsidRPr="005A3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клієнтами. </w:t>
      </w:r>
      <w:r w:rsidR="00330F35" w:rsidRPr="000F3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30F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умовах </w:t>
      </w:r>
      <w:r w:rsidR="0033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30F3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важкого</w:t>
      </w:r>
      <w:proofErr w:type="spellEnd"/>
      <w:r w:rsidRPr="005A3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становища </w:t>
      </w:r>
      <w:proofErr w:type="spellStart"/>
      <w:r w:rsidR="00330F35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економіки</w:t>
      </w:r>
      <w:proofErr w:type="spellEnd"/>
      <w:r w:rsidRPr="005A3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5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період повномасштабного російського вторгнення в Україну</w:t>
      </w:r>
      <w:r w:rsidRPr="005A3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35C4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цифрові</w:t>
      </w:r>
      <w:proofErr w:type="spellEnd"/>
      <w:r w:rsidRPr="005A3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5A35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технології</w:t>
      </w:r>
      <w:proofErr w:type="spellEnd"/>
      <w:r w:rsidRPr="005A3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proofErr w:type="spellStart"/>
      <w:r w:rsidR="00185BD4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фінансовому</w:t>
      </w:r>
      <w:proofErr w:type="spellEnd"/>
      <w:r w:rsidR="00185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ринку  </w:t>
      </w:r>
      <w:r w:rsidRPr="005A3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5A35C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85BD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алишаю</w:t>
      </w:r>
      <w:r w:rsidRPr="005A35C4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</w:t>
      </w:r>
      <w:proofErr w:type="spellEnd"/>
      <w:r w:rsidRPr="005A3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5A35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A42EA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вабливими</w:t>
      </w:r>
      <w:proofErr w:type="spellEnd"/>
      <w:r w:rsidRPr="005A3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</w:t>
      </w:r>
      <w:r w:rsidR="00043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 </w:t>
      </w:r>
      <w:proofErr w:type="spellStart"/>
      <w:r w:rsidR="000434DC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інвестицій</w:t>
      </w:r>
      <w:proofErr w:type="spellEnd"/>
      <w:r w:rsidR="00043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spellStart"/>
      <w:proofErr w:type="gramStart"/>
      <w:r w:rsidR="000434D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Україна</w:t>
      </w:r>
      <w:proofErr w:type="spellEnd"/>
      <w:r w:rsidR="00043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0434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продовжує</w:t>
      </w:r>
      <w:proofErr w:type="spellEnd"/>
      <w:proofErr w:type="gramEnd"/>
      <w:r w:rsidRPr="005A3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434DC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рухатись</w:t>
      </w:r>
      <w:bookmarkStart w:id="0" w:name="_GoBack"/>
      <w:bookmarkEnd w:id="0"/>
      <w:proofErr w:type="spellEnd"/>
      <w:r w:rsidR="0075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  масштаб</w:t>
      </w:r>
      <w:r w:rsidRPr="005A3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 </w:t>
      </w:r>
      <w:proofErr w:type="spellStart"/>
      <w:r w:rsidRPr="005A35C4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впровадження</w:t>
      </w:r>
      <w:proofErr w:type="spellEnd"/>
      <w:r w:rsidRPr="005A3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5A35C4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фінтех-технологій</w:t>
      </w:r>
      <w:proofErr w:type="spellEnd"/>
      <w:r w:rsidRPr="005A3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5A35C4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фінансовому</w:t>
      </w:r>
      <w:proofErr w:type="spellEnd"/>
      <w:r w:rsidRPr="005A3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ринку, </w:t>
      </w:r>
      <w:proofErr w:type="spellStart"/>
      <w:r w:rsidRPr="005A35C4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5A3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35C4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підтверджується</w:t>
      </w:r>
      <w:proofErr w:type="spellEnd"/>
      <w:r w:rsidRPr="005A3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35C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42EA1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ізноманітністю</w:t>
      </w:r>
      <w:proofErr w:type="spellEnd"/>
      <w:r w:rsidR="00A42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42EA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стартапів</w:t>
      </w:r>
      <w:proofErr w:type="spellEnd"/>
      <w:r w:rsidR="00A42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42EA1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зростанням</w:t>
      </w:r>
      <w:proofErr w:type="spellEnd"/>
      <w:r w:rsidRPr="005A3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5A35C4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</w:t>
      </w:r>
      <w:r w:rsidR="001647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кості</w:t>
      </w:r>
      <w:proofErr w:type="spellEnd"/>
      <w:r w:rsidR="0016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16476F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фінтах-компаній</w:t>
      </w:r>
      <w:proofErr w:type="spellEnd"/>
      <w:r w:rsidR="001647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2E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Застосування нових </w:t>
      </w:r>
      <w:r w:rsidR="00A763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засобів </w:t>
      </w:r>
      <w:proofErr w:type="spellStart"/>
      <w:r w:rsidR="00A763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кібербезпеки</w:t>
      </w:r>
      <w:proofErr w:type="spellEnd"/>
      <w:r w:rsidR="00A763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</w:t>
      </w:r>
      <w:r w:rsidR="00340D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 сприяти підвищенню довіри споживачів до фінансових компаній.</w:t>
      </w:r>
    </w:p>
    <w:p w:rsidR="00B35F03" w:rsidRDefault="00B35F03" w:rsidP="00B35F0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Література:</w:t>
      </w:r>
    </w:p>
    <w:p w:rsidR="004E4644" w:rsidRPr="00D24DBF" w:rsidRDefault="004E4644" w:rsidP="004E464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Данилишин В.І., Синиця С.М.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Діджиталізація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ринку фінансових послуг: сутність та значення для економіки України в умовах сьогодення. </w:t>
      </w:r>
      <w:r w:rsidRPr="004E4644">
        <w:rPr>
          <w:rFonts w:ascii="Times New Roman" w:hAnsi="Times New Roman" w:cs="Times New Roman"/>
          <w:i/>
          <w:sz w:val="24"/>
          <w:szCs w:val="24"/>
          <w:lang w:val="uk-UA"/>
        </w:rPr>
        <w:t>Трансформаційна економіка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. </w:t>
      </w:r>
      <w:r w:rsidRPr="009A6BFE">
        <w:rPr>
          <w:rFonts w:ascii="Times New Roman" w:hAnsi="Times New Roman" w:cs="Times New Roman"/>
          <w:sz w:val="24"/>
          <w:szCs w:val="24"/>
          <w:lang w:val="uk-UA"/>
        </w:rPr>
        <w:t>2023. №3</w:t>
      </w:r>
      <w:r w:rsidR="00D24D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A6BFE">
        <w:rPr>
          <w:rFonts w:ascii="Times New Roman" w:hAnsi="Times New Roman" w:cs="Times New Roman"/>
          <w:sz w:val="24"/>
          <w:szCs w:val="24"/>
          <w:lang w:val="uk-UA"/>
        </w:rPr>
        <w:t>(03). С.16-20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hyperlink r:id="rId5" w:history="1">
        <w:r w:rsidR="00AE38BD" w:rsidRPr="00D24DB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https://www.transformations.in.ua</w:t>
        </w:r>
      </w:hyperlink>
    </w:p>
    <w:p w:rsidR="001A4A41" w:rsidRDefault="00AE38BD" w:rsidP="001A4A4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38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Дубина М., </w:t>
      </w:r>
      <w:proofErr w:type="spellStart"/>
      <w:r w:rsidRPr="00AE38BD">
        <w:rPr>
          <w:rFonts w:ascii="Times New Roman" w:hAnsi="Times New Roman" w:cs="Times New Roman"/>
          <w:sz w:val="24"/>
          <w:szCs w:val="24"/>
          <w:shd w:val="clear" w:color="auto" w:fill="FFFFFF"/>
        </w:rPr>
        <w:t>Холявко</w:t>
      </w:r>
      <w:proofErr w:type="spellEnd"/>
      <w:r w:rsidRPr="00AE38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Н., Попело О. </w:t>
      </w:r>
      <w:proofErr w:type="spellStart"/>
      <w:r w:rsidRPr="00AE38BD">
        <w:rPr>
          <w:rFonts w:ascii="Times New Roman" w:hAnsi="Times New Roman" w:cs="Times New Roman"/>
          <w:sz w:val="24"/>
          <w:szCs w:val="24"/>
          <w:shd w:val="clear" w:color="auto" w:fill="FFFFFF"/>
        </w:rPr>
        <w:t>Цифровізація</w:t>
      </w:r>
      <w:proofErr w:type="spellEnd"/>
      <w:r w:rsidRPr="00AE38B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E38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ринку </w:t>
      </w:r>
      <w:proofErr w:type="spellStart"/>
      <w:r w:rsidRPr="00AE38BD">
        <w:rPr>
          <w:rFonts w:ascii="Times New Roman" w:hAnsi="Times New Roman" w:cs="Times New Roman"/>
          <w:sz w:val="24"/>
          <w:szCs w:val="24"/>
          <w:shd w:val="clear" w:color="auto" w:fill="FFFFFF"/>
        </w:rPr>
        <w:t>фінансових</w:t>
      </w:r>
      <w:proofErr w:type="spellEnd"/>
      <w:r w:rsidRPr="00AE38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E38BD">
        <w:rPr>
          <w:rFonts w:ascii="Times New Roman" w:hAnsi="Times New Roman" w:cs="Times New Roman"/>
          <w:sz w:val="24"/>
          <w:szCs w:val="24"/>
          <w:shd w:val="clear" w:color="auto" w:fill="FFFFFF"/>
        </w:rPr>
        <w:t>послуг</w:t>
      </w:r>
      <w:proofErr w:type="spellEnd"/>
      <w:r w:rsidRPr="00AE38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Pr="00AE38BD">
        <w:rPr>
          <w:rFonts w:ascii="Times New Roman" w:hAnsi="Times New Roman" w:cs="Times New Roman"/>
          <w:sz w:val="24"/>
          <w:szCs w:val="24"/>
          <w:shd w:val="clear" w:color="auto" w:fill="FFFFFF"/>
        </w:rPr>
        <w:t>переваги</w:t>
      </w:r>
      <w:proofErr w:type="spellEnd"/>
      <w:r w:rsidRPr="00AE38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 </w:t>
      </w:r>
      <w:proofErr w:type="spellStart"/>
      <w:r w:rsidRPr="00AE38BD">
        <w:rPr>
          <w:rFonts w:ascii="Times New Roman" w:hAnsi="Times New Roman" w:cs="Times New Roman"/>
          <w:sz w:val="24"/>
          <w:szCs w:val="24"/>
          <w:shd w:val="clear" w:color="auto" w:fill="FFFFFF"/>
        </w:rPr>
        <w:t>ризики</w:t>
      </w:r>
      <w:proofErr w:type="spellEnd"/>
      <w:r w:rsidRPr="00AE38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</w:t>
      </w:r>
      <w:proofErr w:type="spellStart"/>
      <w:r w:rsidRPr="00AE38BD">
        <w:rPr>
          <w:rFonts w:ascii="Times New Roman" w:hAnsi="Times New Roman" w:cs="Times New Roman"/>
          <w:sz w:val="24"/>
          <w:szCs w:val="24"/>
          <w:shd w:val="clear" w:color="auto" w:fill="FFFFFF"/>
        </w:rPr>
        <w:t>домогосподарств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  <w:r w:rsidR="00D24D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D24DBF" w:rsidRPr="00D24DB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Науковий</w:t>
      </w:r>
      <w:proofErr w:type="spellEnd"/>
      <w:r w:rsidR="00D24DBF" w:rsidRPr="00D24DB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D24DBF" w:rsidRPr="00D24DB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вісник</w:t>
      </w:r>
      <w:proofErr w:type="spellEnd"/>
      <w:r w:rsidR="00D24DBF" w:rsidRPr="00D24DB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D24DBF" w:rsidRPr="00D24DB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Полісся</w:t>
      </w:r>
      <w:proofErr w:type="spellEnd"/>
      <w:r w:rsidR="00D24DBF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>.</w:t>
      </w:r>
      <w:r w:rsidR="00D24DBF" w:rsidRPr="00D24D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2022</w:t>
      </w:r>
      <w:r w:rsidR="00D24D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r w:rsidR="00D24DBF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D24DBF">
        <w:rPr>
          <w:rFonts w:ascii="Times New Roman" w:hAnsi="Times New Roman" w:cs="Times New Roman"/>
          <w:sz w:val="24"/>
          <w:szCs w:val="24"/>
          <w:lang w:val="uk-UA"/>
        </w:rPr>
        <w:t xml:space="preserve">2 (25). С.160-175. </w:t>
      </w:r>
      <w:r w:rsidR="00D24DBF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D24DBF" w:rsidRPr="00D24DBF">
        <w:rPr>
          <w:rFonts w:ascii="Times New Roman" w:hAnsi="Times New Roman" w:cs="Times New Roman"/>
          <w:sz w:val="24"/>
          <w:szCs w:val="24"/>
        </w:rPr>
        <w:t>:</w:t>
      </w:r>
      <w:r w:rsidR="00D24D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6" w:history="1">
        <w:r w:rsidR="00D24DBF" w:rsidRPr="00D24DB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http://nvp.stu.cn.ua/article/view/277435/272244</w:t>
        </w:r>
      </w:hyperlink>
    </w:p>
    <w:p w:rsidR="00D24DBF" w:rsidRPr="0001135F" w:rsidRDefault="001E562E" w:rsidP="000A03B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A4A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Чуницька</w:t>
      </w:r>
      <w:proofErr w:type="spellEnd"/>
      <w:r w:rsidRPr="001A4A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І.І., </w:t>
      </w:r>
      <w:proofErr w:type="spellStart"/>
      <w:r w:rsidRPr="001A4A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Богріновцева</w:t>
      </w:r>
      <w:proofErr w:type="spellEnd"/>
      <w:r w:rsidRPr="001A4A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Л.М. Вплив цифрових технологій на розвиток фінансового ринку України</w:t>
      </w:r>
      <w:r w:rsidR="001A4A41" w:rsidRPr="001A4A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1A4A41" w:rsidRPr="001A4A4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>Економіка та суспільство.</w:t>
      </w:r>
      <w:r w:rsidR="001A4A41" w:rsidRPr="001A4A41">
        <w:rPr>
          <w:rFonts w:ascii="Arial" w:hAnsi="Arial" w:cs="Arial"/>
          <w:sz w:val="27"/>
          <w:szCs w:val="27"/>
          <w:lang w:val="uk-UA"/>
        </w:rPr>
        <w:t xml:space="preserve"> </w:t>
      </w:r>
      <w:r w:rsidR="001A4A41" w:rsidRPr="001A4A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2023</w:t>
      </w:r>
      <w:r w:rsidR="001A4A41" w:rsidRPr="001A4A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Випуск № 49</w:t>
      </w:r>
      <w:r w:rsidR="00704A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704A1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704A15" w:rsidRPr="00F637C5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704A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04A15" w:rsidRPr="00704A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https://economyandsociety.in.ua/index.php/journal/article/view/2342/2263</w:t>
      </w:r>
    </w:p>
    <w:sectPr w:rsidR="00D24DBF" w:rsidRPr="0001135F" w:rsidSect="0070643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69488B"/>
    <w:multiLevelType w:val="hybridMultilevel"/>
    <w:tmpl w:val="9B9092CA"/>
    <w:lvl w:ilvl="0" w:tplc="0419000F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>
    <w:nsid w:val="69B46E87"/>
    <w:multiLevelType w:val="hybridMultilevel"/>
    <w:tmpl w:val="11F89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8E0EDC"/>
    <w:multiLevelType w:val="hybridMultilevel"/>
    <w:tmpl w:val="2D127924"/>
    <w:lvl w:ilvl="0" w:tplc="C9069D0C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43F"/>
    <w:rsid w:val="0001135F"/>
    <w:rsid w:val="000121DE"/>
    <w:rsid w:val="000179E9"/>
    <w:rsid w:val="00017D67"/>
    <w:rsid w:val="00030397"/>
    <w:rsid w:val="000323BD"/>
    <w:rsid w:val="00032F42"/>
    <w:rsid w:val="000431A5"/>
    <w:rsid w:val="000434DC"/>
    <w:rsid w:val="000439AF"/>
    <w:rsid w:val="000508BD"/>
    <w:rsid w:val="00050B0B"/>
    <w:rsid w:val="00050C56"/>
    <w:rsid w:val="000510EB"/>
    <w:rsid w:val="00052721"/>
    <w:rsid w:val="0005289A"/>
    <w:rsid w:val="0005546A"/>
    <w:rsid w:val="00066DB8"/>
    <w:rsid w:val="000755F1"/>
    <w:rsid w:val="0007612A"/>
    <w:rsid w:val="000832CA"/>
    <w:rsid w:val="000A03B2"/>
    <w:rsid w:val="000A2BC9"/>
    <w:rsid w:val="000B20A2"/>
    <w:rsid w:val="000C2944"/>
    <w:rsid w:val="000D45AE"/>
    <w:rsid w:val="000F07E5"/>
    <w:rsid w:val="000F385E"/>
    <w:rsid w:val="00112BEB"/>
    <w:rsid w:val="00113996"/>
    <w:rsid w:val="001162F4"/>
    <w:rsid w:val="001259B3"/>
    <w:rsid w:val="00127A8E"/>
    <w:rsid w:val="00137E41"/>
    <w:rsid w:val="00137EEB"/>
    <w:rsid w:val="00142FF3"/>
    <w:rsid w:val="0015032C"/>
    <w:rsid w:val="001547BC"/>
    <w:rsid w:val="0016476F"/>
    <w:rsid w:val="00174ADB"/>
    <w:rsid w:val="00182017"/>
    <w:rsid w:val="00182AF7"/>
    <w:rsid w:val="00184929"/>
    <w:rsid w:val="00185A58"/>
    <w:rsid w:val="00185BD4"/>
    <w:rsid w:val="00195FAD"/>
    <w:rsid w:val="001977AC"/>
    <w:rsid w:val="001A4551"/>
    <w:rsid w:val="001A4A41"/>
    <w:rsid w:val="001A4B29"/>
    <w:rsid w:val="001C0904"/>
    <w:rsid w:val="001D1EB2"/>
    <w:rsid w:val="001E562E"/>
    <w:rsid w:val="001E63E7"/>
    <w:rsid w:val="001F14B3"/>
    <w:rsid w:val="001F40CD"/>
    <w:rsid w:val="00214340"/>
    <w:rsid w:val="00224EA1"/>
    <w:rsid w:val="0023282F"/>
    <w:rsid w:val="0023709B"/>
    <w:rsid w:val="00244CFB"/>
    <w:rsid w:val="00252F49"/>
    <w:rsid w:val="00257620"/>
    <w:rsid w:val="00262C3F"/>
    <w:rsid w:val="00267DDD"/>
    <w:rsid w:val="00290C02"/>
    <w:rsid w:val="00294626"/>
    <w:rsid w:val="002948CF"/>
    <w:rsid w:val="002A6C9C"/>
    <w:rsid w:val="002B4D5E"/>
    <w:rsid w:val="002C1494"/>
    <w:rsid w:val="002D0470"/>
    <w:rsid w:val="002E3CC9"/>
    <w:rsid w:val="002F5B02"/>
    <w:rsid w:val="00306037"/>
    <w:rsid w:val="003213D5"/>
    <w:rsid w:val="00324A5F"/>
    <w:rsid w:val="00325339"/>
    <w:rsid w:val="00330F35"/>
    <w:rsid w:val="0033349A"/>
    <w:rsid w:val="00336E55"/>
    <w:rsid w:val="00340D26"/>
    <w:rsid w:val="00341E5C"/>
    <w:rsid w:val="00343C20"/>
    <w:rsid w:val="0034464C"/>
    <w:rsid w:val="00351CA3"/>
    <w:rsid w:val="003606DE"/>
    <w:rsid w:val="003637D7"/>
    <w:rsid w:val="00374CDB"/>
    <w:rsid w:val="0038163A"/>
    <w:rsid w:val="003869E7"/>
    <w:rsid w:val="00387347"/>
    <w:rsid w:val="00387407"/>
    <w:rsid w:val="00392B7E"/>
    <w:rsid w:val="003A022D"/>
    <w:rsid w:val="003A229E"/>
    <w:rsid w:val="003A476E"/>
    <w:rsid w:val="003A6295"/>
    <w:rsid w:val="003A6D96"/>
    <w:rsid w:val="003B00B5"/>
    <w:rsid w:val="003C2DD7"/>
    <w:rsid w:val="003C7131"/>
    <w:rsid w:val="003C7C3D"/>
    <w:rsid w:val="003D4C4B"/>
    <w:rsid w:val="003F0ED5"/>
    <w:rsid w:val="003F18BE"/>
    <w:rsid w:val="003F6010"/>
    <w:rsid w:val="003F6288"/>
    <w:rsid w:val="003F7C48"/>
    <w:rsid w:val="003F7F13"/>
    <w:rsid w:val="00400EA0"/>
    <w:rsid w:val="00401582"/>
    <w:rsid w:val="004025C6"/>
    <w:rsid w:val="00402C94"/>
    <w:rsid w:val="00410941"/>
    <w:rsid w:val="00413471"/>
    <w:rsid w:val="004160F7"/>
    <w:rsid w:val="004279D7"/>
    <w:rsid w:val="00437E09"/>
    <w:rsid w:val="004463C9"/>
    <w:rsid w:val="0044741D"/>
    <w:rsid w:val="00462031"/>
    <w:rsid w:val="004660F2"/>
    <w:rsid w:val="00471C78"/>
    <w:rsid w:val="004736F9"/>
    <w:rsid w:val="00484115"/>
    <w:rsid w:val="00485015"/>
    <w:rsid w:val="00490B73"/>
    <w:rsid w:val="004A15A8"/>
    <w:rsid w:val="004A54CA"/>
    <w:rsid w:val="004A5FD9"/>
    <w:rsid w:val="004A60EA"/>
    <w:rsid w:val="004B004A"/>
    <w:rsid w:val="004B28BC"/>
    <w:rsid w:val="004B5551"/>
    <w:rsid w:val="004B5B06"/>
    <w:rsid w:val="004B6C16"/>
    <w:rsid w:val="004D60D4"/>
    <w:rsid w:val="004D6C5D"/>
    <w:rsid w:val="004E140E"/>
    <w:rsid w:val="004E4617"/>
    <w:rsid w:val="004E4644"/>
    <w:rsid w:val="004F0354"/>
    <w:rsid w:val="004F5037"/>
    <w:rsid w:val="00504769"/>
    <w:rsid w:val="00510020"/>
    <w:rsid w:val="00527CDD"/>
    <w:rsid w:val="005302EF"/>
    <w:rsid w:val="00557E75"/>
    <w:rsid w:val="0056185F"/>
    <w:rsid w:val="005638BE"/>
    <w:rsid w:val="005653F3"/>
    <w:rsid w:val="00571022"/>
    <w:rsid w:val="0057596B"/>
    <w:rsid w:val="00577F72"/>
    <w:rsid w:val="00585A18"/>
    <w:rsid w:val="00585A58"/>
    <w:rsid w:val="0059178C"/>
    <w:rsid w:val="0059328B"/>
    <w:rsid w:val="005937DC"/>
    <w:rsid w:val="0059645B"/>
    <w:rsid w:val="0059716B"/>
    <w:rsid w:val="005A0465"/>
    <w:rsid w:val="005A24DB"/>
    <w:rsid w:val="005A35C4"/>
    <w:rsid w:val="005A50D2"/>
    <w:rsid w:val="005B089B"/>
    <w:rsid w:val="005C1711"/>
    <w:rsid w:val="005C1C0E"/>
    <w:rsid w:val="005D2F71"/>
    <w:rsid w:val="005D6864"/>
    <w:rsid w:val="005D7225"/>
    <w:rsid w:val="005F15F5"/>
    <w:rsid w:val="005F5826"/>
    <w:rsid w:val="00601B2D"/>
    <w:rsid w:val="00604606"/>
    <w:rsid w:val="00605345"/>
    <w:rsid w:val="00605E03"/>
    <w:rsid w:val="006317F6"/>
    <w:rsid w:val="00646267"/>
    <w:rsid w:val="00646F75"/>
    <w:rsid w:val="006634D4"/>
    <w:rsid w:val="006708ED"/>
    <w:rsid w:val="006727B9"/>
    <w:rsid w:val="006734B9"/>
    <w:rsid w:val="0068170B"/>
    <w:rsid w:val="006819D6"/>
    <w:rsid w:val="00697FE4"/>
    <w:rsid w:val="006C1987"/>
    <w:rsid w:val="006C6875"/>
    <w:rsid w:val="006C7A98"/>
    <w:rsid w:val="006E0DC5"/>
    <w:rsid w:val="006E35B2"/>
    <w:rsid w:val="006F12F8"/>
    <w:rsid w:val="006F4116"/>
    <w:rsid w:val="006F4A09"/>
    <w:rsid w:val="006F50E7"/>
    <w:rsid w:val="00700553"/>
    <w:rsid w:val="00704A15"/>
    <w:rsid w:val="0070643F"/>
    <w:rsid w:val="00707684"/>
    <w:rsid w:val="00731E1E"/>
    <w:rsid w:val="00734F82"/>
    <w:rsid w:val="0074009F"/>
    <w:rsid w:val="00743792"/>
    <w:rsid w:val="00746B92"/>
    <w:rsid w:val="007537DC"/>
    <w:rsid w:val="00754FAF"/>
    <w:rsid w:val="00774636"/>
    <w:rsid w:val="00777FCA"/>
    <w:rsid w:val="00780FA5"/>
    <w:rsid w:val="00781A09"/>
    <w:rsid w:val="00786483"/>
    <w:rsid w:val="007873D5"/>
    <w:rsid w:val="00793E1C"/>
    <w:rsid w:val="00796965"/>
    <w:rsid w:val="00797ACB"/>
    <w:rsid w:val="007A778E"/>
    <w:rsid w:val="007B0806"/>
    <w:rsid w:val="007B0A86"/>
    <w:rsid w:val="007B2CF8"/>
    <w:rsid w:val="007C137B"/>
    <w:rsid w:val="007D551E"/>
    <w:rsid w:val="007E0321"/>
    <w:rsid w:val="007F0B76"/>
    <w:rsid w:val="007F2838"/>
    <w:rsid w:val="007F3107"/>
    <w:rsid w:val="0080374F"/>
    <w:rsid w:val="00810F59"/>
    <w:rsid w:val="0082062D"/>
    <w:rsid w:val="00826702"/>
    <w:rsid w:val="00842F54"/>
    <w:rsid w:val="00844CE7"/>
    <w:rsid w:val="008479AE"/>
    <w:rsid w:val="00854284"/>
    <w:rsid w:val="00860315"/>
    <w:rsid w:val="00860577"/>
    <w:rsid w:val="0087235F"/>
    <w:rsid w:val="00872B94"/>
    <w:rsid w:val="008744B2"/>
    <w:rsid w:val="00875080"/>
    <w:rsid w:val="0088015B"/>
    <w:rsid w:val="00880BA9"/>
    <w:rsid w:val="00886458"/>
    <w:rsid w:val="0088793B"/>
    <w:rsid w:val="00890380"/>
    <w:rsid w:val="00893516"/>
    <w:rsid w:val="008956CE"/>
    <w:rsid w:val="008963C4"/>
    <w:rsid w:val="008976F9"/>
    <w:rsid w:val="008A38D5"/>
    <w:rsid w:val="008B1EBA"/>
    <w:rsid w:val="008B7CA1"/>
    <w:rsid w:val="008C54F2"/>
    <w:rsid w:val="008D39B4"/>
    <w:rsid w:val="008E101F"/>
    <w:rsid w:val="00903044"/>
    <w:rsid w:val="00904290"/>
    <w:rsid w:val="00907577"/>
    <w:rsid w:val="0091027F"/>
    <w:rsid w:val="0091591B"/>
    <w:rsid w:val="009163CA"/>
    <w:rsid w:val="00925A02"/>
    <w:rsid w:val="00930B40"/>
    <w:rsid w:val="00931CCE"/>
    <w:rsid w:val="00975CAE"/>
    <w:rsid w:val="00984C03"/>
    <w:rsid w:val="0098658A"/>
    <w:rsid w:val="00990302"/>
    <w:rsid w:val="00992957"/>
    <w:rsid w:val="009A0400"/>
    <w:rsid w:val="009A25FC"/>
    <w:rsid w:val="009A614F"/>
    <w:rsid w:val="009A6BFE"/>
    <w:rsid w:val="009C07AF"/>
    <w:rsid w:val="009C279A"/>
    <w:rsid w:val="009D1B7B"/>
    <w:rsid w:val="009E507C"/>
    <w:rsid w:val="009E6D2B"/>
    <w:rsid w:val="009E7124"/>
    <w:rsid w:val="009F2A64"/>
    <w:rsid w:val="009F5DEF"/>
    <w:rsid w:val="00A0094F"/>
    <w:rsid w:val="00A04377"/>
    <w:rsid w:val="00A04EF1"/>
    <w:rsid w:val="00A11243"/>
    <w:rsid w:val="00A125E6"/>
    <w:rsid w:val="00A138BA"/>
    <w:rsid w:val="00A14A9B"/>
    <w:rsid w:val="00A24C60"/>
    <w:rsid w:val="00A36CB5"/>
    <w:rsid w:val="00A3769D"/>
    <w:rsid w:val="00A423F1"/>
    <w:rsid w:val="00A42EA1"/>
    <w:rsid w:val="00A5317C"/>
    <w:rsid w:val="00A55000"/>
    <w:rsid w:val="00A62C5F"/>
    <w:rsid w:val="00A64F8D"/>
    <w:rsid w:val="00A75CB7"/>
    <w:rsid w:val="00A7634A"/>
    <w:rsid w:val="00A829D5"/>
    <w:rsid w:val="00A838F6"/>
    <w:rsid w:val="00A851C8"/>
    <w:rsid w:val="00A85A4C"/>
    <w:rsid w:val="00A9285C"/>
    <w:rsid w:val="00AA6FFA"/>
    <w:rsid w:val="00AB5C35"/>
    <w:rsid w:val="00AC3BA0"/>
    <w:rsid w:val="00AE0E02"/>
    <w:rsid w:val="00AE38BD"/>
    <w:rsid w:val="00AE3F8F"/>
    <w:rsid w:val="00AF41EA"/>
    <w:rsid w:val="00AF52E9"/>
    <w:rsid w:val="00B02D0A"/>
    <w:rsid w:val="00B21612"/>
    <w:rsid w:val="00B21FF3"/>
    <w:rsid w:val="00B32643"/>
    <w:rsid w:val="00B34344"/>
    <w:rsid w:val="00B3567B"/>
    <w:rsid w:val="00B35F03"/>
    <w:rsid w:val="00B36BCF"/>
    <w:rsid w:val="00B419B6"/>
    <w:rsid w:val="00B420A5"/>
    <w:rsid w:val="00B460F4"/>
    <w:rsid w:val="00B65868"/>
    <w:rsid w:val="00B7387F"/>
    <w:rsid w:val="00B82577"/>
    <w:rsid w:val="00B82B3B"/>
    <w:rsid w:val="00B848B9"/>
    <w:rsid w:val="00B8729A"/>
    <w:rsid w:val="00B94803"/>
    <w:rsid w:val="00BA056D"/>
    <w:rsid w:val="00BA54B6"/>
    <w:rsid w:val="00BC11C8"/>
    <w:rsid w:val="00BC31B1"/>
    <w:rsid w:val="00BC42C6"/>
    <w:rsid w:val="00BD05CE"/>
    <w:rsid w:val="00BD1801"/>
    <w:rsid w:val="00BD26E4"/>
    <w:rsid w:val="00BD5829"/>
    <w:rsid w:val="00BF2CE1"/>
    <w:rsid w:val="00C05711"/>
    <w:rsid w:val="00C146D0"/>
    <w:rsid w:val="00C15270"/>
    <w:rsid w:val="00C16401"/>
    <w:rsid w:val="00C22EBA"/>
    <w:rsid w:val="00C24BEE"/>
    <w:rsid w:val="00C2593C"/>
    <w:rsid w:val="00C420D5"/>
    <w:rsid w:val="00C4469F"/>
    <w:rsid w:val="00C44839"/>
    <w:rsid w:val="00C52A64"/>
    <w:rsid w:val="00C60584"/>
    <w:rsid w:val="00C60668"/>
    <w:rsid w:val="00C60FB1"/>
    <w:rsid w:val="00C64DDB"/>
    <w:rsid w:val="00C67CF1"/>
    <w:rsid w:val="00C762D9"/>
    <w:rsid w:val="00C84AEF"/>
    <w:rsid w:val="00C95D7A"/>
    <w:rsid w:val="00CA1133"/>
    <w:rsid w:val="00CA7B9A"/>
    <w:rsid w:val="00CA7EB3"/>
    <w:rsid w:val="00CB2F69"/>
    <w:rsid w:val="00CB4459"/>
    <w:rsid w:val="00CB73C8"/>
    <w:rsid w:val="00CB7FCA"/>
    <w:rsid w:val="00CC2608"/>
    <w:rsid w:val="00CC55C4"/>
    <w:rsid w:val="00CC72FB"/>
    <w:rsid w:val="00CE43C7"/>
    <w:rsid w:val="00CE650B"/>
    <w:rsid w:val="00D24DBF"/>
    <w:rsid w:val="00D255CD"/>
    <w:rsid w:val="00D25F04"/>
    <w:rsid w:val="00D31A6B"/>
    <w:rsid w:val="00D3373D"/>
    <w:rsid w:val="00D36DC5"/>
    <w:rsid w:val="00D4632C"/>
    <w:rsid w:val="00D63AF2"/>
    <w:rsid w:val="00D64847"/>
    <w:rsid w:val="00D64C11"/>
    <w:rsid w:val="00D870CA"/>
    <w:rsid w:val="00D8722E"/>
    <w:rsid w:val="00DA2767"/>
    <w:rsid w:val="00DB55CF"/>
    <w:rsid w:val="00DC0C3E"/>
    <w:rsid w:val="00DC557C"/>
    <w:rsid w:val="00DD2877"/>
    <w:rsid w:val="00DD54A2"/>
    <w:rsid w:val="00DD6460"/>
    <w:rsid w:val="00DE3BE9"/>
    <w:rsid w:val="00DE7733"/>
    <w:rsid w:val="00DF19BD"/>
    <w:rsid w:val="00DF6FA6"/>
    <w:rsid w:val="00E01658"/>
    <w:rsid w:val="00E04233"/>
    <w:rsid w:val="00E067B0"/>
    <w:rsid w:val="00E148FF"/>
    <w:rsid w:val="00E1536B"/>
    <w:rsid w:val="00E20B11"/>
    <w:rsid w:val="00E223F8"/>
    <w:rsid w:val="00E22939"/>
    <w:rsid w:val="00E23764"/>
    <w:rsid w:val="00E253B7"/>
    <w:rsid w:val="00E367CC"/>
    <w:rsid w:val="00E41997"/>
    <w:rsid w:val="00E435ED"/>
    <w:rsid w:val="00E51C05"/>
    <w:rsid w:val="00E6090E"/>
    <w:rsid w:val="00E65571"/>
    <w:rsid w:val="00E73F57"/>
    <w:rsid w:val="00E76E46"/>
    <w:rsid w:val="00E84BF9"/>
    <w:rsid w:val="00E9661E"/>
    <w:rsid w:val="00EA029D"/>
    <w:rsid w:val="00EA4050"/>
    <w:rsid w:val="00EC4B95"/>
    <w:rsid w:val="00EE069C"/>
    <w:rsid w:val="00EE103F"/>
    <w:rsid w:val="00EE68D7"/>
    <w:rsid w:val="00EF6034"/>
    <w:rsid w:val="00EF64A2"/>
    <w:rsid w:val="00F04066"/>
    <w:rsid w:val="00F12E75"/>
    <w:rsid w:val="00F2680A"/>
    <w:rsid w:val="00F327EA"/>
    <w:rsid w:val="00F376BC"/>
    <w:rsid w:val="00F40EE0"/>
    <w:rsid w:val="00F53A38"/>
    <w:rsid w:val="00F544FC"/>
    <w:rsid w:val="00F6035A"/>
    <w:rsid w:val="00F637C5"/>
    <w:rsid w:val="00F87FC8"/>
    <w:rsid w:val="00FA0921"/>
    <w:rsid w:val="00FB00F8"/>
    <w:rsid w:val="00FD0899"/>
    <w:rsid w:val="00FE3DF3"/>
    <w:rsid w:val="00FF4EBA"/>
    <w:rsid w:val="00FF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E34B8-9B18-45EE-AC17-DF01F34C5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43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64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38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97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9811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5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1288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6185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2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897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029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vp.stu.cn.ua/article/view/277435/272244" TargetMode="External"/><Relationship Id="rId5" Type="http://schemas.openxmlformats.org/officeDocument/2006/relationships/hyperlink" Target="https://www.transformations.in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3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12</cp:revision>
  <dcterms:created xsi:type="dcterms:W3CDTF">2025-03-13T12:13:00Z</dcterms:created>
  <dcterms:modified xsi:type="dcterms:W3CDTF">2025-03-14T07:35:00Z</dcterms:modified>
</cp:coreProperties>
</file>