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6BB9" w14:textId="3131D76D" w:rsidR="0057382B" w:rsidRDefault="009448BF" w:rsidP="0057382B">
      <w:pPr>
        <w:spacing w:after="0" w:line="300" w:lineRule="auto"/>
        <w:ind w:firstLine="709"/>
        <w:jc w:val="right"/>
        <w:rPr>
          <w:szCs w:val="28"/>
        </w:rPr>
      </w:pPr>
      <w:r w:rsidRPr="00964015">
        <w:rPr>
          <w:szCs w:val="28"/>
        </w:rPr>
        <w:t>Пилипенко Надія Миколаївна,</w:t>
      </w:r>
      <w:r w:rsidRPr="009448BF">
        <w:rPr>
          <w:szCs w:val="28"/>
        </w:rPr>
        <w:t xml:space="preserve"> кандидат економічних наук, доцент, </w:t>
      </w:r>
    </w:p>
    <w:p w14:paraId="26AE3522" w14:textId="4AE1FF94" w:rsidR="009448BF" w:rsidRDefault="009448BF" w:rsidP="0057382B">
      <w:pPr>
        <w:spacing w:after="0" w:line="300" w:lineRule="auto"/>
        <w:ind w:firstLine="709"/>
        <w:jc w:val="right"/>
        <w:rPr>
          <w:szCs w:val="28"/>
        </w:rPr>
      </w:pPr>
      <w:r w:rsidRPr="009448BF">
        <w:rPr>
          <w:szCs w:val="28"/>
        </w:rPr>
        <w:t>Сумський національний аграрний університет, м. Суми</w:t>
      </w:r>
    </w:p>
    <w:p w14:paraId="0441CB85" w14:textId="740946F7" w:rsidR="00D955D0" w:rsidRDefault="00D955D0" w:rsidP="0057382B">
      <w:pPr>
        <w:spacing w:after="0" w:line="300" w:lineRule="auto"/>
        <w:ind w:firstLine="709"/>
        <w:jc w:val="right"/>
        <w:rPr>
          <w:szCs w:val="28"/>
        </w:rPr>
      </w:pPr>
      <w:r w:rsidRPr="00C55DCD">
        <w:rPr>
          <w:color w:val="000000"/>
          <w:szCs w:val="28"/>
          <w:lang w:val="ru-RU"/>
        </w:rPr>
        <w:t>ORCID:</w:t>
      </w:r>
      <w:r>
        <w:rPr>
          <w:color w:val="000000"/>
          <w:szCs w:val="28"/>
          <w:lang w:val="uk-UA"/>
        </w:rPr>
        <w:t xml:space="preserve"> </w:t>
      </w:r>
      <w:r w:rsidRPr="00D955D0">
        <w:rPr>
          <w:szCs w:val="28"/>
        </w:rPr>
        <w:t>0000-0002-1064-389X</w:t>
      </w:r>
    </w:p>
    <w:p w14:paraId="21F0F19A" w14:textId="7110550F" w:rsidR="00BA7A5B" w:rsidRDefault="00BA7A5B" w:rsidP="0057382B">
      <w:pPr>
        <w:spacing w:after="0" w:line="300" w:lineRule="auto"/>
        <w:ind w:firstLine="567"/>
        <w:jc w:val="right"/>
        <w:rPr>
          <w:color w:val="000000"/>
          <w:szCs w:val="28"/>
          <w:lang w:val="ru-RU"/>
        </w:rPr>
      </w:pPr>
      <w:r w:rsidRPr="00964015">
        <w:rPr>
          <w:color w:val="000000"/>
          <w:szCs w:val="28"/>
          <w:lang w:val="ru-RU"/>
        </w:rPr>
        <w:t>Пилипенко Максим Вячеславович,</w:t>
      </w:r>
      <w:r w:rsidR="005E7075">
        <w:rPr>
          <w:b/>
          <w:bCs/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ru-RU"/>
        </w:rPr>
        <w:t>аспірант</w:t>
      </w:r>
      <w:proofErr w:type="spellEnd"/>
      <w:r>
        <w:rPr>
          <w:color w:val="000000"/>
          <w:szCs w:val="28"/>
          <w:lang w:val="ru-RU"/>
        </w:rPr>
        <w:t>,</w:t>
      </w:r>
    </w:p>
    <w:p w14:paraId="1DB5056D" w14:textId="26084354" w:rsidR="00BA7A5B" w:rsidRDefault="00BA7A5B" w:rsidP="0057382B">
      <w:pPr>
        <w:spacing w:after="0" w:line="300" w:lineRule="auto"/>
        <w:ind w:firstLine="567"/>
        <w:jc w:val="right"/>
        <w:rPr>
          <w:color w:val="000000"/>
          <w:szCs w:val="28"/>
          <w:lang w:val="ru-RU"/>
        </w:rPr>
      </w:pPr>
      <w:proofErr w:type="spellStart"/>
      <w:r>
        <w:rPr>
          <w:color w:val="000000"/>
          <w:szCs w:val="28"/>
          <w:lang w:val="ru-RU"/>
        </w:rPr>
        <w:t>Сумський</w:t>
      </w:r>
      <w:proofErr w:type="spellEnd"/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  <w:lang w:val="ru-RU"/>
        </w:rPr>
        <w:t>національний</w:t>
      </w:r>
      <w:proofErr w:type="spellEnd"/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  <w:lang w:val="ru-RU"/>
        </w:rPr>
        <w:t>аграрний</w:t>
      </w:r>
      <w:proofErr w:type="spellEnd"/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  <w:lang w:val="ru-RU"/>
        </w:rPr>
        <w:t>університет</w:t>
      </w:r>
      <w:proofErr w:type="spellEnd"/>
      <w:r>
        <w:rPr>
          <w:color w:val="000000"/>
          <w:szCs w:val="28"/>
          <w:lang w:val="ru-RU"/>
        </w:rPr>
        <w:t xml:space="preserve">, м. </w:t>
      </w:r>
      <w:proofErr w:type="spellStart"/>
      <w:r>
        <w:rPr>
          <w:color w:val="000000"/>
          <w:szCs w:val="28"/>
          <w:lang w:val="ru-RU"/>
        </w:rPr>
        <w:t>Суми</w:t>
      </w:r>
      <w:proofErr w:type="spellEnd"/>
    </w:p>
    <w:p w14:paraId="43D23DB3" w14:textId="538B763A" w:rsidR="00C55DCD" w:rsidRDefault="00C55DCD" w:rsidP="0057382B">
      <w:pPr>
        <w:spacing w:after="0" w:line="300" w:lineRule="auto"/>
        <w:ind w:firstLine="567"/>
        <w:jc w:val="right"/>
        <w:rPr>
          <w:color w:val="000000"/>
          <w:szCs w:val="28"/>
          <w:lang w:val="ru-RU"/>
        </w:rPr>
      </w:pPr>
      <w:r w:rsidRPr="00C55DCD">
        <w:rPr>
          <w:color w:val="000000"/>
          <w:szCs w:val="28"/>
          <w:lang w:val="ru-RU"/>
        </w:rPr>
        <w:t>ORCID: 0009-0007-4097-7181</w:t>
      </w:r>
    </w:p>
    <w:p w14:paraId="4AC84604" w14:textId="77777777" w:rsidR="00BA7A5B" w:rsidRPr="009448BF" w:rsidRDefault="00BA7A5B" w:rsidP="009448BF">
      <w:pPr>
        <w:spacing w:after="0" w:line="360" w:lineRule="auto"/>
        <w:ind w:firstLine="709"/>
        <w:jc w:val="both"/>
        <w:rPr>
          <w:szCs w:val="28"/>
        </w:rPr>
      </w:pPr>
    </w:p>
    <w:p w14:paraId="4C88EAB2" w14:textId="2814DD6C" w:rsidR="000F20A1" w:rsidRDefault="009448BF" w:rsidP="009448BF">
      <w:pPr>
        <w:spacing w:after="0" w:line="360" w:lineRule="auto"/>
        <w:ind w:firstLine="709"/>
        <w:jc w:val="center"/>
        <w:rPr>
          <w:b/>
          <w:bCs/>
          <w:szCs w:val="28"/>
        </w:rPr>
      </w:pPr>
      <w:r w:rsidRPr="000913AD">
        <w:rPr>
          <w:b/>
          <w:bCs/>
          <w:szCs w:val="28"/>
        </w:rPr>
        <w:t>ДЕЯКІ АСПЕКТИ АДАПТАЦІЙНОГО РОЗВИТКУ АГРАРНИХ ПІДПРИЄМСТВ В УМОВАХ ВІЙНИ</w:t>
      </w:r>
    </w:p>
    <w:p w14:paraId="789BD078" w14:textId="77777777" w:rsidR="006E68A5" w:rsidRDefault="006E68A5" w:rsidP="009448BF">
      <w:pPr>
        <w:spacing w:after="0" w:line="360" w:lineRule="auto"/>
        <w:ind w:firstLine="709"/>
        <w:jc w:val="center"/>
        <w:rPr>
          <w:b/>
          <w:bCs/>
          <w:szCs w:val="28"/>
        </w:rPr>
      </w:pPr>
    </w:p>
    <w:p w14:paraId="6276DB88" w14:textId="48A6282E" w:rsidR="002F4373" w:rsidRPr="00DE4BDB" w:rsidRDefault="00D35AEE" w:rsidP="000913AD">
      <w:pPr>
        <w:spacing w:after="0" w:line="360" w:lineRule="auto"/>
        <w:ind w:firstLine="709"/>
        <w:jc w:val="both"/>
        <w:rPr>
          <w:szCs w:val="28"/>
        </w:rPr>
      </w:pPr>
      <w:r w:rsidRPr="000913AD">
        <w:rPr>
          <w:szCs w:val="28"/>
        </w:rPr>
        <w:t xml:space="preserve">Військові дії росії проти України спричинили низку проблем та небезпек для аграрного сектору України. </w:t>
      </w:r>
      <w:r w:rsidR="00400AB7" w:rsidRPr="000913AD">
        <w:rPr>
          <w:szCs w:val="28"/>
        </w:rPr>
        <w:t>Війна вкрай ускладнила функціонування сільськогосподарського виробництва через розрив логістичних ланцю</w:t>
      </w:r>
      <w:r w:rsidR="008255B3">
        <w:rPr>
          <w:szCs w:val="28"/>
          <w:lang w:val="uk-UA"/>
        </w:rPr>
        <w:t>г</w:t>
      </w:r>
      <w:r w:rsidR="00400AB7" w:rsidRPr="000913AD">
        <w:rPr>
          <w:szCs w:val="28"/>
        </w:rPr>
        <w:t>ів, екологічні катастрофи, блокування ринків тощо</w:t>
      </w:r>
      <w:r w:rsidR="00400AB7" w:rsidRPr="000913AD">
        <w:rPr>
          <w:szCs w:val="28"/>
          <w:lang w:val="uk-UA"/>
        </w:rPr>
        <w:t xml:space="preserve"> [1]</w:t>
      </w:r>
      <w:r w:rsidR="00400AB7" w:rsidRPr="000913AD">
        <w:rPr>
          <w:szCs w:val="28"/>
        </w:rPr>
        <w:t>.</w:t>
      </w:r>
      <w:r w:rsidR="00691624" w:rsidRPr="000913AD">
        <w:rPr>
          <w:szCs w:val="28"/>
          <w:lang w:val="uk-UA"/>
        </w:rPr>
        <w:t xml:space="preserve"> </w:t>
      </w:r>
      <w:r w:rsidR="00B86F06" w:rsidRPr="000913AD">
        <w:rPr>
          <w:szCs w:val="28"/>
        </w:rPr>
        <w:t xml:space="preserve">Багато українських аграрних </w:t>
      </w:r>
      <w:r w:rsidR="00D50B80" w:rsidRPr="000913AD">
        <w:rPr>
          <w:szCs w:val="28"/>
        </w:rPr>
        <w:t>п</w:t>
      </w:r>
      <w:r w:rsidR="00D50B80" w:rsidRPr="000913AD">
        <w:rPr>
          <w:szCs w:val="28"/>
          <w:lang w:val="uk-UA"/>
        </w:rPr>
        <w:t>і</w:t>
      </w:r>
      <w:r w:rsidR="00D50B80" w:rsidRPr="000913AD">
        <w:rPr>
          <w:szCs w:val="28"/>
        </w:rPr>
        <w:t>дпри</w:t>
      </w:r>
      <w:r w:rsidR="00D50B80" w:rsidRPr="000913AD">
        <w:rPr>
          <w:szCs w:val="28"/>
          <w:lang w:val="uk-UA"/>
        </w:rPr>
        <w:t>є</w:t>
      </w:r>
      <w:r w:rsidR="00D50B80" w:rsidRPr="000913AD">
        <w:rPr>
          <w:szCs w:val="28"/>
        </w:rPr>
        <w:t>мств</w:t>
      </w:r>
      <w:r w:rsidR="00B86F06" w:rsidRPr="000913AD">
        <w:rPr>
          <w:szCs w:val="28"/>
        </w:rPr>
        <w:t xml:space="preserve"> зіткнулися з труднощами в адаптації до змін, спричинених військовою агресією та непередбачуваністю зовнішнього середовища. </w:t>
      </w:r>
      <w:r w:rsidR="00AF1CE0" w:rsidRPr="000913AD">
        <w:rPr>
          <w:szCs w:val="28"/>
        </w:rPr>
        <w:t>У сучасному воєнному контексті аграрним компаніям потрібне впровадження вдосконалених адаптаційних стратегій для справляння з нестабільністю бізнес-середовища.</w:t>
      </w:r>
      <w:r w:rsidR="00AF1CE0" w:rsidRPr="000913AD">
        <w:rPr>
          <w:szCs w:val="28"/>
          <w:lang w:val="uk-UA"/>
        </w:rPr>
        <w:t xml:space="preserve"> </w:t>
      </w:r>
      <w:r w:rsidR="00696960" w:rsidRPr="00DE4BDB">
        <w:rPr>
          <w:szCs w:val="28"/>
          <w:lang w:val="uk-UA"/>
        </w:rPr>
        <w:t>Адаптаційний розвиток у таких умовах спрямований на пошук гнучких рішень, здатних забезпечити стійкість бізнесу.</w:t>
      </w:r>
      <w:r w:rsidR="00696960">
        <w:rPr>
          <w:szCs w:val="28"/>
          <w:lang w:val="uk-UA"/>
        </w:rPr>
        <w:t xml:space="preserve"> </w:t>
      </w:r>
      <w:r w:rsidR="00AF1CE0" w:rsidRPr="000913AD">
        <w:rPr>
          <w:szCs w:val="28"/>
        </w:rPr>
        <w:t>Адаптаційний розвиток стає не просто стратегією стійкості, а й основою для майбутнього успіху та процвітання.</w:t>
      </w:r>
      <w:r w:rsidR="00DE4BDB">
        <w:rPr>
          <w:szCs w:val="28"/>
          <w:lang w:val="uk-UA"/>
        </w:rPr>
        <w:t xml:space="preserve"> </w:t>
      </w:r>
    </w:p>
    <w:p w14:paraId="75448E63" w14:textId="57CC117B" w:rsidR="00627ED3" w:rsidRPr="000913AD" w:rsidRDefault="00627ED3" w:rsidP="00627ED3">
      <w:pPr>
        <w:spacing w:after="0" w:line="360" w:lineRule="auto"/>
        <w:ind w:firstLine="709"/>
        <w:jc w:val="both"/>
        <w:rPr>
          <w:szCs w:val="28"/>
        </w:rPr>
      </w:pPr>
      <w:r w:rsidRPr="000913AD">
        <w:rPr>
          <w:szCs w:val="28"/>
        </w:rPr>
        <w:t>Адаптивність системи полягає в її здатності змінюватися, щоб залишатися стійкою під впливом зовнішніх факторів. Адаптивність означає швидку реакцію на зміни умов і вимагає змін у параметрах і алгоритмах роботи. Ця концепція пов</w:t>
      </w:r>
      <w:r w:rsidR="00E53B3C">
        <w:rPr>
          <w:szCs w:val="28"/>
        </w:rPr>
        <w:t>’</w:t>
      </w:r>
      <w:r w:rsidRPr="000913AD">
        <w:rPr>
          <w:szCs w:val="28"/>
        </w:rPr>
        <w:t>язана з адаптаційними можливостями системи, які визначають її здатність до ефективної адаптації і розвитку у відповідь на зміни в середовищі.</w:t>
      </w:r>
      <w:r>
        <w:rPr>
          <w:szCs w:val="28"/>
          <w:lang w:val="uk-UA"/>
        </w:rPr>
        <w:t xml:space="preserve"> </w:t>
      </w:r>
      <w:r w:rsidRPr="000913AD">
        <w:rPr>
          <w:szCs w:val="28"/>
        </w:rPr>
        <w:t>Адаптація аграрно</w:t>
      </w:r>
      <w:r w:rsidRPr="000913AD">
        <w:rPr>
          <w:szCs w:val="28"/>
          <w:lang w:val="uk-UA"/>
        </w:rPr>
        <w:t>го</w:t>
      </w:r>
      <w:r w:rsidRPr="000913AD">
        <w:rPr>
          <w:szCs w:val="28"/>
        </w:rPr>
        <w:t xml:space="preserve"> підприємств</w:t>
      </w:r>
      <w:r w:rsidRPr="000913AD">
        <w:rPr>
          <w:szCs w:val="28"/>
          <w:lang w:val="uk-UA"/>
        </w:rPr>
        <w:t>а</w:t>
      </w:r>
      <w:r w:rsidRPr="000913AD">
        <w:rPr>
          <w:szCs w:val="28"/>
        </w:rPr>
        <w:t xml:space="preserve"> пов</w:t>
      </w:r>
      <w:r w:rsidR="00E53B3C">
        <w:rPr>
          <w:szCs w:val="28"/>
        </w:rPr>
        <w:t>’</w:t>
      </w:r>
      <w:r w:rsidRPr="000913AD">
        <w:rPr>
          <w:szCs w:val="28"/>
        </w:rPr>
        <w:t xml:space="preserve">язана з його здатністю змінюватися відповідно до змін у зовнішньому середовищі. </w:t>
      </w:r>
      <w:r w:rsidR="001D2B66">
        <w:rPr>
          <w:szCs w:val="28"/>
          <w:lang w:val="uk-UA"/>
        </w:rPr>
        <w:t>Слід відзначити, що</w:t>
      </w:r>
      <w:r w:rsidR="001D2B66" w:rsidRPr="000913AD">
        <w:rPr>
          <w:szCs w:val="28"/>
          <w:lang w:val="uk-UA"/>
        </w:rPr>
        <w:t xml:space="preserve"> л</w:t>
      </w:r>
      <w:r w:rsidR="001D2B66" w:rsidRPr="000913AD">
        <w:rPr>
          <w:szCs w:val="28"/>
        </w:rPr>
        <w:t xml:space="preserve">окалізовані продовольчі системи виявилися більш пристосованими до діяльності в умовах воєнного часу, оскільки вони не залежать від зовнішніх </w:t>
      </w:r>
      <w:r w:rsidR="001D2B66" w:rsidRPr="000913AD">
        <w:rPr>
          <w:szCs w:val="28"/>
        </w:rPr>
        <w:lastRenderedPageBreak/>
        <w:t>ресурсів і міжнародної торгівлі. Приватний підприємницький сектор, орієнтований на задоволення особистих потреб і забезпечення внутрішнього ринку, має певні переваги в адаптації до екстремальних умов воєнного часу порівняно з іншими господарськими структурами</w:t>
      </w:r>
      <w:r w:rsidR="001D2B66" w:rsidRPr="000913AD">
        <w:rPr>
          <w:szCs w:val="28"/>
          <w:lang w:val="uk-UA"/>
        </w:rPr>
        <w:t xml:space="preserve"> [1;2;3]</w:t>
      </w:r>
      <w:r w:rsidR="001D2B66" w:rsidRPr="000913AD">
        <w:rPr>
          <w:szCs w:val="28"/>
        </w:rPr>
        <w:t xml:space="preserve">. </w:t>
      </w:r>
      <w:r w:rsidRPr="000913AD">
        <w:rPr>
          <w:szCs w:val="28"/>
        </w:rPr>
        <w:t>Адаптація вимагає гнучкості та ефективного реагування підприємства на ці зміни, щоб залишатися конкурентоспроможним і стійким. Стійкість може бути передумовою для адаптивності, але адаптивність також залежить від ресурсів і системи управління підприємством</w:t>
      </w:r>
      <w:r w:rsidRPr="000913AD">
        <w:rPr>
          <w:szCs w:val="28"/>
          <w:lang w:val="uk-UA"/>
        </w:rPr>
        <w:t xml:space="preserve"> [4]</w:t>
      </w:r>
      <w:r w:rsidRPr="000913AD">
        <w:rPr>
          <w:szCs w:val="28"/>
        </w:rPr>
        <w:t>.</w:t>
      </w:r>
    </w:p>
    <w:p w14:paraId="35B964E5" w14:textId="329A5F91" w:rsidR="000F20A1" w:rsidRPr="000913AD" w:rsidRDefault="00A1418B" w:rsidP="000913AD">
      <w:pPr>
        <w:spacing w:after="0" w:line="360" w:lineRule="auto"/>
        <w:ind w:firstLine="709"/>
        <w:jc w:val="both"/>
        <w:rPr>
          <w:szCs w:val="28"/>
        </w:rPr>
      </w:pPr>
      <w:r w:rsidRPr="00A1418B">
        <w:rPr>
          <w:szCs w:val="28"/>
          <w:lang w:val="uk-UA"/>
        </w:rPr>
        <w:t xml:space="preserve">Суть адаптивного розвитку аграрних підприємств в умовах війни полягає в їхній здатності змінюватися, пристосовуватися до нових реалій, знаходити інноваційні рішення для збереження та навіть нарощування свого потенціалу. </w:t>
      </w:r>
      <w:r w:rsidR="006D0905" w:rsidRPr="006D0905">
        <w:rPr>
          <w:szCs w:val="28"/>
          <w:lang w:val="uk-UA"/>
        </w:rPr>
        <w:t xml:space="preserve">Розглянемо </w:t>
      </w:r>
      <w:r w:rsidR="006D0905">
        <w:rPr>
          <w:szCs w:val="28"/>
          <w:lang w:val="uk-UA"/>
        </w:rPr>
        <w:t>де</w:t>
      </w:r>
      <w:r w:rsidR="006D0905" w:rsidRPr="006D0905">
        <w:rPr>
          <w:szCs w:val="28"/>
          <w:lang w:val="uk-UA"/>
        </w:rPr>
        <w:t>кілька аспектів, які</w:t>
      </w:r>
      <w:r w:rsidR="006D0905">
        <w:rPr>
          <w:szCs w:val="28"/>
          <w:lang w:val="uk-UA"/>
        </w:rPr>
        <w:t xml:space="preserve">, на нашу думку, </w:t>
      </w:r>
      <w:r w:rsidR="006D0905" w:rsidRPr="006D0905">
        <w:rPr>
          <w:szCs w:val="28"/>
          <w:lang w:val="uk-UA"/>
        </w:rPr>
        <w:t xml:space="preserve">відіграють важливу роль в адаптації аграрного сектору </w:t>
      </w:r>
      <w:r w:rsidR="00F32351">
        <w:rPr>
          <w:szCs w:val="28"/>
          <w:lang w:val="uk-UA"/>
        </w:rPr>
        <w:t>України в умовах війни</w:t>
      </w:r>
      <w:r w:rsidR="006D0905" w:rsidRPr="006D0905">
        <w:rPr>
          <w:szCs w:val="28"/>
          <w:lang w:val="uk-UA"/>
        </w:rPr>
        <w:t>.</w:t>
      </w:r>
      <w:r w:rsidR="002F6269">
        <w:rPr>
          <w:szCs w:val="28"/>
          <w:lang w:val="uk-UA"/>
        </w:rPr>
        <w:t xml:space="preserve"> </w:t>
      </w:r>
      <w:r w:rsidR="000F20A1" w:rsidRPr="000913AD">
        <w:rPr>
          <w:szCs w:val="28"/>
        </w:rPr>
        <w:t>П</w:t>
      </w:r>
      <w:r w:rsidR="00207683">
        <w:rPr>
          <w:szCs w:val="28"/>
          <w:lang w:val="uk-UA"/>
        </w:rPr>
        <w:t>о-п</w:t>
      </w:r>
      <w:r w:rsidR="000F20A1" w:rsidRPr="000913AD">
        <w:rPr>
          <w:szCs w:val="28"/>
        </w:rPr>
        <w:t>ерш</w:t>
      </w:r>
      <w:r w:rsidR="00207683">
        <w:rPr>
          <w:szCs w:val="28"/>
          <w:lang w:val="uk-UA"/>
        </w:rPr>
        <w:t>е,</w:t>
      </w:r>
      <w:r w:rsidR="000F20A1" w:rsidRPr="000913AD">
        <w:rPr>
          <w:szCs w:val="28"/>
        </w:rPr>
        <w:t xml:space="preserve"> найважливішим є гнучкість у виробничих процесах, перегляд наявних ланцю</w:t>
      </w:r>
      <w:r w:rsidR="008255B3">
        <w:rPr>
          <w:szCs w:val="28"/>
          <w:lang w:val="uk-UA"/>
        </w:rPr>
        <w:t>г</w:t>
      </w:r>
      <w:r w:rsidR="000F20A1" w:rsidRPr="000913AD">
        <w:rPr>
          <w:szCs w:val="28"/>
        </w:rPr>
        <w:t xml:space="preserve">ів поставок, а також </w:t>
      </w:r>
      <w:r w:rsidR="005C0C89">
        <w:rPr>
          <w:szCs w:val="28"/>
          <w:lang w:val="uk-UA"/>
        </w:rPr>
        <w:t>впровадження</w:t>
      </w:r>
      <w:r w:rsidR="000F20A1" w:rsidRPr="000913AD">
        <w:rPr>
          <w:szCs w:val="28"/>
        </w:rPr>
        <w:t xml:space="preserve"> нових технологій для забезпечення ефективності та мінімізації залежності від зовнішніх ресурсів. В умовах війни особливо актуальними стають інновації, спрямовані на зниження в</w:t>
      </w:r>
      <w:r w:rsidR="005C0C89">
        <w:rPr>
          <w:szCs w:val="28"/>
          <w:lang w:val="uk-UA"/>
        </w:rPr>
        <w:t>и</w:t>
      </w:r>
      <w:r w:rsidR="000F20A1" w:rsidRPr="000913AD">
        <w:rPr>
          <w:szCs w:val="28"/>
        </w:rPr>
        <w:t xml:space="preserve">трат і підвищення </w:t>
      </w:r>
      <w:r w:rsidR="00D0020E">
        <w:rPr>
          <w:szCs w:val="28"/>
          <w:lang w:val="uk-UA"/>
        </w:rPr>
        <w:t>економічної безпеки</w:t>
      </w:r>
      <w:r w:rsidR="000F20A1" w:rsidRPr="000913AD">
        <w:rPr>
          <w:szCs w:val="28"/>
        </w:rPr>
        <w:t>.</w:t>
      </w:r>
      <w:r w:rsidR="00235AC0">
        <w:rPr>
          <w:szCs w:val="28"/>
          <w:lang w:val="uk-UA"/>
        </w:rPr>
        <w:t xml:space="preserve"> </w:t>
      </w:r>
      <w:r w:rsidR="006E1B8C">
        <w:rPr>
          <w:szCs w:val="28"/>
          <w:lang w:val="uk-UA"/>
        </w:rPr>
        <w:t>По-друге, а</w:t>
      </w:r>
      <w:r w:rsidR="000F20A1" w:rsidRPr="000913AD">
        <w:rPr>
          <w:szCs w:val="28"/>
        </w:rPr>
        <w:t xml:space="preserve">грарні підприємства мають розробляти та реалізовувати комплексні системи управління ризиками, які дають змогу не тільки передбачати потенційні загрози, а й ефективно реагувати на них. Це включає в себе створення резервних фондів </w:t>
      </w:r>
      <w:r w:rsidR="00235AC0" w:rsidRPr="000913AD">
        <w:rPr>
          <w:szCs w:val="28"/>
        </w:rPr>
        <w:t xml:space="preserve">та </w:t>
      </w:r>
      <w:r w:rsidR="000F20A1" w:rsidRPr="000913AD">
        <w:rPr>
          <w:szCs w:val="28"/>
        </w:rPr>
        <w:t>диверсифікацію діяльності.</w:t>
      </w:r>
      <w:r w:rsidR="006235E9">
        <w:rPr>
          <w:szCs w:val="28"/>
          <w:lang w:val="uk-UA"/>
        </w:rPr>
        <w:t xml:space="preserve"> </w:t>
      </w:r>
      <w:r w:rsidR="00644D31">
        <w:rPr>
          <w:szCs w:val="28"/>
          <w:lang w:val="uk-UA"/>
        </w:rPr>
        <w:t>По-третє, в</w:t>
      </w:r>
      <w:r w:rsidR="000F20A1" w:rsidRPr="000913AD">
        <w:rPr>
          <w:szCs w:val="28"/>
        </w:rPr>
        <w:t xml:space="preserve"> умовах війни аграрні підприємства можуть відігравати ключову роль у забезпеченні продовольчої безпеки та підтримці населення. Розвиток програм соціальної відповідальності, допомога у відновленні інфраструктури не тільки зміцнюють зв</w:t>
      </w:r>
      <w:r w:rsidR="00E53B3C">
        <w:rPr>
          <w:szCs w:val="28"/>
        </w:rPr>
        <w:t>’</w:t>
      </w:r>
      <w:r w:rsidR="000F20A1" w:rsidRPr="000913AD">
        <w:rPr>
          <w:szCs w:val="28"/>
        </w:rPr>
        <w:t>язок між підприємством і суспільством, а й сприяють створенню позитивного іміджу компанії.</w:t>
      </w:r>
      <w:r w:rsidR="005F46E3">
        <w:rPr>
          <w:szCs w:val="28"/>
          <w:lang w:val="uk-UA"/>
        </w:rPr>
        <w:t xml:space="preserve"> </w:t>
      </w:r>
      <w:proofErr w:type="spellStart"/>
      <w:r w:rsidR="0057382B">
        <w:rPr>
          <w:szCs w:val="28"/>
          <w:lang w:val="uk-UA"/>
        </w:rPr>
        <w:t>Наступни</w:t>
      </w:r>
      <w:proofErr w:type="spellEnd"/>
      <w:r w:rsidR="000F20A1" w:rsidRPr="000913AD">
        <w:rPr>
          <w:szCs w:val="28"/>
        </w:rPr>
        <w:t xml:space="preserve">й аспект полягає в необхідності інвестування в інновації та технологічний розвиток. В умовах, коли традиційні методи ведення агробізнесу стають неефективними або неможливими, пошук нових підходів і технологій стає ключем до адаптації та подальшого розвитку. Використання </w:t>
      </w:r>
      <w:r w:rsidR="000F20A1" w:rsidRPr="000913AD">
        <w:rPr>
          <w:szCs w:val="28"/>
        </w:rPr>
        <w:lastRenderedPageBreak/>
        <w:t>сучасних технологій в агрономії, цифровізація процесів можуть істотно підвищити рівень керованості виробництвом і його стійкість до зовнішніх шоків.</w:t>
      </w:r>
    </w:p>
    <w:p w14:paraId="033A74A0" w14:textId="3B1DE52A" w:rsidR="000C2749" w:rsidRDefault="00AA3670" w:rsidP="000913AD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0913AD">
        <w:rPr>
          <w:szCs w:val="28"/>
          <w:lang w:val="uk-UA"/>
        </w:rPr>
        <w:t xml:space="preserve">Отже, </w:t>
      </w:r>
      <w:r w:rsidR="00CF2EE4">
        <w:rPr>
          <w:szCs w:val="28"/>
          <w:lang w:val="uk-UA"/>
        </w:rPr>
        <w:t>а</w:t>
      </w:r>
      <w:r w:rsidR="00CF2EE4" w:rsidRPr="00CF2EE4">
        <w:rPr>
          <w:szCs w:val="28"/>
          <w:lang w:val="uk-UA"/>
        </w:rPr>
        <w:t>даптаційний розвиток аграрних підприємств</w:t>
      </w:r>
      <w:r w:rsidR="003D6F34">
        <w:rPr>
          <w:szCs w:val="28"/>
          <w:lang w:val="uk-UA"/>
        </w:rPr>
        <w:t xml:space="preserve"> </w:t>
      </w:r>
      <w:r w:rsidR="00CF2EE4">
        <w:rPr>
          <w:szCs w:val="28"/>
          <w:lang w:val="uk-UA"/>
        </w:rPr>
        <w:t>–</w:t>
      </w:r>
      <w:r w:rsidR="00CF2EE4" w:rsidRPr="00CF2EE4">
        <w:rPr>
          <w:szCs w:val="28"/>
          <w:lang w:val="uk-UA"/>
        </w:rPr>
        <w:t xml:space="preserve"> це складний і багатогранний процес. </w:t>
      </w:r>
      <w:r w:rsidR="007D69BF">
        <w:rPr>
          <w:szCs w:val="28"/>
          <w:lang w:val="uk-UA"/>
        </w:rPr>
        <w:t>В</w:t>
      </w:r>
      <w:r w:rsidR="007D69BF" w:rsidRPr="000913AD">
        <w:rPr>
          <w:szCs w:val="28"/>
        </w:rPr>
        <w:t xml:space="preserve"> умовах війни адаптаційний розвиток аграрних підприємств потребує комплексного підходу, </w:t>
      </w:r>
      <w:r w:rsidR="004F4110" w:rsidRPr="00EB35CF">
        <w:rPr>
          <w:szCs w:val="28"/>
        </w:rPr>
        <w:t>що включає аналіз та управління ризиками, інновації, соціальну відповідальність, а також гнучкість і диверсифікацію</w:t>
      </w:r>
      <w:r w:rsidR="007D69BF" w:rsidRPr="000913AD">
        <w:rPr>
          <w:szCs w:val="28"/>
        </w:rPr>
        <w:t xml:space="preserve">. </w:t>
      </w:r>
      <w:r w:rsidR="000F20A1" w:rsidRPr="000913AD">
        <w:rPr>
          <w:szCs w:val="28"/>
        </w:rPr>
        <w:t>Підприємства, які здатні адаптуватися до змін і сприймати виклики зовнішнього середовища як можливості для розвитку, не тільки виживуть в умовах кризи, а й зможуть забезпечити основу для довгострокового процвітання в постконфліктний період.</w:t>
      </w:r>
      <w:r w:rsidR="00CF2EE4">
        <w:rPr>
          <w:szCs w:val="28"/>
          <w:lang w:val="uk-UA"/>
        </w:rPr>
        <w:t xml:space="preserve"> </w:t>
      </w:r>
      <w:r w:rsidR="0026478F">
        <w:rPr>
          <w:szCs w:val="28"/>
          <w:lang w:val="uk-UA"/>
        </w:rPr>
        <w:t>В</w:t>
      </w:r>
      <w:r w:rsidR="0026478F" w:rsidRPr="00CF2EE4">
        <w:rPr>
          <w:szCs w:val="28"/>
          <w:lang w:val="uk-UA"/>
        </w:rPr>
        <w:t>икористовуючи різноманітні інструменти та заручившись підтримкою держави, аграрний сектор України може не лише зберегти свій потенціал, а й стати одним із драйверів відновлення економіки країни.</w:t>
      </w:r>
    </w:p>
    <w:p w14:paraId="776CFBAF" w14:textId="77777777" w:rsidR="006E68A5" w:rsidRDefault="006E68A5" w:rsidP="000913AD">
      <w:pPr>
        <w:spacing w:after="0" w:line="360" w:lineRule="auto"/>
        <w:ind w:firstLine="709"/>
        <w:jc w:val="both"/>
        <w:rPr>
          <w:szCs w:val="28"/>
          <w:lang w:val="uk-UA"/>
        </w:rPr>
      </w:pPr>
    </w:p>
    <w:p w14:paraId="7204FEBC" w14:textId="6EA5BE40" w:rsidR="00C5554F" w:rsidRPr="00C5554F" w:rsidRDefault="00C5554F" w:rsidP="00C5554F">
      <w:pPr>
        <w:spacing w:after="0" w:line="360" w:lineRule="auto"/>
        <w:ind w:firstLine="709"/>
        <w:jc w:val="center"/>
        <w:rPr>
          <w:b/>
          <w:bCs/>
          <w:szCs w:val="28"/>
          <w:lang w:val="uk-UA"/>
        </w:rPr>
      </w:pPr>
      <w:r w:rsidRPr="00C5554F">
        <w:rPr>
          <w:b/>
          <w:bCs/>
          <w:szCs w:val="28"/>
          <w:lang w:val="uk-UA"/>
        </w:rPr>
        <w:t>Література</w:t>
      </w:r>
    </w:p>
    <w:p w14:paraId="6FE38DD1" w14:textId="66BA2EE8" w:rsidR="00917916" w:rsidRPr="00C5554F" w:rsidRDefault="00917916" w:rsidP="00AC5A7A">
      <w:pPr>
        <w:pStyle w:val="a6"/>
        <w:numPr>
          <w:ilvl w:val="0"/>
          <w:numId w:val="1"/>
        </w:numPr>
        <w:spacing w:after="0" w:line="348" w:lineRule="auto"/>
        <w:ind w:left="0" w:firstLine="709"/>
        <w:jc w:val="both"/>
        <w:rPr>
          <w:sz w:val="24"/>
          <w:szCs w:val="24"/>
        </w:rPr>
      </w:pPr>
      <w:r w:rsidRPr="00C5554F">
        <w:rPr>
          <w:rFonts w:cs="Times New Roman"/>
          <w:sz w:val="24"/>
          <w:szCs w:val="24"/>
          <w:lang w:val="uk-UA"/>
        </w:rPr>
        <w:t xml:space="preserve">Pylypenko, N., </w:t>
      </w:r>
      <w:proofErr w:type="spellStart"/>
      <w:r w:rsidRPr="00C5554F">
        <w:rPr>
          <w:rFonts w:cs="Times New Roman"/>
          <w:sz w:val="24"/>
          <w:szCs w:val="24"/>
          <w:lang w:val="uk-UA"/>
        </w:rPr>
        <w:t>Kryvokhyzha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, Y., </w:t>
      </w:r>
      <w:proofErr w:type="spellStart"/>
      <w:r w:rsidRPr="00C5554F">
        <w:rPr>
          <w:rFonts w:cs="Times New Roman"/>
          <w:sz w:val="24"/>
          <w:szCs w:val="24"/>
          <w:lang w:val="uk-UA"/>
        </w:rPr>
        <w:t>Rudych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, A., </w:t>
      </w:r>
      <w:proofErr w:type="spellStart"/>
      <w:r w:rsidRPr="00C5554F">
        <w:rPr>
          <w:rFonts w:cs="Times New Roman"/>
          <w:sz w:val="24"/>
          <w:szCs w:val="24"/>
          <w:lang w:val="uk-UA"/>
        </w:rPr>
        <w:t>Prylipko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, S., &amp; </w:t>
      </w:r>
      <w:proofErr w:type="spellStart"/>
      <w:r w:rsidRPr="00C5554F">
        <w:rPr>
          <w:rFonts w:cs="Times New Roman"/>
          <w:sz w:val="24"/>
          <w:szCs w:val="24"/>
          <w:lang w:val="uk-UA"/>
        </w:rPr>
        <w:t>Tsebro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, Y. (2023). </w:t>
      </w:r>
      <w:proofErr w:type="spellStart"/>
      <w:r w:rsidRPr="00C5554F">
        <w:rPr>
          <w:rFonts w:cs="Times New Roman"/>
          <w:sz w:val="24"/>
          <w:szCs w:val="24"/>
          <w:lang w:val="uk-UA"/>
        </w:rPr>
        <w:t>Development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of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the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agricultural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sector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and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ensuring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food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security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in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the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conditions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of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sz w:val="24"/>
          <w:szCs w:val="24"/>
          <w:lang w:val="uk-UA"/>
        </w:rPr>
        <w:t>war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. </w:t>
      </w:r>
      <w:proofErr w:type="spellStart"/>
      <w:r w:rsidRPr="00C5554F">
        <w:rPr>
          <w:rFonts w:cs="Times New Roman"/>
          <w:i/>
          <w:iCs/>
          <w:sz w:val="24"/>
          <w:szCs w:val="24"/>
          <w:lang w:val="uk-UA"/>
        </w:rPr>
        <w:t>Ad</w:t>
      </w:r>
      <w:proofErr w:type="spellEnd"/>
      <w:r w:rsidRPr="00C5554F">
        <w:rPr>
          <w:rFonts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i/>
          <w:iCs/>
          <w:sz w:val="24"/>
          <w:szCs w:val="24"/>
          <w:lang w:val="uk-UA"/>
        </w:rPr>
        <w:t>Alta</w:t>
      </w:r>
      <w:proofErr w:type="spellEnd"/>
      <w:r w:rsidRPr="00C5554F">
        <w:rPr>
          <w:rFonts w:cs="Times New Roman"/>
          <w:i/>
          <w:iCs/>
          <w:sz w:val="24"/>
          <w:szCs w:val="24"/>
          <w:lang w:val="uk-UA"/>
        </w:rPr>
        <w:t xml:space="preserve">: </w:t>
      </w:r>
      <w:proofErr w:type="spellStart"/>
      <w:r w:rsidRPr="00C5554F">
        <w:rPr>
          <w:rFonts w:cs="Times New Roman"/>
          <w:i/>
          <w:iCs/>
          <w:sz w:val="24"/>
          <w:szCs w:val="24"/>
          <w:lang w:val="uk-UA"/>
        </w:rPr>
        <w:t>Journal</w:t>
      </w:r>
      <w:proofErr w:type="spellEnd"/>
      <w:r w:rsidRPr="00C5554F">
        <w:rPr>
          <w:rFonts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i/>
          <w:iCs/>
          <w:sz w:val="24"/>
          <w:szCs w:val="24"/>
          <w:lang w:val="uk-UA"/>
        </w:rPr>
        <w:t>of</w:t>
      </w:r>
      <w:proofErr w:type="spellEnd"/>
      <w:r w:rsidRPr="00C5554F">
        <w:rPr>
          <w:rFonts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i/>
          <w:iCs/>
          <w:sz w:val="24"/>
          <w:szCs w:val="24"/>
          <w:lang w:val="uk-UA"/>
        </w:rPr>
        <w:t>Interdisciplinary</w:t>
      </w:r>
      <w:proofErr w:type="spellEnd"/>
      <w:r w:rsidRPr="00C5554F">
        <w:rPr>
          <w:rFonts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C5554F">
        <w:rPr>
          <w:rFonts w:cs="Times New Roman"/>
          <w:i/>
          <w:iCs/>
          <w:sz w:val="24"/>
          <w:szCs w:val="24"/>
          <w:lang w:val="uk-UA"/>
        </w:rPr>
        <w:t>Research</w:t>
      </w:r>
      <w:proofErr w:type="spellEnd"/>
      <w:r w:rsidRPr="00C5554F">
        <w:rPr>
          <w:rFonts w:cs="Times New Roman"/>
          <w:sz w:val="24"/>
          <w:szCs w:val="24"/>
          <w:lang w:val="uk-UA"/>
        </w:rPr>
        <w:t xml:space="preserve">, </w:t>
      </w:r>
      <w:r w:rsidRPr="00C5554F">
        <w:rPr>
          <w:rFonts w:cs="Times New Roman"/>
          <w:sz w:val="24"/>
          <w:szCs w:val="24"/>
          <w:lang w:val="en-US"/>
        </w:rPr>
        <w:t>13</w:t>
      </w:r>
      <w:r w:rsidRPr="00C5554F">
        <w:rPr>
          <w:rFonts w:cs="Times New Roman"/>
          <w:sz w:val="24"/>
          <w:szCs w:val="24"/>
          <w:lang w:val="uk-UA"/>
        </w:rPr>
        <w:t>(</w:t>
      </w:r>
      <w:r w:rsidRPr="00C5554F">
        <w:rPr>
          <w:rFonts w:cs="Times New Roman"/>
          <w:sz w:val="24"/>
          <w:szCs w:val="24"/>
          <w:lang w:val="en-US"/>
        </w:rPr>
        <w:t>2</w:t>
      </w:r>
      <w:r w:rsidRPr="00C5554F">
        <w:rPr>
          <w:rFonts w:cs="Times New Roman"/>
          <w:sz w:val="24"/>
          <w:szCs w:val="24"/>
          <w:lang w:val="uk-UA"/>
        </w:rPr>
        <w:t>), с.172-175.</w:t>
      </w:r>
      <w:r w:rsidRPr="00C5554F">
        <w:rPr>
          <w:rFonts w:cs="Times New Roman"/>
          <w:sz w:val="24"/>
          <w:szCs w:val="24"/>
          <w:lang w:val="en-US"/>
        </w:rPr>
        <w:t xml:space="preserve"> </w:t>
      </w:r>
      <w:hyperlink r:id="rId5" w:history="1">
        <w:r w:rsidRPr="00C5554F">
          <w:rPr>
            <w:rStyle w:val="a4"/>
            <w:rFonts w:cs="Times New Roman"/>
            <w:sz w:val="24"/>
            <w:szCs w:val="24"/>
            <w:shd w:val="clear" w:color="auto" w:fill="FFFFFF"/>
            <w:lang w:val="en-US"/>
          </w:rPr>
          <w:t>https://doi.org/10.5281/zenodo.10561442</w:t>
        </w:r>
      </w:hyperlink>
    </w:p>
    <w:p w14:paraId="085B4FA4" w14:textId="77777777" w:rsidR="00EE033D" w:rsidRPr="00C5554F" w:rsidRDefault="009D3E2E" w:rsidP="00AC5A7A">
      <w:pPr>
        <w:pStyle w:val="a6"/>
        <w:numPr>
          <w:ilvl w:val="0"/>
          <w:numId w:val="1"/>
        </w:numPr>
        <w:spacing w:after="0" w:line="348" w:lineRule="auto"/>
        <w:ind w:left="0" w:firstLine="709"/>
        <w:jc w:val="both"/>
        <w:rPr>
          <w:sz w:val="24"/>
          <w:szCs w:val="24"/>
        </w:rPr>
      </w:pPr>
      <w:r w:rsidRPr="00C5554F">
        <w:rPr>
          <w:rFonts w:cs="Times New Roman"/>
          <w:sz w:val="24"/>
          <w:szCs w:val="24"/>
        </w:rPr>
        <w:t xml:space="preserve">Malik, Mykola &amp; Svetlana, Kravchenko &amp; Shpykuliak, Oleksandr &amp; Malik, Larysa &amp; Yuzhykova, Valentyna. </w:t>
      </w:r>
      <w:r w:rsidRPr="00C5554F">
        <w:rPr>
          <w:rFonts w:cs="Times New Roman"/>
          <w:sz w:val="24"/>
          <w:szCs w:val="24"/>
          <w:lang w:val="en-US"/>
        </w:rPr>
        <w:t xml:space="preserve">(2022). Adaptation of business entities in the agrarian sector of the economy to activities in wartime conditions. </w:t>
      </w:r>
      <w:proofErr w:type="spellStart"/>
      <w:r w:rsidRPr="00C5554F">
        <w:rPr>
          <w:rFonts w:cs="Times New Roman"/>
          <w:i/>
          <w:iCs/>
          <w:sz w:val="24"/>
          <w:szCs w:val="24"/>
          <w:lang w:val="en-US"/>
        </w:rPr>
        <w:t>Ekonomika</w:t>
      </w:r>
      <w:proofErr w:type="spellEnd"/>
      <w:r w:rsidRPr="00C5554F">
        <w:rPr>
          <w:rFonts w:cs="Times New Roman"/>
          <w:i/>
          <w:iCs/>
          <w:sz w:val="24"/>
          <w:szCs w:val="24"/>
          <w:lang w:val="en-US"/>
        </w:rPr>
        <w:t xml:space="preserve"> APK.</w:t>
      </w:r>
      <w:r w:rsidRPr="00C5554F">
        <w:rPr>
          <w:rFonts w:cs="Times New Roman"/>
          <w:sz w:val="24"/>
          <w:szCs w:val="24"/>
          <w:lang w:val="en-US"/>
        </w:rPr>
        <w:t xml:space="preserve"> 29. 28-40. </w:t>
      </w:r>
      <w:r w:rsidR="00EE033D" w:rsidRPr="00C5554F">
        <w:rPr>
          <w:rFonts w:cs="Times New Roman"/>
          <w:sz w:val="24"/>
          <w:szCs w:val="24"/>
          <w:shd w:val="clear" w:color="auto" w:fill="FFFFFF"/>
        </w:rPr>
        <w:t>URL:</w:t>
      </w:r>
      <w:hyperlink r:id="rId6" w:history="1">
        <w:r w:rsidR="00EE033D" w:rsidRPr="00C5554F">
          <w:rPr>
            <w:rStyle w:val="a4"/>
            <w:rFonts w:cs="Times New Roman"/>
            <w:color w:val="auto"/>
            <w:sz w:val="24"/>
            <w:szCs w:val="24"/>
          </w:rPr>
          <w:t>https://www.researchgate.net/publication/369321212_Adaptation_of_business_entities_in_the_agrarian_sector_of_the_economy_to_activities_in_wartime_conditions</w:t>
        </w:r>
      </w:hyperlink>
    </w:p>
    <w:p w14:paraId="12809662" w14:textId="77777777" w:rsidR="00EE033D" w:rsidRPr="00C5554F" w:rsidRDefault="00EE033D" w:rsidP="00AC5A7A">
      <w:pPr>
        <w:pStyle w:val="a6"/>
        <w:numPr>
          <w:ilvl w:val="0"/>
          <w:numId w:val="1"/>
        </w:numPr>
        <w:spacing w:after="0" w:line="348" w:lineRule="auto"/>
        <w:ind w:left="0" w:firstLine="709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C5554F">
        <w:rPr>
          <w:rFonts w:cs="Times New Roman"/>
          <w:sz w:val="24"/>
          <w:szCs w:val="24"/>
          <w:lang w:val="en-US"/>
        </w:rPr>
        <w:t>Mamonova</w:t>
      </w:r>
      <w:proofErr w:type="spellEnd"/>
      <w:r w:rsidRPr="00C5554F">
        <w:rPr>
          <w:rFonts w:cs="Times New Roman"/>
          <w:sz w:val="24"/>
          <w:szCs w:val="24"/>
          <w:lang w:val="en-US"/>
        </w:rPr>
        <w:t xml:space="preserve">, N. (2023). Food sovereignty and solidarity initiatives in rural Ukraine during the war. </w:t>
      </w:r>
      <w:r w:rsidRPr="00C5554F">
        <w:rPr>
          <w:rFonts w:cs="Times New Roman"/>
          <w:i/>
          <w:iCs/>
          <w:sz w:val="24"/>
          <w:szCs w:val="24"/>
          <w:lang w:val="en-US"/>
        </w:rPr>
        <w:t>The Journal of</w:t>
      </w:r>
      <w:r w:rsidRPr="00C5554F">
        <w:rPr>
          <w:rFonts w:cs="Times New Roman"/>
          <w:i/>
          <w:iCs/>
          <w:sz w:val="24"/>
          <w:szCs w:val="24"/>
        </w:rPr>
        <w:t xml:space="preserve"> </w:t>
      </w:r>
      <w:r w:rsidRPr="00C5554F">
        <w:rPr>
          <w:rFonts w:cs="Times New Roman"/>
          <w:i/>
          <w:iCs/>
          <w:sz w:val="24"/>
          <w:szCs w:val="24"/>
          <w:lang w:val="en-US"/>
        </w:rPr>
        <w:t xml:space="preserve">Peasant Studies, </w:t>
      </w:r>
      <w:r w:rsidRPr="00C5554F">
        <w:rPr>
          <w:rFonts w:cs="Times New Roman"/>
          <w:sz w:val="24"/>
          <w:szCs w:val="24"/>
          <w:lang w:val="en-US"/>
        </w:rPr>
        <w:t xml:space="preserve">50(1), 47-66. </w:t>
      </w:r>
      <w:proofErr w:type="spellStart"/>
      <w:r w:rsidRPr="00C5554F">
        <w:rPr>
          <w:rFonts w:cs="Times New Roman"/>
          <w:sz w:val="24"/>
          <w:szCs w:val="24"/>
          <w:lang w:val="en-US"/>
        </w:rPr>
        <w:t>doi</w:t>
      </w:r>
      <w:proofErr w:type="spellEnd"/>
      <w:r w:rsidRPr="00C5554F">
        <w:rPr>
          <w:rFonts w:cs="Times New Roman"/>
          <w:sz w:val="24"/>
          <w:szCs w:val="24"/>
          <w:lang w:val="en-US"/>
        </w:rPr>
        <w:t>. 10.1080/03066150.2022.2143351.</w:t>
      </w:r>
    </w:p>
    <w:p w14:paraId="7C1D64FD" w14:textId="4CABA946" w:rsidR="00CB2F95" w:rsidRPr="00C5554F" w:rsidRDefault="00CB2F95" w:rsidP="00AC5A7A">
      <w:pPr>
        <w:pStyle w:val="a6"/>
        <w:numPr>
          <w:ilvl w:val="0"/>
          <w:numId w:val="1"/>
        </w:numPr>
        <w:spacing w:after="0" w:line="348" w:lineRule="auto"/>
        <w:ind w:left="0" w:firstLine="709"/>
        <w:jc w:val="both"/>
        <w:rPr>
          <w:sz w:val="24"/>
          <w:szCs w:val="24"/>
        </w:rPr>
      </w:pPr>
      <w:r w:rsidRPr="00C5554F">
        <w:rPr>
          <w:color w:val="333333"/>
          <w:sz w:val="24"/>
          <w:szCs w:val="24"/>
          <w:shd w:val="clear" w:color="auto" w:fill="FFFFFF"/>
        </w:rPr>
        <w:t>Пилипенко Н. М. Основні засади формування системи забезпечення економічно-безпечного розвитку сільськогосподарського підприємства.</w:t>
      </w:r>
      <w:r w:rsidR="004F58D1"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5554F">
        <w:rPr>
          <w:i/>
          <w:iCs/>
          <w:color w:val="333333"/>
          <w:sz w:val="24"/>
          <w:szCs w:val="24"/>
          <w:shd w:val="clear" w:color="auto" w:fill="FFFFFF"/>
        </w:rPr>
        <w:t>Ефективна економіка</w:t>
      </w:r>
      <w:r w:rsidRPr="00C5554F">
        <w:rPr>
          <w:color w:val="333333"/>
          <w:sz w:val="24"/>
          <w:szCs w:val="24"/>
          <w:shd w:val="clear" w:color="auto" w:fill="FFFFFF"/>
        </w:rPr>
        <w:t>. 2019. № 1. URL: http://www.economy.nayka.com.ua/?op=1&amp;z=6839 (дата звернення: 23.02.2024). DOI: </w:t>
      </w:r>
      <w:hyperlink r:id="rId7" w:tgtFrame="_blank" w:history="1">
        <w:r w:rsidRPr="00C5554F">
          <w:rPr>
            <w:rStyle w:val="a4"/>
            <w:color w:val="337AB7"/>
            <w:sz w:val="24"/>
            <w:szCs w:val="24"/>
            <w:u w:val="none"/>
            <w:shd w:val="clear" w:color="auto" w:fill="FFFFFF"/>
          </w:rPr>
          <w:t>10.32702/2307-2105-2019.1.43</w:t>
        </w:r>
      </w:hyperlink>
    </w:p>
    <w:sectPr w:rsidR="00CB2F95" w:rsidRPr="00C5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7B1A"/>
    <w:multiLevelType w:val="hybridMultilevel"/>
    <w:tmpl w:val="0C56B42E"/>
    <w:lvl w:ilvl="0" w:tplc="1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F28E0"/>
    <w:multiLevelType w:val="hybridMultilevel"/>
    <w:tmpl w:val="B51A1C68"/>
    <w:lvl w:ilvl="0" w:tplc="31724158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832750">
    <w:abstractNumId w:val="0"/>
  </w:num>
  <w:num w:numId="2" w16cid:durableId="97421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A1"/>
    <w:rsid w:val="00024DD5"/>
    <w:rsid w:val="000861FE"/>
    <w:rsid w:val="000913AD"/>
    <w:rsid w:val="000C2749"/>
    <w:rsid w:val="000F20A1"/>
    <w:rsid w:val="001D2B66"/>
    <w:rsid w:val="00207683"/>
    <w:rsid w:val="00226669"/>
    <w:rsid w:val="00235AC0"/>
    <w:rsid w:val="0026478F"/>
    <w:rsid w:val="00297299"/>
    <w:rsid w:val="002F4373"/>
    <w:rsid w:val="002F6269"/>
    <w:rsid w:val="0032411E"/>
    <w:rsid w:val="00336903"/>
    <w:rsid w:val="003D6F34"/>
    <w:rsid w:val="00400AB7"/>
    <w:rsid w:val="00420BA9"/>
    <w:rsid w:val="004E0A66"/>
    <w:rsid w:val="004F2D92"/>
    <w:rsid w:val="004F4110"/>
    <w:rsid w:val="004F58D1"/>
    <w:rsid w:val="0057382B"/>
    <w:rsid w:val="00586463"/>
    <w:rsid w:val="005C0C89"/>
    <w:rsid w:val="005D1993"/>
    <w:rsid w:val="005D6212"/>
    <w:rsid w:val="005E7075"/>
    <w:rsid w:val="005F46E3"/>
    <w:rsid w:val="006235E9"/>
    <w:rsid w:val="00627ED3"/>
    <w:rsid w:val="00644D31"/>
    <w:rsid w:val="00691624"/>
    <w:rsid w:val="00696960"/>
    <w:rsid w:val="006D0905"/>
    <w:rsid w:val="006E1B8C"/>
    <w:rsid w:val="006E68A5"/>
    <w:rsid w:val="00772763"/>
    <w:rsid w:val="007D69BF"/>
    <w:rsid w:val="008255B3"/>
    <w:rsid w:val="008A2281"/>
    <w:rsid w:val="008E121E"/>
    <w:rsid w:val="008F6123"/>
    <w:rsid w:val="00917916"/>
    <w:rsid w:val="00942B5A"/>
    <w:rsid w:val="009448BF"/>
    <w:rsid w:val="00964015"/>
    <w:rsid w:val="009860B1"/>
    <w:rsid w:val="009B6FDF"/>
    <w:rsid w:val="009D0501"/>
    <w:rsid w:val="009D3E2E"/>
    <w:rsid w:val="009F3F4D"/>
    <w:rsid w:val="00A1418B"/>
    <w:rsid w:val="00AA3670"/>
    <w:rsid w:val="00AC4489"/>
    <w:rsid w:val="00AC5A7A"/>
    <w:rsid w:val="00AF1CE0"/>
    <w:rsid w:val="00B3296F"/>
    <w:rsid w:val="00B86F06"/>
    <w:rsid w:val="00BA7A5B"/>
    <w:rsid w:val="00BF236A"/>
    <w:rsid w:val="00C051D4"/>
    <w:rsid w:val="00C15CA5"/>
    <w:rsid w:val="00C53C4C"/>
    <w:rsid w:val="00C5554F"/>
    <w:rsid w:val="00C55DCD"/>
    <w:rsid w:val="00CB2F95"/>
    <w:rsid w:val="00CF2EE4"/>
    <w:rsid w:val="00D0020E"/>
    <w:rsid w:val="00D35AEE"/>
    <w:rsid w:val="00D47A1C"/>
    <w:rsid w:val="00D50B80"/>
    <w:rsid w:val="00D955D0"/>
    <w:rsid w:val="00DC142A"/>
    <w:rsid w:val="00DC74CD"/>
    <w:rsid w:val="00DE4BDB"/>
    <w:rsid w:val="00DF480B"/>
    <w:rsid w:val="00E53B3C"/>
    <w:rsid w:val="00EB35CF"/>
    <w:rsid w:val="00EE033D"/>
    <w:rsid w:val="00F32351"/>
    <w:rsid w:val="00F45DEB"/>
    <w:rsid w:val="00F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9C2E"/>
  <w15:chartTrackingRefBased/>
  <w15:docId w15:val="{B70E3685-D3F1-48CF-8C81-500EA320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0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Hyperlink"/>
    <w:rsid w:val="009179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0AB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0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2702/2307-2105-2019.1.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69321212_Adaptation_of_business_entities_in_the_agrarian_sector_of_the_economy_to_activities_in_wartime_conditions" TargetMode="External"/><Relationship Id="rId5" Type="http://schemas.openxmlformats.org/officeDocument/2006/relationships/hyperlink" Target="https://doi.org/10.5281/zenodo.105614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Валентинович Пилипенко</dc:creator>
  <cp:keywords/>
  <dc:description/>
  <cp:lastModifiedBy>Вячеслав Валентинович Пилипенко</cp:lastModifiedBy>
  <cp:revision>2</cp:revision>
  <dcterms:created xsi:type="dcterms:W3CDTF">2024-02-23T18:02:00Z</dcterms:created>
  <dcterms:modified xsi:type="dcterms:W3CDTF">2024-02-23T18:02:00Z</dcterms:modified>
</cp:coreProperties>
</file>