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5C32" w14:textId="3D2AD02C" w:rsidR="009743FA" w:rsidRPr="009743FA" w:rsidRDefault="007E3588" w:rsidP="007E3588">
      <w:pPr>
        <w:jc w:val="right"/>
        <w:rPr>
          <w:rFonts w:ascii="Times New Roman" w:hAnsi="Times New Roman" w:cs="Times New Roman"/>
          <w:sz w:val="28"/>
          <w:szCs w:val="28"/>
          <w:lang w:val="uk-UA"/>
        </w:rPr>
      </w:pPr>
      <w:r>
        <w:rPr>
          <w:rFonts w:ascii="Times New Roman" w:hAnsi="Times New Roman" w:cs="Times New Roman"/>
          <w:sz w:val="28"/>
          <w:szCs w:val="28"/>
          <w:lang w:val="en-US"/>
        </w:rPr>
        <w:t xml:space="preserve">                                                                                                                         </w:t>
      </w:r>
      <w:r w:rsidR="009743FA" w:rsidRPr="009743FA">
        <w:rPr>
          <w:rFonts w:ascii="Times New Roman" w:hAnsi="Times New Roman" w:cs="Times New Roman"/>
          <w:sz w:val="28"/>
          <w:szCs w:val="28"/>
          <w:lang w:val="uk-UA"/>
        </w:rPr>
        <w:t>Proskurnia O.M., PhD</w:t>
      </w:r>
      <w:r w:rsidR="009743FA" w:rsidRPr="009743FA">
        <w:rPr>
          <w:rFonts w:ascii="Times New Roman" w:hAnsi="Times New Roman" w:cs="Times New Roman"/>
          <w:sz w:val="28"/>
          <w:szCs w:val="28"/>
          <w:lang w:val="uk-UA"/>
        </w:rPr>
        <w:t xml:space="preserve"> </w:t>
      </w:r>
      <w:r w:rsidR="009743FA" w:rsidRPr="009743FA">
        <w:rPr>
          <w:rFonts w:ascii="Times New Roman" w:hAnsi="Times New Roman" w:cs="Times New Roman"/>
          <w:sz w:val="28"/>
          <w:szCs w:val="28"/>
          <w:lang w:val="uk-UA"/>
        </w:rPr>
        <w:t>of Technical Sciences, Associate Professor</w:t>
      </w:r>
    </w:p>
    <w:p w14:paraId="54D8D204" w14:textId="77777777" w:rsidR="009743FA" w:rsidRPr="009743FA" w:rsidRDefault="009743FA" w:rsidP="009743FA">
      <w:pPr>
        <w:spacing w:line="360" w:lineRule="auto"/>
        <w:jc w:val="right"/>
        <w:rPr>
          <w:rFonts w:ascii="Times New Roman" w:hAnsi="Times New Roman" w:cs="Times New Roman"/>
          <w:sz w:val="28"/>
          <w:szCs w:val="28"/>
          <w:lang w:val="uk-UA"/>
        </w:rPr>
      </w:pPr>
      <w:r w:rsidRPr="009743FA">
        <w:rPr>
          <w:rFonts w:ascii="Times New Roman" w:hAnsi="Times New Roman" w:cs="Times New Roman"/>
          <w:sz w:val="28"/>
          <w:szCs w:val="28"/>
          <w:lang w:val="uk-UA"/>
        </w:rPr>
        <w:t xml:space="preserve">Matrosova V.O., </w:t>
      </w:r>
      <w:bookmarkStart w:id="0" w:name="_Hlk126529834"/>
      <w:r w:rsidRPr="009743FA">
        <w:rPr>
          <w:rFonts w:ascii="Times New Roman" w:hAnsi="Times New Roman" w:cs="Times New Roman"/>
          <w:sz w:val="28"/>
          <w:szCs w:val="28"/>
          <w:lang w:val="uk-UA"/>
        </w:rPr>
        <w:t>PhD</w:t>
      </w:r>
      <w:bookmarkEnd w:id="0"/>
      <w:r w:rsidRPr="009743FA">
        <w:rPr>
          <w:rFonts w:ascii="Times New Roman" w:hAnsi="Times New Roman" w:cs="Times New Roman"/>
          <w:sz w:val="28"/>
          <w:szCs w:val="28"/>
          <w:lang w:val="uk-UA"/>
        </w:rPr>
        <w:t xml:space="preserve"> in Economics, Professor</w:t>
      </w:r>
    </w:p>
    <w:p w14:paraId="7DF459EE" w14:textId="18AD3BE0" w:rsidR="00F560E2" w:rsidRDefault="009743FA" w:rsidP="009743FA">
      <w:pPr>
        <w:spacing w:line="360" w:lineRule="auto"/>
        <w:jc w:val="right"/>
        <w:rPr>
          <w:rFonts w:ascii="Times New Roman" w:hAnsi="Times New Roman" w:cs="Times New Roman"/>
          <w:sz w:val="28"/>
          <w:szCs w:val="28"/>
          <w:lang w:val="uk-UA"/>
        </w:rPr>
      </w:pPr>
      <w:r w:rsidRPr="009743FA">
        <w:rPr>
          <w:rFonts w:ascii="Times New Roman" w:hAnsi="Times New Roman" w:cs="Times New Roman"/>
          <w:sz w:val="28"/>
          <w:szCs w:val="28"/>
          <w:lang w:val="uk-UA"/>
        </w:rPr>
        <w:t>National Technical University "KhPI", Kharkiv</w:t>
      </w:r>
    </w:p>
    <w:p w14:paraId="48DECB27" w14:textId="77777777" w:rsidR="009743FA" w:rsidRPr="00F560E2" w:rsidRDefault="009743FA" w:rsidP="009743FA">
      <w:pPr>
        <w:spacing w:line="360" w:lineRule="auto"/>
        <w:jc w:val="right"/>
        <w:rPr>
          <w:rFonts w:ascii="Times New Roman" w:hAnsi="Times New Roman" w:cs="Times New Roman"/>
          <w:sz w:val="28"/>
          <w:szCs w:val="28"/>
          <w:lang w:val="uk-UA"/>
        </w:rPr>
      </w:pPr>
    </w:p>
    <w:p w14:paraId="34A01924" w14:textId="77777777" w:rsidR="009743FA" w:rsidRPr="009743FA" w:rsidRDefault="009743FA" w:rsidP="009743FA">
      <w:pPr>
        <w:spacing w:after="0" w:line="360" w:lineRule="auto"/>
        <w:jc w:val="center"/>
        <w:rPr>
          <w:rFonts w:ascii="Times New Roman" w:eastAsia="Times New Roman" w:hAnsi="Times New Roman" w:cs="Times New Roman"/>
          <w:b/>
          <w:bCs/>
          <w:color w:val="222222"/>
          <w:sz w:val="28"/>
          <w:szCs w:val="28"/>
          <w:lang w:val="en-US" w:eastAsia="pl-PL"/>
        </w:rPr>
      </w:pPr>
      <w:r w:rsidRPr="009743FA">
        <w:rPr>
          <w:rFonts w:ascii="Times New Roman" w:eastAsia="Times New Roman" w:hAnsi="Times New Roman" w:cs="Times New Roman"/>
          <w:b/>
          <w:bCs/>
          <w:color w:val="222222"/>
          <w:sz w:val="28"/>
          <w:szCs w:val="28"/>
          <w:lang w:val="en-US" w:eastAsia="pl-PL"/>
        </w:rPr>
        <w:t>Analysis of the economic development of the tourism sphere of Ukraine</w:t>
      </w:r>
    </w:p>
    <w:p w14:paraId="7CF14620" w14:textId="34FAF346" w:rsidR="009743FA" w:rsidRPr="009743FA" w:rsidRDefault="009743FA" w:rsidP="009743FA">
      <w:pPr>
        <w:spacing w:after="0" w:line="360" w:lineRule="auto"/>
        <w:jc w:val="center"/>
        <w:rPr>
          <w:rFonts w:ascii="Times New Roman" w:eastAsia="Times New Roman" w:hAnsi="Times New Roman" w:cs="Times New Roman"/>
          <w:b/>
          <w:bCs/>
          <w:color w:val="222222"/>
          <w:sz w:val="28"/>
          <w:szCs w:val="28"/>
          <w:lang w:val="en-US" w:eastAsia="pl-PL"/>
        </w:rPr>
      </w:pPr>
    </w:p>
    <w:p w14:paraId="4F1C47D7" w14:textId="77777777" w:rsidR="009743FA" w:rsidRPr="009743FA" w:rsidRDefault="009743FA" w:rsidP="009743FA">
      <w:pPr>
        <w:spacing w:after="0" w:line="360" w:lineRule="auto"/>
        <w:ind w:firstLine="708"/>
        <w:jc w:val="both"/>
        <w:rPr>
          <w:rFonts w:ascii="Times New Roman" w:eastAsia="Times New Roman" w:hAnsi="Times New Roman" w:cs="Times New Roman"/>
          <w:color w:val="222222"/>
          <w:sz w:val="28"/>
          <w:szCs w:val="28"/>
          <w:lang w:val="en-US" w:eastAsia="pl-PL"/>
        </w:rPr>
      </w:pPr>
      <w:r w:rsidRPr="009743FA">
        <w:rPr>
          <w:rFonts w:ascii="Times New Roman" w:eastAsia="Times New Roman" w:hAnsi="Times New Roman" w:cs="Times New Roman"/>
          <w:color w:val="222222"/>
          <w:sz w:val="28"/>
          <w:szCs w:val="28"/>
          <w:lang w:val="en-US" w:eastAsia="pl-PL"/>
        </w:rPr>
        <w:t>The concept of sustainable development of tourism implies the well-being of the local population, respect for cultural, historical and natural heritage, as well as solving the problem of the lack of quality tourism workers and reducing the negative impact of the military conflict on tourism and the living conditions of Ukrainians.</w:t>
      </w:r>
    </w:p>
    <w:p w14:paraId="0AFCD3A8" w14:textId="77777777" w:rsidR="009743FA" w:rsidRPr="009743FA" w:rsidRDefault="009743FA" w:rsidP="009743FA">
      <w:pPr>
        <w:spacing w:after="0" w:line="360" w:lineRule="auto"/>
        <w:ind w:firstLine="708"/>
        <w:jc w:val="both"/>
        <w:rPr>
          <w:rFonts w:ascii="Times New Roman" w:eastAsia="Times New Roman" w:hAnsi="Times New Roman" w:cs="Times New Roman"/>
          <w:color w:val="222222"/>
          <w:sz w:val="28"/>
          <w:szCs w:val="28"/>
          <w:lang w:val="en-US" w:eastAsia="pl-PL"/>
        </w:rPr>
      </w:pPr>
      <w:r w:rsidRPr="009743FA">
        <w:rPr>
          <w:rFonts w:ascii="Times New Roman" w:eastAsia="Times New Roman" w:hAnsi="Times New Roman" w:cs="Times New Roman"/>
          <w:color w:val="222222"/>
          <w:sz w:val="28"/>
          <w:szCs w:val="28"/>
          <w:lang w:val="en-US" w:eastAsia="pl-PL"/>
        </w:rPr>
        <w:t>The habits and demands of tourists are constantly changing, and they are increasingly looking for tourist destinations that care not only about the sustainability of space and offers, but also about authentic experiences and safety.</w:t>
      </w:r>
    </w:p>
    <w:p w14:paraId="205091A0" w14:textId="6C03D5BA" w:rsidR="009743FA" w:rsidRPr="009743FA" w:rsidRDefault="009743FA" w:rsidP="009743FA">
      <w:pPr>
        <w:spacing w:after="0" w:line="360" w:lineRule="auto"/>
        <w:ind w:firstLine="708"/>
        <w:jc w:val="both"/>
        <w:rPr>
          <w:rFonts w:ascii="Times New Roman" w:eastAsia="Times New Roman" w:hAnsi="Times New Roman" w:cs="Times New Roman"/>
          <w:color w:val="222222"/>
          <w:sz w:val="28"/>
          <w:szCs w:val="28"/>
          <w:lang w:val="en-US" w:eastAsia="pl-PL"/>
        </w:rPr>
      </w:pPr>
      <w:r w:rsidRPr="009743FA">
        <w:rPr>
          <w:rFonts w:ascii="Times New Roman" w:eastAsia="Times New Roman" w:hAnsi="Times New Roman" w:cs="Times New Roman"/>
          <w:color w:val="222222"/>
          <w:sz w:val="28"/>
          <w:szCs w:val="28"/>
          <w:lang w:val="en-US" w:eastAsia="pl-PL"/>
        </w:rPr>
        <w:t xml:space="preserve">At the moment, during military operations on the territory of Ukraine, we are observing extraordinary adaptation of hotels, tourist operators and agencies to new conditions of existence. This is evidenced by receipts to the state budget from the tourism industry. According to the State Tourism Development Agency [1], the largest share of revenues to the state budget for the nine months of 2022 was paid by hotels - almost UAH 673 million. Also, a 42% increase in the tax paid from the activities of boarding houses and hostels, which were used as temporary shelter for people, was </w:t>
      </w:r>
      <w:proofErr w:type="gramStart"/>
      <w:r w:rsidRPr="009743FA">
        <w:rPr>
          <w:rFonts w:ascii="Times New Roman" w:eastAsia="Times New Roman" w:hAnsi="Times New Roman" w:cs="Times New Roman"/>
          <w:color w:val="222222"/>
          <w:sz w:val="28"/>
          <w:szCs w:val="28"/>
          <w:lang w:val="en-US" w:eastAsia="pl-PL"/>
        </w:rPr>
        <w:t>recorded ,</w:t>
      </w:r>
      <w:proofErr w:type="gramEnd"/>
      <w:r w:rsidRPr="009743FA">
        <w:rPr>
          <w:rFonts w:ascii="Times New Roman" w:eastAsia="Times New Roman" w:hAnsi="Times New Roman" w:cs="Times New Roman"/>
          <w:color w:val="222222"/>
          <w:sz w:val="28"/>
          <w:szCs w:val="28"/>
          <w:lang w:val="en-US" w:eastAsia="pl-PL"/>
        </w:rPr>
        <w:t xml:space="preserve"> who were forced to leave their homes because of the war. It is clear that the regions of western Ukraine had more favorable conditions for carrying out tourist activities, which had a positive effect on the amount of tax paid for the nine months of 2022: in the Lviv region, UAH 197 million (an increase of 30.4%), in the Ivano-Frankivsk region UAH 136 million. (</w:t>
      </w:r>
      <w:proofErr w:type="gramStart"/>
      <w:r w:rsidRPr="009743FA">
        <w:rPr>
          <w:rFonts w:ascii="Times New Roman" w:eastAsia="Times New Roman" w:hAnsi="Times New Roman" w:cs="Times New Roman"/>
          <w:color w:val="222222"/>
          <w:sz w:val="28"/>
          <w:szCs w:val="28"/>
          <w:lang w:val="en-US" w:eastAsia="pl-PL"/>
        </w:rPr>
        <w:t>an</w:t>
      </w:r>
      <w:proofErr w:type="gramEnd"/>
      <w:r w:rsidRPr="009743FA">
        <w:rPr>
          <w:rFonts w:ascii="Times New Roman" w:eastAsia="Times New Roman" w:hAnsi="Times New Roman" w:cs="Times New Roman"/>
          <w:color w:val="222222"/>
          <w:sz w:val="28"/>
          <w:szCs w:val="28"/>
          <w:lang w:val="en-US" w:eastAsia="pl-PL"/>
        </w:rPr>
        <w:t xml:space="preserve"> increase of 30.8%). At the same time, it was recorded that the number of legal entities engaged in tourist activities decreased by 36% in the nine months of 2022, and the number of individuals by 25%.</w:t>
      </w:r>
      <w:r w:rsidR="006C1E27">
        <w:rPr>
          <w:rFonts w:ascii="Times New Roman" w:eastAsia="Times New Roman" w:hAnsi="Times New Roman" w:cs="Times New Roman"/>
          <w:color w:val="222222"/>
          <w:sz w:val="28"/>
          <w:szCs w:val="28"/>
          <w:lang w:val="en-US" w:eastAsia="pl-PL"/>
        </w:rPr>
        <w:t xml:space="preserve"> </w:t>
      </w:r>
      <w:proofErr w:type="gramStart"/>
      <w:r w:rsidRPr="009743FA">
        <w:rPr>
          <w:rFonts w:ascii="Times New Roman" w:eastAsia="Times New Roman" w:hAnsi="Times New Roman" w:cs="Times New Roman"/>
          <w:color w:val="222222"/>
          <w:sz w:val="28"/>
          <w:szCs w:val="28"/>
          <w:lang w:val="en-US" w:eastAsia="pl-PL"/>
        </w:rPr>
        <w:t>We</w:t>
      </w:r>
      <w:proofErr w:type="gramEnd"/>
      <w:r w:rsidRPr="009743FA">
        <w:rPr>
          <w:rFonts w:ascii="Times New Roman" w:eastAsia="Times New Roman" w:hAnsi="Times New Roman" w:cs="Times New Roman"/>
          <w:color w:val="222222"/>
          <w:sz w:val="28"/>
          <w:szCs w:val="28"/>
          <w:lang w:val="en-US" w:eastAsia="pl-PL"/>
        </w:rPr>
        <w:t xml:space="preserve"> can </w:t>
      </w:r>
      <w:r w:rsidRPr="009743FA">
        <w:rPr>
          <w:rFonts w:ascii="Times New Roman" w:eastAsia="Times New Roman" w:hAnsi="Times New Roman" w:cs="Times New Roman"/>
          <w:color w:val="222222"/>
          <w:sz w:val="28"/>
          <w:szCs w:val="28"/>
          <w:lang w:val="en-US" w:eastAsia="pl-PL"/>
        </w:rPr>
        <w:lastRenderedPageBreak/>
        <w:t>conclude that the tourism sector of the economy has a strong potential to work in uncertain conditions of military confrontation.</w:t>
      </w:r>
    </w:p>
    <w:p w14:paraId="4DEF6670" w14:textId="77777777" w:rsidR="009743FA" w:rsidRPr="009743FA" w:rsidRDefault="009743FA" w:rsidP="009743FA">
      <w:pPr>
        <w:spacing w:after="0" w:line="360" w:lineRule="auto"/>
        <w:ind w:firstLine="708"/>
        <w:jc w:val="both"/>
        <w:rPr>
          <w:rFonts w:ascii="Times New Roman" w:eastAsia="Times New Roman" w:hAnsi="Times New Roman" w:cs="Times New Roman"/>
          <w:color w:val="222222"/>
          <w:sz w:val="28"/>
          <w:szCs w:val="28"/>
          <w:lang w:val="en-US" w:eastAsia="pl-PL"/>
        </w:rPr>
      </w:pPr>
      <w:r w:rsidRPr="009743FA">
        <w:rPr>
          <w:rFonts w:ascii="Times New Roman" w:eastAsia="Times New Roman" w:hAnsi="Times New Roman" w:cs="Times New Roman"/>
          <w:color w:val="222222"/>
          <w:sz w:val="28"/>
          <w:szCs w:val="28"/>
          <w:lang w:val="en-US" w:eastAsia="pl-PL"/>
        </w:rPr>
        <w:t>Scientists [2] also note the prospects of the tourism industry due to the development of such areas as the development of business, educational, sports, medical, green and military tourism; development and implementation of programs to support tourism entities; ensuring close cooperation between countries in the direction of mutual support of tourist activities; increasing the interest of foreign tourists in memorial routes and post-war symbolic places.</w:t>
      </w:r>
    </w:p>
    <w:p w14:paraId="63876825" w14:textId="77777777" w:rsidR="009743FA" w:rsidRDefault="009743FA" w:rsidP="009743FA">
      <w:pPr>
        <w:spacing w:after="0" w:line="360" w:lineRule="auto"/>
        <w:ind w:firstLine="708"/>
        <w:jc w:val="both"/>
        <w:rPr>
          <w:rFonts w:ascii="Times New Roman" w:eastAsia="Times New Roman" w:hAnsi="Times New Roman" w:cs="Times New Roman"/>
          <w:color w:val="222222"/>
          <w:sz w:val="28"/>
          <w:szCs w:val="28"/>
          <w:lang w:val="en-US" w:eastAsia="pl-PL"/>
        </w:rPr>
      </w:pPr>
      <w:r w:rsidRPr="009743FA">
        <w:rPr>
          <w:rFonts w:ascii="Times New Roman" w:eastAsia="Times New Roman" w:hAnsi="Times New Roman" w:cs="Times New Roman"/>
          <w:color w:val="222222"/>
          <w:sz w:val="28"/>
          <w:szCs w:val="28"/>
          <w:lang w:val="en-US" w:eastAsia="pl-PL"/>
        </w:rPr>
        <w:t>We draw attention to one more aspect of the present, which is the expansion of the role of tourist activity from supporting the country's budget to the role of a method of short-term, effective psychological rehabilitation of the local population. There are more and more static data about the number of people of various ages who are in a long-term state of stress, tension, fear, despair due to the constant uncertainty of the external environment, which they have no way to influence. And for the future of the country and employers, it will be important to have active, strong, stress-hardened, able-bodied people. In our opinion, tourism more than ever can provide great opportunities for relaxation and providing temporary peace. Thus, tourist activity will promote and help to reorient, relax physically and psycho-emotionally, which will have a beneficial effect on the health and working capacity of the population.</w:t>
      </w:r>
    </w:p>
    <w:p w14:paraId="7439C32E" w14:textId="60457431" w:rsidR="009743FA" w:rsidRPr="009743FA" w:rsidRDefault="009743FA" w:rsidP="009743FA">
      <w:pPr>
        <w:spacing w:after="0" w:line="360" w:lineRule="auto"/>
        <w:ind w:firstLine="708"/>
        <w:jc w:val="both"/>
        <w:rPr>
          <w:rFonts w:ascii="Times New Roman" w:eastAsia="Times New Roman" w:hAnsi="Times New Roman" w:cs="Times New Roman"/>
          <w:color w:val="222222"/>
          <w:sz w:val="28"/>
          <w:szCs w:val="28"/>
          <w:lang w:val="en-US" w:eastAsia="pl-PL"/>
        </w:rPr>
      </w:pPr>
      <w:r w:rsidRPr="009743FA">
        <w:rPr>
          <w:rFonts w:ascii="Times New Roman" w:eastAsia="Times New Roman" w:hAnsi="Times New Roman" w:cs="Times New Roman"/>
          <w:color w:val="222222"/>
          <w:sz w:val="28"/>
          <w:szCs w:val="28"/>
          <w:lang w:val="en-US" w:eastAsia="pl-PL"/>
        </w:rPr>
        <w:t>However, it should be noted that businesses, including hotels, restaurants and tour operators, 85% of which are small and medium-sized enterprises, are already in a precarious financial position as they have exhausted their reserves and accumulated debt during long periods of closure. And in such a situation, state support is important.</w:t>
      </w:r>
    </w:p>
    <w:p w14:paraId="20F601BC" w14:textId="77777777" w:rsidR="009743FA" w:rsidRDefault="009743FA" w:rsidP="009743FA">
      <w:pPr>
        <w:spacing w:after="0" w:line="360" w:lineRule="auto"/>
        <w:jc w:val="center"/>
        <w:rPr>
          <w:rFonts w:ascii="Times New Roman" w:eastAsia="Times New Roman" w:hAnsi="Times New Roman" w:cs="Times New Roman"/>
          <w:color w:val="222222"/>
          <w:sz w:val="24"/>
          <w:szCs w:val="24"/>
          <w:lang w:val="en-US" w:eastAsia="pl-PL"/>
        </w:rPr>
      </w:pPr>
    </w:p>
    <w:p w14:paraId="6701BC83" w14:textId="778769E2" w:rsidR="009743FA" w:rsidRPr="009743FA" w:rsidRDefault="009743FA" w:rsidP="009743FA">
      <w:pPr>
        <w:spacing w:after="0" w:line="360" w:lineRule="auto"/>
        <w:jc w:val="center"/>
        <w:rPr>
          <w:rFonts w:ascii="Times New Roman" w:eastAsia="Times New Roman" w:hAnsi="Times New Roman" w:cs="Times New Roman"/>
          <w:color w:val="222222"/>
          <w:sz w:val="24"/>
          <w:szCs w:val="24"/>
          <w:lang w:val="en-US" w:eastAsia="pl-PL"/>
        </w:rPr>
      </w:pPr>
      <w:r>
        <w:rPr>
          <w:rFonts w:ascii="Times New Roman" w:eastAsia="Times New Roman" w:hAnsi="Times New Roman" w:cs="Times New Roman"/>
          <w:color w:val="222222"/>
          <w:sz w:val="24"/>
          <w:szCs w:val="24"/>
          <w:lang w:val="en-US" w:eastAsia="pl-PL"/>
        </w:rPr>
        <w:t>L</w:t>
      </w:r>
      <w:r w:rsidRPr="009743FA">
        <w:rPr>
          <w:rFonts w:ascii="Times New Roman" w:eastAsia="Times New Roman" w:hAnsi="Times New Roman" w:cs="Times New Roman"/>
          <w:color w:val="222222"/>
          <w:sz w:val="24"/>
          <w:szCs w:val="24"/>
          <w:lang w:val="en-US" w:eastAsia="pl-PL"/>
        </w:rPr>
        <w:t>iterature</w:t>
      </w:r>
    </w:p>
    <w:p w14:paraId="48A9D0B8" w14:textId="77777777" w:rsidR="009743FA" w:rsidRPr="009743FA" w:rsidRDefault="009743FA" w:rsidP="009743FA">
      <w:pPr>
        <w:spacing w:after="0" w:line="360" w:lineRule="auto"/>
        <w:jc w:val="both"/>
        <w:rPr>
          <w:rFonts w:ascii="Times New Roman" w:eastAsia="Times New Roman" w:hAnsi="Times New Roman" w:cs="Times New Roman"/>
          <w:color w:val="222222"/>
          <w:sz w:val="24"/>
          <w:szCs w:val="24"/>
          <w:lang w:val="en-US" w:eastAsia="pl-PL"/>
        </w:rPr>
      </w:pPr>
      <w:r w:rsidRPr="009743FA">
        <w:rPr>
          <w:rFonts w:ascii="Times New Roman" w:eastAsia="Times New Roman" w:hAnsi="Times New Roman" w:cs="Times New Roman"/>
          <w:color w:val="222222"/>
          <w:sz w:val="24"/>
          <w:szCs w:val="24"/>
          <w:lang w:val="en-US" w:eastAsia="pl-PL"/>
        </w:rPr>
        <w:t>1. Official website of the State Tourism Development Agency. </w:t>
      </w:r>
      <w:hyperlink r:id="rId7" w:tgtFrame="_blank" w:history="1">
        <w:r w:rsidRPr="009743FA">
          <w:rPr>
            <w:rFonts w:ascii="Times New Roman" w:eastAsia="Times New Roman" w:hAnsi="Times New Roman" w:cs="Times New Roman"/>
            <w:color w:val="1155CC"/>
            <w:sz w:val="24"/>
            <w:szCs w:val="24"/>
            <w:u w:val="single"/>
            <w:lang w:val="en-US" w:eastAsia="pl-PL"/>
          </w:rPr>
          <w:t>https://www.tourism.gov.ua</w:t>
        </w:r>
      </w:hyperlink>
    </w:p>
    <w:p w14:paraId="35B90899" w14:textId="77777777" w:rsidR="009743FA" w:rsidRPr="009743FA" w:rsidRDefault="009743FA" w:rsidP="009743FA">
      <w:pPr>
        <w:spacing w:after="0" w:line="360" w:lineRule="auto"/>
        <w:jc w:val="both"/>
        <w:rPr>
          <w:rFonts w:ascii="Times New Roman" w:eastAsia="Times New Roman" w:hAnsi="Times New Roman" w:cs="Times New Roman"/>
          <w:color w:val="222222"/>
          <w:sz w:val="24"/>
          <w:szCs w:val="24"/>
          <w:lang w:eastAsia="pl-PL"/>
        </w:rPr>
      </w:pPr>
      <w:r w:rsidRPr="009743FA">
        <w:rPr>
          <w:rFonts w:ascii="Times New Roman" w:eastAsia="Times New Roman" w:hAnsi="Times New Roman" w:cs="Times New Roman"/>
          <w:color w:val="222222"/>
          <w:sz w:val="24"/>
          <w:szCs w:val="24"/>
          <w:lang w:val="en-US" w:eastAsia="pl-PL"/>
        </w:rPr>
        <w:t xml:space="preserve">2. Motsa, A., Shevchuk, S., Sereda, N. (2022). Prospects of the post-war restoration of tourism in Ukraine. </w:t>
      </w:r>
      <w:r w:rsidRPr="009743FA">
        <w:rPr>
          <w:rFonts w:ascii="Times New Roman" w:eastAsia="Times New Roman" w:hAnsi="Times New Roman" w:cs="Times New Roman"/>
          <w:color w:val="222222"/>
          <w:sz w:val="24"/>
          <w:szCs w:val="24"/>
          <w:lang w:eastAsia="pl-PL"/>
        </w:rPr>
        <w:t>Economy and society, (41). DOI: </w:t>
      </w:r>
      <w:hyperlink r:id="rId8" w:tgtFrame="_blank" w:history="1">
        <w:r w:rsidRPr="009743FA">
          <w:rPr>
            <w:rFonts w:ascii="Times New Roman" w:eastAsia="Times New Roman" w:hAnsi="Times New Roman" w:cs="Times New Roman"/>
            <w:color w:val="1155CC"/>
            <w:sz w:val="24"/>
            <w:szCs w:val="24"/>
            <w:u w:val="single"/>
            <w:lang w:eastAsia="pl-PL"/>
          </w:rPr>
          <w:t>https://doi.org/10.32782/2524-0072/2022-41-31</w:t>
        </w:r>
      </w:hyperlink>
    </w:p>
    <w:p w14:paraId="0EEFE781" w14:textId="63F477AD" w:rsidR="00306C54" w:rsidRPr="009743FA" w:rsidRDefault="00306C54" w:rsidP="009743FA">
      <w:pPr>
        <w:spacing w:after="0" w:line="360" w:lineRule="auto"/>
        <w:jc w:val="both"/>
        <w:rPr>
          <w:rFonts w:ascii="Times New Roman" w:hAnsi="Times New Roman" w:cs="Times New Roman"/>
          <w:sz w:val="28"/>
          <w:szCs w:val="28"/>
          <w:lang w:val="uk-UA"/>
        </w:rPr>
      </w:pPr>
    </w:p>
    <w:sectPr w:rsidR="00306C54" w:rsidRPr="009743FA" w:rsidSect="00F560E2">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6E6C" w14:textId="77777777" w:rsidR="00110C73" w:rsidRDefault="00110C73" w:rsidP="007E3588">
      <w:pPr>
        <w:spacing w:after="0" w:line="240" w:lineRule="auto"/>
      </w:pPr>
      <w:r>
        <w:separator/>
      </w:r>
    </w:p>
  </w:endnote>
  <w:endnote w:type="continuationSeparator" w:id="0">
    <w:p w14:paraId="79B050BB" w14:textId="77777777" w:rsidR="00110C73" w:rsidRDefault="00110C73" w:rsidP="007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E401C" w14:textId="77777777" w:rsidR="00110C73" w:rsidRDefault="00110C73" w:rsidP="007E3588">
      <w:pPr>
        <w:spacing w:after="0" w:line="240" w:lineRule="auto"/>
      </w:pPr>
      <w:r>
        <w:separator/>
      </w:r>
    </w:p>
  </w:footnote>
  <w:footnote w:type="continuationSeparator" w:id="0">
    <w:p w14:paraId="63C28BC1" w14:textId="77777777" w:rsidR="00110C73" w:rsidRDefault="00110C73" w:rsidP="007E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48649"/>
      <w:docPartObj>
        <w:docPartGallery w:val="Page Numbers (Top of Page)"/>
        <w:docPartUnique/>
      </w:docPartObj>
    </w:sdtPr>
    <w:sdtContent>
      <w:p w14:paraId="1269AF27" w14:textId="3D94B2E8" w:rsidR="007E3588" w:rsidRDefault="007E3588">
        <w:pPr>
          <w:pStyle w:val="a4"/>
          <w:jc w:val="right"/>
        </w:pPr>
        <w:r>
          <w:fldChar w:fldCharType="begin"/>
        </w:r>
        <w:r>
          <w:instrText>PAGE   \* MERGEFORMAT</w:instrText>
        </w:r>
        <w:r>
          <w:fldChar w:fldCharType="separate"/>
        </w:r>
        <w:r>
          <w:rPr>
            <w:lang w:val="ru-RU"/>
          </w:rPr>
          <w:t>2</w:t>
        </w:r>
        <w:r>
          <w:fldChar w:fldCharType="end"/>
        </w:r>
      </w:p>
    </w:sdtContent>
  </w:sdt>
  <w:p w14:paraId="0F5F3860" w14:textId="77777777" w:rsidR="007E3588" w:rsidRDefault="007E358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47"/>
    <w:rsid w:val="00044164"/>
    <w:rsid w:val="000F1A5A"/>
    <w:rsid w:val="00105ECD"/>
    <w:rsid w:val="00110C73"/>
    <w:rsid w:val="001E1897"/>
    <w:rsid w:val="00247E48"/>
    <w:rsid w:val="00306C54"/>
    <w:rsid w:val="00327647"/>
    <w:rsid w:val="003956C9"/>
    <w:rsid w:val="003C7F8B"/>
    <w:rsid w:val="004E2264"/>
    <w:rsid w:val="0058331E"/>
    <w:rsid w:val="006143BC"/>
    <w:rsid w:val="006C1E27"/>
    <w:rsid w:val="006E4173"/>
    <w:rsid w:val="007D755F"/>
    <w:rsid w:val="007E3588"/>
    <w:rsid w:val="0084455E"/>
    <w:rsid w:val="009743FA"/>
    <w:rsid w:val="00AD489F"/>
    <w:rsid w:val="00B119E2"/>
    <w:rsid w:val="00BB309C"/>
    <w:rsid w:val="00CC776C"/>
    <w:rsid w:val="00CE56A1"/>
    <w:rsid w:val="00CE6C68"/>
    <w:rsid w:val="00D6219F"/>
    <w:rsid w:val="00D75E91"/>
    <w:rsid w:val="00DA5F50"/>
    <w:rsid w:val="00EA3815"/>
    <w:rsid w:val="00EF1744"/>
    <w:rsid w:val="00F4764B"/>
    <w:rsid w:val="00F50283"/>
    <w:rsid w:val="00F51F43"/>
    <w:rsid w:val="00F560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8CFF"/>
  <w15:chartTrackingRefBased/>
  <w15:docId w15:val="{9A6D2AD1-31D1-47B6-8C9A-F5DBE6C8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ECD"/>
    <w:pPr>
      <w:ind w:left="720"/>
      <w:contextualSpacing/>
    </w:pPr>
  </w:style>
  <w:style w:type="paragraph" w:styleId="a4">
    <w:name w:val="header"/>
    <w:basedOn w:val="a"/>
    <w:link w:val="a5"/>
    <w:uiPriority w:val="99"/>
    <w:unhideWhenUsed/>
    <w:rsid w:val="007E35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3588"/>
  </w:style>
  <w:style w:type="paragraph" w:styleId="a6">
    <w:name w:val="footer"/>
    <w:basedOn w:val="a"/>
    <w:link w:val="a7"/>
    <w:uiPriority w:val="99"/>
    <w:unhideWhenUsed/>
    <w:rsid w:val="007E35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3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4824">
      <w:bodyDiv w:val="1"/>
      <w:marLeft w:val="0"/>
      <w:marRight w:val="0"/>
      <w:marTop w:val="0"/>
      <w:marBottom w:val="0"/>
      <w:divBdr>
        <w:top w:val="none" w:sz="0" w:space="0" w:color="auto"/>
        <w:left w:val="none" w:sz="0" w:space="0" w:color="auto"/>
        <w:bottom w:val="none" w:sz="0" w:space="0" w:color="auto"/>
        <w:right w:val="none" w:sz="0" w:space="0" w:color="auto"/>
      </w:divBdr>
      <w:divsChild>
        <w:div w:id="1527518666">
          <w:marLeft w:val="0"/>
          <w:marRight w:val="0"/>
          <w:marTop w:val="0"/>
          <w:marBottom w:val="0"/>
          <w:divBdr>
            <w:top w:val="none" w:sz="0" w:space="0" w:color="auto"/>
            <w:left w:val="none" w:sz="0" w:space="0" w:color="auto"/>
            <w:bottom w:val="none" w:sz="0" w:space="0" w:color="auto"/>
            <w:right w:val="none" w:sz="0" w:space="0" w:color="auto"/>
          </w:divBdr>
          <w:divsChild>
            <w:div w:id="1404260390">
              <w:marLeft w:val="0"/>
              <w:marRight w:val="0"/>
              <w:marTop w:val="0"/>
              <w:marBottom w:val="0"/>
              <w:divBdr>
                <w:top w:val="none" w:sz="0" w:space="0" w:color="auto"/>
                <w:left w:val="none" w:sz="0" w:space="0" w:color="auto"/>
                <w:bottom w:val="none" w:sz="0" w:space="0" w:color="auto"/>
                <w:right w:val="none" w:sz="0" w:space="0" w:color="auto"/>
              </w:divBdr>
              <w:divsChild>
                <w:div w:id="1229732216">
                  <w:marLeft w:val="0"/>
                  <w:marRight w:val="0"/>
                  <w:marTop w:val="0"/>
                  <w:marBottom w:val="0"/>
                  <w:divBdr>
                    <w:top w:val="none" w:sz="0" w:space="0" w:color="auto"/>
                    <w:left w:val="none" w:sz="0" w:space="0" w:color="auto"/>
                    <w:bottom w:val="none" w:sz="0" w:space="0" w:color="auto"/>
                    <w:right w:val="none" w:sz="0" w:space="0" w:color="auto"/>
                  </w:divBdr>
                  <w:divsChild>
                    <w:div w:id="613295075">
                      <w:marLeft w:val="0"/>
                      <w:marRight w:val="0"/>
                      <w:marTop w:val="0"/>
                      <w:marBottom w:val="0"/>
                      <w:divBdr>
                        <w:top w:val="none" w:sz="0" w:space="0" w:color="auto"/>
                        <w:left w:val="none" w:sz="0" w:space="0" w:color="auto"/>
                        <w:bottom w:val="none" w:sz="0" w:space="0" w:color="auto"/>
                        <w:right w:val="none" w:sz="0" w:space="0" w:color="auto"/>
                      </w:divBdr>
                      <w:divsChild>
                        <w:div w:id="1199782460">
                          <w:marLeft w:val="0"/>
                          <w:marRight w:val="0"/>
                          <w:marTop w:val="0"/>
                          <w:marBottom w:val="0"/>
                          <w:divBdr>
                            <w:top w:val="single" w:sz="2" w:space="0" w:color="EFEFEF"/>
                            <w:left w:val="none" w:sz="0" w:space="0" w:color="auto"/>
                            <w:bottom w:val="none" w:sz="0" w:space="0" w:color="auto"/>
                            <w:right w:val="none" w:sz="0" w:space="0" w:color="auto"/>
                          </w:divBdr>
                          <w:divsChild>
                            <w:div w:id="1380784505">
                              <w:marLeft w:val="0"/>
                              <w:marRight w:val="0"/>
                              <w:marTop w:val="0"/>
                              <w:marBottom w:val="0"/>
                              <w:divBdr>
                                <w:top w:val="none" w:sz="0" w:space="0" w:color="auto"/>
                                <w:left w:val="none" w:sz="0" w:space="0" w:color="auto"/>
                                <w:bottom w:val="none" w:sz="0" w:space="0" w:color="auto"/>
                                <w:right w:val="none" w:sz="0" w:space="0" w:color="auto"/>
                              </w:divBdr>
                              <w:divsChild>
                                <w:div w:id="2031760286">
                                  <w:marLeft w:val="0"/>
                                  <w:marRight w:val="0"/>
                                  <w:marTop w:val="0"/>
                                  <w:marBottom w:val="0"/>
                                  <w:divBdr>
                                    <w:top w:val="none" w:sz="0" w:space="0" w:color="auto"/>
                                    <w:left w:val="none" w:sz="0" w:space="0" w:color="auto"/>
                                    <w:bottom w:val="none" w:sz="0" w:space="0" w:color="auto"/>
                                    <w:right w:val="none" w:sz="0" w:space="0" w:color="auto"/>
                                  </w:divBdr>
                                  <w:divsChild>
                                    <w:div w:id="250160440">
                                      <w:marLeft w:val="0"/>
                                      <w:marRight w:val="0"/>
                                      <w:marTop w:val="0"/>
                                      <w:marBottom w:val="0"/>
                                      <w:divBdr>
                                        <w:top w:val="none" w:sz="0" w:space="0" w:color="auto"/>
                                        <w:left w:val="none" w:sz="0" w:space="0" w:color="auto"/>
                                        <w:bottom w:val="none" w:sz="0" w:space="0" w:color="auto"/>
                                        <w:right w:val="none" w:sz="0" w:space="0" w:color="auto"/>
                                      </w:divBdr>
                                      <w:divsChild>
                                        <w:div w:id="1061976915">
                                          <w:marLeft w:val="0"/>
                                          <w:marRight w:val="0"/>
                                          <w:marTop w:val="0"/>
                                          <w:marBottom w:val="0"/>
                                          <w:divBdr>
                                            <w:top w:val="none" w:sz="0" w:space="0" w:color="auto"/>
                                            <w:left w:val="none" w:sz="0" w:space="0" w:color="auto"/>
                                            <w:bottom w:val="none" w:sz="0" w:space="0" w:color="auto"/>
                                            <w:right w:val="none" w:sz="0" w:space="0" w:color="auto"/>
                                          </w:divBdr>
                                          <w:divsChild>
                                            <w:div w:id="60373705">
                                              <w:marLeft w:val="0"/>
                                              <w:marRight w:val="0"/>
                                              <w:marTop w:val="0"/>
                                              <w:marBottom w:val="0"/>
                                              <w:divBdr>
                                                <w:top w:val="none" w:sz="0" w:space="0" w:color="auto"/>
                                                <w:left w:val="none" w:sz="0" w:space="0" w:color="auto"/>
                                                <w:bottom w:val="none" w:sz="0" w:space="0" w:color="auto"/>
                                                <w:right w:val="none" w:sz="0" w:space="0" w:color="auto"/>
                                              </w:divBdr>
                                              <w:divsChild>
                                                <w:div w:id="1508597506">
                                                  <w:marLeft w:val="0"/>
                                                  <w:marRight w:val="0"/>
                                                  <w:marTop w:val="0"/>
                                                  <w:marBottom w:val="0"/>
                                                  <w:divBdr>
                                                    <w:top w:val="none" w:sz="0" w:space="0" w:color="auto"/>
                                                    <w:left w:val="none" w:sz="0" w:space="0" w:color="auto"/>
                                                    <w:bottom w:val="none" w:sz="0" w:space="0" w:color="auto"/>
                                                    <w:right w:val="none" w:sz="0" w:space="0" w:color="auto"/>
                                                  </w:divBdr>
                                                  <w:divsChild>
                                                    <w:div w:id="2004700191">
                                                      <w:marLeft w:val="0"/>
                                                      <w:marRight w:val="0"/>
                                                      <w:marTop w:val="120"/>
                                                      <w:marBottom w:val="0"/>
                                                      <w:divBdr>
                                                        <w:top w:val="none" w:sz="0" w:space="0" w:color="auto"/>
                                                        <w:left w:val="none" w:sz="0" w:space="0" w:color="auto"/>
                                                        <w:bottom w:val="none" w:sz="0" w:space="0" w:color="auto"/>
                                                        <w:right w:val="none" w:sz="0" w:space="0" w:color="auto"/>
                                                      </w:divBdr>
                                                      <w:divsChild>
                                                        <w:div w:id="734426660">
                                                          <w:marLeft w:val="0"/>
                                                          <w:marRight w:val="0"/>
                                                          <w:marTop w:val="0"/>
                                                          <w:marBottom w:val="0"/>
                                                          <w:divBdr>
                                                            <w:top w:val="none" w:sz="0" w:space="0" w:color="auto"/>
                                                            <w:left w:val="none" w:sz="0" w:space="0" w:color="auto"/>
                                                            <w:bottom w:val="none" w:sz="0" w:space="0" w:color="auto"/>
                                                            <w:right w:val="none" w:sz="0" w:space="0" w:color="auto"/>
                                                          </w:divBdr>
                                                          <w:divsChild>
                                                            <w:div w:id="1608345221">
                                                              <w:marLeft w:val="0"/>
                                                              <w:marRight w:val="0"/>
                                                              <w:marTop w:val="0"/>
                                                              <w:marBottom w:val="0"/>
                                                              <w:divBdr>
                                                                <w:top w:val="none" w:sz="0" w:space="0" w:color="auto"/>
                                                                <w:left w:val="none" w:sz="0" w:space="0" w:color="auto"/>
                                                                <w:bottom w:val="none" w:sz="0" w:space="0" w:color="auto"/>
                                                                <w:right w:val="none" w:sz="0" w:space="0" w:color="auto"/>
                                                              </w:divBdr>
                                                              <w:divsChild>
                                                                <w:div w:id="1880430130">
                                                                  <w:marLeft w:val="0"/>
                                                                  <w:marRight w:val="0"/>
                                                                  <w:marTop w:val="0"/>
                                                                  <w:marBottom w:val="0"/>
                                                                  <w:divBdr>
                                                                    <w:top w:val="none" w:sz="0" w:space="0" w:color="auto"/>
                                                                    <w:left w:val="none" w:sz="0" w:space="0" w:color="auto"/>
                                                                    <w:bottom w:val="none" w:sz="0" w:space="0" w:color="auto"/>
                                                                    <w:right w:val="none" w:sz="0" w:space="0" w:color="auto"/>
                                                                  </w:divBdr>
                                                                </w:div>
                                                                <w:div w:id="496073530">
                                                                  <w:marLeft w:val="0"/>
                                                                  <w:marRight w:val="0"/>
                                                                  <w:marTop w:val="0"/>
                                                                  <w:marBottom w:val="0"/>
                                                                  <w:divBdr>
                                                                    <w:top w:val="none" w:sz="0" w:space="0" w:color="auto"/>
                                                                    <w:left w:val="none" w:sz="0" w:space="0" w:color="auto"/>
                                                                    <w:bottom w:val="none" w:sz="0" w:space="0" w:color="auto"/>
                                                                    <w:right w:val="none" w:sz="0" w:space="0" w:color="auto"/>
                                                                  </w:divBdr>
                                                                </w:div>
                                                                <w:div w:id="472989932">
                                                                  <w:marLeft w:val="0"/>
                                                                  <w:marRight w:val="0"/>
                                                                  <w:marTop w:val="0"/>
                                                                  <w:marBottom w:val="0"/>
                                                                  <w:divBdr>
                                                                    <w:top w:val="none" w:sz="0" w:space="0" w:color="auto"/>
                                                                    <w:left w:val="none" w:sz="0" w:space="0" w:color="auto"/>
                                                                    <w:bottom w:val="none" w:sz="0" w:space="0" w:color="auto"/>
                                                                    <w:right w:val="none" w:sz="0" w:space="0" w:color="auto"/>
                                                                  </w:divBdr>
                                                                </w:div>
                                                                <w:div w:id="665667106">
                                                                  <w:marLeft w:val="0"/>
                                                                  <w:marRight w:val="0"/>
                                                                  <w:marTop w:val="0"/>
                                                                  <w:marBottom w:val="0"/>
                                                                  <w:divBdr>
                                                                    <w:top w:val="none" w:sz="0" w:space="0" w:color="auto"/>
                                                                    <w:left w:val="none" w:sz="0" w:space="0" w:color="auto"/>
                                                                    <w:bottom w:val="none" w:sz="0" w:space="0" w:color="auto"/>
                                                                    <w:right w:val="none" w:sz="0" w:space="0" w:color="auto"/>
                                                                  </w:divBdr>
                                                                </w:div>
                                                                <w:div w:id="870534174">
                                                                  <w:marLeft w:val="0"/>
                                                                  <w:marRight w:val="0"/>
                                                                  <w:marTop w:val="0"/>
                                                                  <w:marBottom w:val="0"/>
                                                                  <w:divBdr>
                                                                    <w:top w:val="none" w:sz="0" w:space="0" w:color="auto"/>
                                                                    <w:left w:val="none" w:sz="0" w:space="0" w:color="auto"/>
                                                                    <w:bottom w:val="none" w:sz="0" w:space="0" w:color="auto"/>
                                                                    <w:right w:val="none" w:sz="0" w:space="0" w:color="auto"/>
                                                                  </w:divBdr>
                                                                </w:div>
                                                                <w:div w:id="992830240">
                                                                  <w:marLeft w:val="0"/>
                                                                  <w:marRight w:val="0"/>
                                                                  <w:marTop w:val="0"/>
                                                                  <w:marBottom w:val="0"/>
                                                                  <w:divBdr>
                                                                    <w:top w:val="none" w:sz="0" w:space="0" w:color="auto"/>
                                                                    <w:left w:val="none" w:sz="0" w:space="0" w:color="auto"/>
                                                                    <w:bottom w:val="none" w:sz="0" w:space="0" w:color="auto"/>
                                                                    <w:right w:val="none" w:sz="0" w:space="0" w:color="auto"/>
                                                                  </w:divBdr>
                                                                </w:div>
                                                                <w:div w:id="1831362288">
                                                                  <w:marLeft w:val="0"/>
                                                                  <w:marRight w:val="0"/>
                                                                  <w:marTop w:val="0"/>
                                                                  <w:marBottom w:val="0"/>
                                                                  <w:divBdr>
                                                                    <w:top w:val="none" w:sz="0" w:space="0" w:color="auto"/>
                                                                    <w:left w:val="none" w:sz="0" w:space="0" w:color="auto"/>
                                                                    <w:bottom w:val="none" w:sz="0" w:space="0" w:color="auto"/>
                                                                    <w:right w:val="none" w:sz="0" w:space="0" w:color="auto"/>
                                                                  </w:divBdr>
                                                                </w:div>
                                                                <w:div w:id="1344282961">
                                                                  <w:marLeft w:val="0"/>
                                                                  <w:marRight w:val="0"/>
                                                                  <w:marTop w:val="0"/>
                                                                  <w:marBottom w:val="0"/>
                                                                  <w:divBdr>
                                                                    <w:top w:val="none" w:sz="0" w:space="0" w:color="auto"/>
                                                                    <w:left w:val="none" w:sz="0" w:space="0" w:color="auto"/>
                                                                    <w:bottom w:val="none" w:sz="0" w:space="0" w:color="auto"/>
                                                                    <w:right w:val="none" w:sz="0" w:space="0" w:color="auto"/>
                                                                  </w:divBdr>
                                                                </w:div>
                                                                <w:div w:id="9869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1671">
                                          <w:marLeft w:val="0"/>
                                          <w:marRight w:val="0"/>
                                          <w:marTop w:val="0"/>
                                          <w:marBottom w:val="0"/>
                                          <w:divBdr>
                                            <w:top w:val="none" w:sz="0" w:space="0" w:color="auto"/>
                                            <w:left w:val="none" w:sz="0" w:space="0" w:color="auto"/>
                                            <w:bottom w:val="none" w:sz="0" w:space="0" w:color="auto"/>
                                            <w:right w:val="none" w:sz="0" w:space="0" w:color="auto"/>
                                          </w:divBdr>
                                          <w:divsChild>
                                            <w:div w:id="1158693212">
                                              <w:marLeft w:val="0"/>
                                              <w:marRight w:val="0"/>
                                              <w:marTop w:val="0"/>
                                              <w:marBottom w:val="0"/>
                                              <w:divBdr>
                                                <w:top w:val="none" w:sz="0" w:space="0" w:color="auto"/>
                                                <w:left w:val="none" w:sz="0" w:space="0" w:color="auto"/>
                                                <w:bottom w:val="none" w:sz="0" w:space="0" w:color="auto"/>
                                                <w:right w:val="none" w:sz="0" w:space="0" w:color="auto"/>
                                              </w:divBdr>
                                              <w:divsChild>
                                                <w:div w:id="645550194">
                                                  <w:marLeft w:val="0"/>
                                                  <w:marRight w:val="0"/>
                                                  <w:marTop w:val="0"/>
                                                  <w:marBottom w:val="0"/>
                                                  <w:divBdr>
                                                    <w:top w:val="none" w:sz="0" w:space="0" w:color="auto"/>
                                                    <w:left w:val="none" w:sz="0" w:space="0" w:color="auto"/>
                                                    <w:bottom w:val="none" w:sz="0" w:space="0" w:color="auto"/>
                                                    <w:right w:val="none" w:sz="0" w:space="0" w:color="auto"/>
                                                  </w:divBdr>
                                                  <w:divsChild>
                                                    <w:div w:id="1825051230">
                                                      <w:marLeft w:val="0"/>
                                                      <w:marRight w:val="0"/>
                                                      <w:marTop w:val="0"/>
                                                      <w:marBottom w:val="0"/>
                                                      <w:divBdr>
                                                        <w:top w:val="none" w:sz="0" w:space="0" w:color="auto"/>
                                                        <w:left w:val="none" w:sz="0" w:space="0" w:color="auto"/>
                                                        <w:bottom w:val="none" w:sz="0" w:space="0" w:color="auto"/>
                                                        <w:right w:val="none" w:sz="0" w:space="0" w:color="auto"/>
                                                      </w:divBdr>
                                                      <w:divsChild>
                                                        <w:div w:id="872040790">
                                                          <w:marLeft w:val="0"/>
                                                          <w:marRight w:val="0"/>
                                                          <w:marTop w:val="0"/>
                                                          <w:marBottom w:val="0"/>
                                                          <w:divBdr>
                                                            <w:top w:val="none" w:sz="0" w:space="0" w:color="auto"/>
                                                            <w:left w:val="none" w:sz="0" w:space="0" w:color="auto"/>
                                                            <w:bottom w:val="none" w:sz="0" w:space="0" w:color="auto"/>
                                                            <w:right w:val="none" w:sz="0" w:space="0" w:color="auto"/>
                                                          </w:divBdr>
                                                          <w:divsChild>
                                                            <w:div w:id="12743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2720525">
      <w:bodyDiv w:val="1"/>
      <w:marLeft w:val="0"/>
      <w:marRight w:val="0"/>
      <w:marTop w:val="0"/>
      <w:marBottom w:val="0"/>
      <w:divBdr>
        <w:top w:val="none" w:sz="0" w:space="0" w:color="auto"/>
        <w:left w:val="none" w:sz="0" w:space="0" w:color="auto"/>
        <w:bottom w:val="none" w:sz="0" w:space="0" w:color="auto"/>
        <w:right w:val="none" w:sz="0" w:space="0" w:color="auto"/>
      </w:divBdr>
      <w:divsChild>
        <w:div w:id="823163368">
          <w:marLeft w:val="0"/>
          <w:marRight w:val="0"/>
          <w:marTop w:val="0"/>
          <w:marBottom w:val="0"/>
          <w:divBdr>
            <w:top w:val="none" w:sz="0" w:space="0" w:color="auto"/>
            <w:left w:val="none" w:sz="0" w:space="0" w:color="auto"/>
            <w:bottom w:val="none" w:sz="0" w:space="0" w:color="auto"/>
            <w:right w:val="none" w:sz="0" w:space="0" w:color="auto"/>
          </w:divBdr>
          <w:divsChild>
            <w:div w:id="93479193">
              <w:marLeft w:val="0"/>
              <w:marRight w:val="0"/>
              <w:marTop w:val="0"/>
              <w:marBottom w:val="0"/>
              <w:divBdr>
                <w:top w:val="none" w:sz="0" w:space="0" w:color="auto"/>
                <w:left w:val="none" w:sz="0" w:space="0" w:color="auto"/>
                <w:bottom w:val="none" w:sz="0" w:space="0" w:color="auto"/>
                <w:right w:val="none" w:sz="0" w:space="0" w:color="auto"/>
              </w:divBdr>
              <w:divsChild>
                <w:div w:id="162546516">
                  <w:marLeft w:val="0"/>
                  <w:marRight w:val="0"/>
                  <w:marTop w:val="0"/>
                  <w:marBottom w:val="0"/>
                  <w:divBdr>
                    <w:top w:val="none" w:sz="0" w:space="0" w:color="auto"/>
                    <w:left w:val="none" w:sz="0" w:space="0" w:color="auto"/>
                    <w:bottom w:val="none" w:sz="0" w:space="0" w:color="auto"/>
                    <w:right w:val="none" w:sz="0" w:space="0" w:color="auto"/>
                  </w:divBdr>
                  <w:divsChild>
                    <w:div w:id="1706326045">
                      <w:marLeft w:val="0"/>
                      <w:marRight w:val="0"/>
                      <w:marTop w:val="0"/>
                      <w:marBottom w:val="0"/>
                      <w:divBdr>
                        <w:top w:val="none" w:sz="0" w:space="0" w:color="auto"/>
                        <w:left w:val="none" w:sz="0" w:space="0" w:color="auto"/>
                        <w:bottom w:val="none" w:sz="0" w:space="0" w:color="auto"/>
                        <w:right w:val="none" w:sz="0" w:space="0" w:color="auto"/>
                      </w:divBdr>
                      <w:divsChild>
                        <w:div w:id="1157267311">
                          <w:marLeft w:val="0"/>
                          <w:marRight w:val="0"/>
                          <w:marTop w:val="0"/>
                          <w:marBottom w:val="0"/>
                          <w:divBdr>
                            <w:top w:val="single" w:sz="2" w:space="0" w:color="EFEFEF"/>
                            <w:left w:val="none" w:sz="0" w:space="0" w:color="auto"/>
                            <w:bottom w:val="none" w:sz="0" w:space="0" w:color="auto"/>
                            <w:right w:val="none" w:sz="0" w:space="0" w:color="auto"/>
                          </w:divBdr>
                          <w:divsChild>
                            <w:div w:id="1219822047">
                              <w:marLeft w:val="0"/>
                              <w:marRight w:val="0"/>
                              <w:marTop w:val="0"/>
                              <w:marBottom w:val="0"/>
                              <w:divBdr>
                                <w:top w:val="none" w:sz="0" w:space="0" w:color="auto"/>
                                <w:left w:val="none" w:sz="0" w:space="0" w:color="auto"/>
                                <w:bottom w:val="none" w:sz="0" w:space="0" w:color="auto"/>
                                <w:right w:val="none" w:sz="0" w:space="0" w:color="auto"/>
                              </w:divBdr>
                              <w:divsChild>
                                <w:div w:id="1010525256">
                                  <w:marLeft w:val="0"/>
                                  <w:marRight w:val="0"/>
                                  <w:marTop w:val="0"/>
                                  <w:marBottom w:val="0"/>
                                  <w:divBdr>
                                    <w:top w:val="none" w:sz="0" w:space="0" w:color="auto"/>
                                    <w:left w:val="none" w:sz="0" w:space="0" w:color="auto"/>
                                    <w:bottom w:val="none" w:sz="0" w:space="0" w:color="auto"/>
                                    <w:right w:val="none" w:sz="0" w:space="0" w:color="auto"/>
                                  </w:divBdr>
                                  <w:divsChild>
                                    <w:div w:id="1856726728">
                                      <w:marLeft w:val="0"/>
                                      <w:marRight w:val="0"/>
                                      <w:marTop w:val="0"/>
                                      <w:marBottom w:val="0"/>
                                      <w:divBdr>
                                        <w:top w:val="none" w:sz="0" w:space="0" w:color="auto"/>
                                        <w:left w:val="none" w:sz="0" w:space="0" w:color="auto"/>
                                        <w:bottom w:val="none" w:sz="0" w:space="0" w:color="auto"/>
                                        <w:right w:val="none" w:sz="0" w:space="0" w:color="auto"/>
                                      </w:divBdr>
                                      <w:divsChild>
                                        <w:div w:id="1012997967">
                                          <w:marLeft w:val="0"/>
                                          <w:marRight w:val="0"/>
                                          <w:marTop w:val="0"/>
                                          <w:marBottom w:val="0"/>
                                          <w:divBdr>
                                            <w:top w:val="none" w:sz="0" w:space="0" w:color="auto"/>
                                            <w:left w:val="none" w:sz="0" w:space="0" w:color="auto"/>
                                            <w:bottom w:val="none" w:sz="0" w:space="0" w:color="auto"/>
                                            <w:right w:val="none" w:sz="0" w:space="0" w:color="auto"/>
                                          </w:divBdr>
                                          <w:divsChild>
                                            <w:div w:id="1718821885">
                                              <w:marLeft w:val="0"/>
                                              <w:marRight w:val="0"/>
                                              <w:marTop w:val="0"/>
                                              <w:marBottom w:val="0"/>
                                              <w:divBdr>
                                                <w:top w:val="none" w:sz="0" w:space="0" w:color="auto"/>
                                                <w:left w:val="none" w:sz="0" w:space="0" w:color="auto"/>
                                                <w:bottom w:val="none" w:sz="0" w:space="0" w:color="auto"/>
                                                <w:right w:val="none" w:sz="0" w:space="0" w:color="auto"/>
                                              </w:divBdr>
                                              <w:divsChild>
                                                <w:div w:id="253394015">
                                                  <w:marLeft w:val="0"/>
                                                  <w:marRight w:val="0"/>
                                                  <w:marTop w:val="0"/>
                                                  <w:marBottom w:val="0"/>
                                                  <w:divBdr>
                                                    <w:top w:val="none" w:sz="0" w:space="0" w:color="auto"/>
                                                    <w:left w:val="none" w:sz="0" w:space="0" w:color="auto"/>
                                                    <w:bottom w:val="none" w:sz="0" w:space="0" w:color="auto"/>
                                                    <w:right w:val="none" w:sz="0" w:space="0" w:color="auto"/>
                                                  </w:divBdr>
                                                  <w:divsChild>
                                                    <w:div w:id="166287433">
                                                      <w:marLeft w:val="0"/>
                                                      <w:marRight w:val="0"/>
                                                      <w:marTop w:val="120"/>
                                                      <w:marBottom w:val="0"/>
                                                      <w:divBdr>
                                                        <w:top w:val="none" w:sz="0" w:space="0" w:color="auto"/>
                                                        <w:left w:val="none" w:sz="0" w:space="0" w:color="auto"/>
                                                        <w:bottom w:val="none" w:sz="0" w:space="0" w:color="auto"/>
                                                        <w:right w:val="none" w:sz="0" w:space="0" w:color="auto"/>
                                                      </w:divBdr>
                                                      <w:divsChild>
                                                        <w:div w:id="928394837">
                                                          <w:marLeft w:val="0"/>
                                                          <w:marRight w:val="0"/>
                                                          <w:marTop w:val="0"/>
                                                          <w:marBottom w:val="0"/>
                                                          <w:divBdr>
                                                            <w:top w:val="none" w:sz="0" w:space="0" w:color="auto"/>
                                                            <w:left w:val="none" w:sz="0" w:space="0" w:color="auto"/>
                                                            <w:bottom w:val="none" w:sz="0" w:space="0" w:color="auto"/>
                                                            <w:right w:val="none" w:sz="0" w:space="0" w:color="auto"/>
                                                          </w:divBdr>
                                                          <w:divsChild>
                                                            <w:div w:id="523714652">
                                                              <w:marLeft w:val="0"/>
                                                              <w:marRight w:val="0"/>
                                                              <w:marTop w:val="0"/>
                                                              <w:marBottom w:val="0"/>
                                                              <w:divBdr>
                                                                <w:top w:val="none" w:sz="0" w:space="0" w:color="auto"/>
                                                                <w:left w:val="none" w:sz="0" w:space="0" w:color="auto"/>
                                                                <w:bottom w:val="none" w:sz="0" w:space="0" w:color="auto"/>
                                                                <w:right w:val="none" w:sz="0" w:space="0" w:color="auto"/>
                                                              </w:divBdr>
                                                              <w:divsChild>
                                                                <w:div w:id="132405539">
                                                                  <w:marLeft w:val="0"/>
                                                                  <w:marRight w:val="0"/>
                                                                  <w:marTop w:val="0"/>
                                                                  <w:marBottom w:val="0"/>
                                                                  <w:divBdr>
                                                                    <w:top w:val="none" w:sz="0" w:space="0" w:color="auto"/>
                                                                    <w:left w:val="none" w:sz="0" w:space="0" w:color="auto"/>
                                                                    <w:bottom w:val="none" w:sz="0" w:space="0" w:color="auto"/>
                                                                    <w:right w:val="none" w:sz="0" w:space="0" w:color="auto"/>
                                                                  </w:divBdr>
                                                                </w:div>
                                                                <w:div w:id="859274774">
                                                                  <w:marLeft w:val="0"/>
                                                                  <w:marRight w:val="0"/>
                                                                  <w:marTop w:val="0"/>
                                                                  <w:marBottom w:val="0"/>
                                                                  <w:divBdr>
                                                                    <w:top w:val="none" w:sz="0" w:space="0" w:color="auto"/>
                                                                    <w:left w:val="none" w:sz="0" w:space="0" w:color="auto"/>
                                                                    <w:bottom w:val="none" w:sz="0" w:space="0" w:color="auto"/>
                                                                    <w:right w:val="none" w:sz="0" w:space="0" w:color="auto"/>
                                                                  </w:divBdr>
                                                                </w:div>
                                                                <w:div w:id="1143111678">
                                                                  <w:marLeft w:val="0"/>
                                                                  <w:marRight w:val="0"/>
                                                                  <w:marTop w:val="0"/>
                                                                  <w:marBottom w:val="0"/>
                                                                  <w:divBdr>
                                                                    <w:top w:val="none" w:sz="0" w:space="0" w:color="auto"/>
                                                                    <w:left w:val="none" w:sz="0" w:space="0" w:color="auto"/>
                                                                    <w:bottom w:val="none" w:sz="0" w:space="0" w:color="auto"/>
                                                                    <w:right w:val="none" w:sz="0" w:space="0" w:color="auto"/>
                                                                  </w:divBdr>
                                                                </w:div>
                                                                <w:div w:id="1409645142">
                                                                  <w:marLeft w:val="0"/>
                                                                  <w:marRight w:val="0"/>
                                                                  <w:marTop w:val="0"/>
                                                                  <w:marBottom w:val="0"/>
                                                                  <w:divBdr>
                                                                    <w:top w:val="none" w:sz="0" w:space="0" w:color="auto"/>
                                                                    <w:left w:val="none" w:sz="0" w:space="0" w:color="auto"/>
                                                                    <w:bottom w:val="none" w:sz="0" w:space="0" w:color="auto"/>
                                                                    <w:right w:val="none" w:sz="0" w:space="0" w:color="auto"/>
                                                                  </w:divBdr>
                                                                </w:div>
                                                                <w:div w:id="1347948842">
                                                                  <w:marLeft w:val="0"/>
                                                                  <w:marRight w:val="0"/>
                                                                  <w:marTop w:val="0"/>
                                                                  <w:marBottom w:val="0"/>
                                                                  <w:divBdr>
                                                                    <w:top w:val="none" w:sz="0" w:space="0" w:color="auto"/>
                                                                    <w:left w:val="none" w:sz="0" w:space="0" w:color="auto"/>
                                                                    <w:bottom w:val="none" w:sz="0" w:space="0" w:color="auto"/>
                                                                    <w:right w:val="none" w:sz="0" w:space="0" w:color="auto"/>
                                                                  </w:divBdr>
                                                                </w:div>
                                                                <w:div w:id="2062435611">
                                                                  <w:marLeft w:val="0"/>
                                                                  <w:marRight w:val="0"/>
                                                                  <w:marTop w:val="0"/>
                                                                  <w:marBottom w:val="0"/>
                                                                  <w:divBdr>
                                                                    <w:top w:val="none" w:sz="0" w:space="0" w:color="auto"/>
                                                                    <w:left w:val="none" w:sz="0" w:space="0" w:color="auto"/>
                                                                    <w:bottom w:val="none" w:sz="0" w:space="0" w:color="auto"/>
                                                                    <w:right w:val="none" w:sz="0" w:space="0" w:color="auto"/>
                                                                  </w:divBdr>
                                                                </w:div>
                                                                <w:div w:id="694769379">
                                                                  <w:marLeft w:val="0"/>
                                                                  <w:marRight w:val="0"/>
                                                                  <w:marTop w:val="0"/>
                                                                  <w:marBottom w:val="0"/>
                                                                  <w:divBdr>
                                                                    <w:top w:val="none" w:sz="0" w:space="0" w:color="auto"/>
                                                                    <w:left w:val="none" w:sz="0" w:space="0" w:color="auto"/>
                                                                    <w:bottom w:val="none" w:sz="0" w:space="0" w:color="auto"/>
                                                                    <w:right w:val="none" w:sz="0" w:space="0" w:color="auto"/>
                                                                  </w:divBdr>
                                                                </w:div>
                                                                <w:div w:id="1967002724">
                                                                  <w:marLeft w:val="0"/>
                                                                  <w:marRight w:val="0"/>
                                                                  <w:marTop w:val="0"/>
                                                                  <w:marBottom w:val="0"/>
                                                                  <w:divBdr>
                                                                    <w:top w:val="none" w:sz="0" w:space="0" w:color="auto"/>
                                                                    <w:left w:val="none" w:sz="0" w:space="0" w:color="auto"/>
                                                                    <w:bottom w:val="none" w:sz="0" w:space="0" w:color="auto"/>
                                                                    <w:right w:val="none" w:sz="0" w:space="0" w:color="auto"/>
                                                                  </w:divBdr>
                                                                </w:div>
                                                                <w:div w:id="11186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254072">
                                          <w:marLeft w:val="0"/>
                                          <w:marRight w:val="0"/>
                                          <w:marTop w:val="0"/>
                                          <w:marBottom w:val="0"/>
                                          <w:divBdr>
                                            <w:top w:val="none" w:sz="0" w:space="0" w:color="auto"/>
                                            <w:left w:val="none" w:sz="0" w:space="0" w:color="auto"/>
                                            <w:bottom w:val="none" w:sz="0" w:space="0" w:color="auto"/>
                                            <w:right w:val="none" w:sz="0" w:space="0" w:color="auto"/>
                                          </w:divBdr>
                                          <w:divsChild>
                                            <w:div w:id="322398407">
                                              <w:marLeft w:val="0"/>
                                              <w:marRight w:val="0"/>
                                              <w:marTop w:val="0"/>
                                              <w:marBottom w:val="0"/>
                                              <w:divBdr>
                                                <w:top w:val="none" w:sz="0" w:space="0" w:color="auto"/>
                                                <w:left w:val="none" w:sz="0" w:space="0" w:color="auto"/>
                                                <w:bottom w:val="none" w:sz="0" w:space="0" w:color="auto"/>
                                                <w:right w:val="none" w:sz="0" w:space="0" w:color="auto"/>
                                              </w:divBdr>
                                              <w:divsChild>
                                                <w:div w:id="517551168">
                                                  <w:marLeft w:val="0"/>
                                                  <w:marRight w:val="0"/>
                                                  <w:marTop w:val="0"/>
                                                  <w:marBottom w:val="0"/>
                                                  <w:divBdr>
                                                    <w:top w:val="none" w:sz="0" w:space="0" w:color="auto"/>
                                                    <w:left w:val="none" w:sz="0" w:space="0" w:color="auto"/>
                                                    <w:bottom w:val="none" w:sz="0" w:space="0" w:color="auto"/>
                                                    <w:right w:val="none" w:sz="0" w:space="0" w:color="auto"/>
                                                  </w:divBdr>
                                                  <w:divsChild>
                                                    <w:div w:id="2067412349">
                                                      <w:marLeft w:val="0"/>
                                                      <w:marRight w:val="0"/>
                                                      <w:marTop w:val="0"/>
                                                      <w:marBottom w:val="0"/>
                                                      <w:divBdr>
                                                        <w:top w:val="none" w:sz="0" w:space="0" w:color="auto"/>
                                                        <w:left w:val="none" w:sz="0" w:space="0" w:color="auto"/>
                                                        <w:bottom w:val="none" w:sz="0" w:space="0" w:color="auto"/>
                                                        <w:right w:val="none" w:sz="0" w:space="0" w:color="auto"/>
                                                      </w:divBdr>
                                                      <w:divsChild>
                                                        <w:div w:id="1350639549">
                                                          <w:marLeft w:val="0"/>
                                                          <w:marRight w:val="0"/>
                                                          <w:marTop w:val="0"/>
                                                          <w:marBottom w:val="0"/>
                                                          <w:divBdr>
                                                            <w:top w:val="none" w:sz="0" w:space="0" w:color="auto"/>
                                                            <w:left w:val="none" w:sz="0" w:space="0" w:color="auto"/>
                                                            <w:bottom w:val="none" w:sz="0" w:space="0" w:color="auto"/>
                                                            <w:right w:val="none" w:sz="0" w:space="0" w:color="auto"/>
                                                          </w:divBdr>
                                                          <w:divsChild>
                                                            <w:div w:id="6860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782/2524-0072/2022-41-31" TargetMode="External"/><Relationship Id="rId3" Type="http://schemas.openxmlformats.org/officeDocument/2006/relationships/settings" Target="settings.xml"/><Relationship Id="rId7" Type="http://schemas.openxmlformats.org/officeDocument/2006/relationships/hyperlink" Target="https://www.tourism.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D7CF2-0B27-47E3-A9F2-2EC97785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6905</TotalTime>
  <Pages>2</Pages>
  <Words>621</Words>
  <Characters>3730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Yelyzaveta Proskurnia</dc:creator>
  <cp:keywords/>
  <dc:description/>
  <cp:lastModifiedBy>Yelyzaveta Proskurnia</cp:lastModifiedBy>
  <cp:revision>17</cp:revision>
  <dcterms:created xsi:type="dcterms:W3CDTF">2023-01-20T22:17:00Z</dcterms:created>
  <dcterms:modified xsi:type="dcterms:W3CDTF">2023-02-05T21:03:00Z</dcterms:modified>
</cp:coreProperties>
</file>