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7374" w14:textId="77777777" w:rsidR="0050204E" w:rsidRDefault="001940A4" w:rsidP="001940A4">
      <w:pPr>
        <w:spacing w:after="0" w:line="360" w:lineRule="auto"/>
        <w:rPr>
          <w:rFonts w:ascii="Times New Roman" w:hAnsi="Times New Roman" w:cs="Times New Roman"/>
          <w:b/>
          <w:color w:val="000000" w:themeColor="text1"/>
          <w:sz w:val="28"/>
          <w:szCs w:val="28"/>
        </w:rPr>
      </w:pPr>
      <w:r w:rsidRPr="001940A4">
        <w:rPr>
          <w:rFonts w:ascii="Times New Roman" w:hAnsi="Times New Roman" w:cs="Times New Roman"/>
          <w:b/>
          <w:color w:val="000000" w:themeColor="text1"/>
          <w:sz w:val="28"/>
          <w:szCs w:val="28"/>
        </w:rPr>
        <w:t>УДК</w:t>
      </w:r>
      <w:r w:rsidR="001647E6">
        <w:rPr>
          <w:rFonts w:ascii="Times New Roman" w:hAnsi="Times New Roman" w:cs="Times New Roman"/>
          <w:b/>
          <w:color w:val="000000" w:themeColor="text1"/>
          <w:sz w:val="28"/>
          <w:szCs w:val="28"/>
        </w:rPr>
        <w:t xml:space="preserve"> 339.138</w:t>
      </w:r>
    </w:p>
    <w:p w14:paraId="13085123" w14:textId="77777777" w:rsidR="007E218F" w:rsidRPr="007E218F" w:rsidRDefault="007E218F" w:rsidP="007E218F">
      <w:pPr>
        <w:spacing w:after="0" w:line="360" w:lineRule="auto"/>
        <w:jc w:val="right"/>
        <w:rPr>
          <w:rFonts w:ascii="Times New Roman" w:hAnsi="Times New Roman" w:cs="Times New Roman"/>
          <w:b/>
          <w:color w:val="000000" w:themeColor="text1"/>
          <w:sz w:val="28"/>
          <w:szCs w:val="28"/>
        </w:rPr>
      </w:pPr>
      <w:r w:rsidRPr="007E218F">
        <w:rPr>
          <w:rFonts w:ascii="Times New Roman" w:hAnsi="Times New Roman" w:cs="Times New Roman"/>
          <w:b/>
          <w:color w:val="000000" w:themeColor="text1"/>
          <w:sz w:val="28"/>
          <w:szCs w:val="28"/>
        </w:rPr>
        <w:t>Прокоп Ілля Володимирович</w:t>
      </w:r>
    </w:p>
    <w:p w14:paraId="47D19F2D" w14:textId="6AC131B6" w:rsidR="007E218F" w:rsidRPr="007E218F" w:rsidRDefault="007E218F" w:rsidP="007E218F">
      <w:pPr>
        <w:spacing w:after="0" w:line="360" w:lineRule="auto"/>
        <w:jc w:val="right"/>
        <w:rPr>
          <w:rFonts w:ascii="Times New Roman" w:hAnsi="Times New Roman" w:cs="Times New Roman"/>
          <w:bCs/>
          <w:color w:val="000000" w:themeColor="text1"/>
          <w:sz w:val="24"/>
          <w:szCs w:val="24"/>
        </w:rPr>
      </w:pPr>
      <w:r w:rsidRPr="007E218F">
        <w:rPr>
          <w:rFonts w:ascii="Times New Roman" w:hAnsi="Times New Roman" w:cs="Times New Roman"/>
          <w:bCs/>
          <w:color w:val="000000" w:themeColor="text1"/>
          <w:sz w:val="24"/>
          <w:szCs w:val="24"/>
        </w:rPr>
        <w:t>студент</w:t>
      </w:r>
      <w:r>
        <w:rPr>
          <w:rFonts w:ascii="Times New Roman" w:hAnsi="Times New Roman" w:cs="Times New Roman"/>
          <w:bCs/>
          <w:color w:val="000000" w:themeColor="text1"/>
          <w:sz w:val="24"/>
          <w:szCs w:val="24"/>
        </w:rPr>
        <w:t xml:space="preserve">, </w:t>
      </w:r>
      <w:r w:rsidRPr="007E218F">
        <w:rPr>
          <w:rFonts w:ascii="Times New Roman" w:hAnsi="Times New Roman" w:cs="Times New Roman"/>
          <w:bCs/>
          <w:color w:val="000000" w:themeColor="text1"/>
          <w:sz w:val="24"/>
          <w:szCs w:val="24"/>
        </w:rPr>
        <w:t xml:space="preserve">факультет </w:t>
      </w:r>
      <w:r w:rsidRPr="007E218F">
        <w:rPr>
          <w:rFonts w:ascii="Times New Roman" w:hAnsi="Times New Roman" w:cs="Times New Roman"/>
          <w:bCs/>
          <w:color w:val="000000" w:themeColor="text1"/>
          <w:sz w:val="24"/>
          <w:szCs w:val="24"/>
        </w:rPr>
        <w:t xml:space="preserve">інформаційних технологій та </w:t>
      </w:r>
      <w:proofErr w:type="spellStart"/>
      <w:r w:rsidRPr="007E218F">
        <w:rPr>
          <w:rFonts w:ascii="Times New Roman" w:hAnsi="Times New Roman" w:cs="Times New Roman"/>
          <w:bCs/>
          <w:color w:val="000000" w:themeColor="text1"/>
          <w:sz w:val="24"/>
          <w:szCs w:val="24"/>
        </w:rPr>
        <w:t>кібербезпеки</w:t>
      </w:r>
      <w:proofErr w:type="spellEnd"/>
    </w:p>
    <w:p w14:paraId="09482211" w14:textId="0D5B7D26" w:rsidR="007E218F" w:rsidRPr="007E218F" w:rsidRDefault="007E218F" w:rsidP="007E218F">
      <w:pPr>
        <w:spacing w:after="0" w:line="360" w:lineRule="auto"/>
        <w:jc w:val="right"/>
        <w:rPr>
          <w:rFonts w:ascii="Times New Roman" w:hAnsi="Times New Roman" w:cs="Times New Roman"/>
          <w:bCs/>
          <w:color w:val="000000" w:themeColor="text1"/>
          <w:sz w:val="24"/>
          <w:szCs w:val="24"/>
        </w:rPr>
      </w:pPr>
      <w:r w:rsidRPr="007E218F">
        <w:rPr>
          <w:rFonts w:ascii="Times New Roman" w:hAnsi="Times New Roman" w:cs="Times New Roman"/>
          <w:bCs/>
          <w:color w:val="000000" w:themeColor="text1"/>
          <w:sz w:val="24"/>
          <w:szCs w:val="24"/>
        </w:rPr>
        <w:t xml:space="preserve">Державний </w:t>
      </w:r>
      <w:r w:rsidRPr="007E218F">
        <w:rPr>
          <w:rFonts w:ascii="Times New Roman" w:hAnsi="Times New Roman" w:cs="Times New Roman"/>
          <w:bCs/>
          <w:color w:val="000000" w:themeColor="text1"/>
          <w:sz w:val="24"/>
          <w:szCs w:val="24"/>
        </w:rPr>
        <w:t>університет інтелектуальних технологій і зв’язку,</w:t>
      </w:r>
      <w:r>
        <w:rPr>
          <w:rFonts w:ascii="Times New Roman" w:hAnsi="Times New Roman" w:cs="Times New Roman"/>
          <w:bCs/>
          <w:color w:val="000000" w:themeColor="text1"/>
          <w:sz w:val="24"/>
          <w:szCs w:val="24"/>
        </w:rPr>
        <w:t xml:space="preserve"> </w:t>
      </w:r>
      <w:r w:rsidRPr="007E218F">
        <w:rPr>
          <w:rFonts w:ascii="Times New Roman" w:hAnsi="Times New Roman" w:cs="Times New Roman"/>
          <w:bCs/>
          <w:color w:val="000000" w:themeColor="text1"/>
          <w:sz w:val="24"/>
          <w:szCs w:val="24"/>
        </w:rPr>
        <w:t>м. Одеса</w:t>
      </w:r>
      <w:r w:rsidRPr="007E218F">
        <w:rPr>
          <w:rFonts w:ascii="Times New Roman" w:hAnsi="Times New Roman" w:cs="Times New Roman"/>
          <w:bCs/>
          <w:color w:val="000000" w:themeColor="text1"/>
          <w:sz w:val="24"/>
          <w:szCs w:val="24"/>
        </w:rPr>
        <w:t>, Україна</w:t>
      </w:r>
    </w:p>
    <w:p w14:paraId="74EE4854" w14:textId="77777777" w:rsidR="007E218F" w:rsidRDefault="007E218F" w:rsidP="001940A4">
      <w:pPr>
        <w:spacing w:after="0" w:line="360" w:lineRule="auto"/>
        <w:ind w:firstLine="709"/>
        <w:jc w:val="center"/>
        <w:rPr>
          <w:rFonts w:ascii="Times New Roman" w:hAnsi="Times New Roman" w:cs="Times New Roman"/>
          <w:b/>
          <w:caps/>
          <w:color w:val="000000" w:themeColor="text1"/>
          <w:sz w:val="28"/>
          <w:szCs w:val="28"/>
        </w:rPr>
      </w:pPr>
    </w:p>
    <w:p w14:paraId="65FED9EB" w14:textId="09DCC13F" w:rsidR="001940A4" w:rsidRPr="001940A4" w:rsidRDefault="001940A4" w:rsidP="001940A4">
      <w:pPr>
        <w:spacing w:after="0" w:line="360" w:lineRule="auto"/>
        <w:ind w:firstLine="709"/>
        <w:jc w:val="center"/>
        <w:rPr>
          <w:rFonts w:ascii="Times New Roman" w:hAnsi="Times New Roman" w:cs="Times New Roman"/>
          <w:b/>
          <w:caps/>
          <w:color w:val="000000" w:themeColor="text1"/>
          <w:sz w:val="28"/>
          <w:szCs w:val="28"/>
        </w:rPr>
      </w:pPr>
      <w:r w:rsidRPr="001940A4">
        <w:rPr>
          <w:rFonts w:ascii="Times New Roman" w:hAnsi="Times New Roman" w:cs="Times New Roman"/>
          <w:b/>
          <w:caps/>
          <w:color w:val="000000" w:themeColor="text1"/>
          <w:sz w:val="28"/>
          <w:szCs w:val="28"/>
        </w:rPr>
        <w:t>Щодо питання функціонального аналізу сайту замовлень для взуттєвого магазину</w:t>
      </w:r>
    </w:p>
    <w:p w14:paraId="0F01B07D" w14:textId="77777777" w:rsidR="007E218F" w:rsidRDefault="007E218F" w:rsidP="001940A4">
      <w:pPr>
        <w:spacing w:after="0" w:line="360" w:lineRule="auto"/>
        <w:ind w:firstLine="709"/>
        <w:jc w:val="both"/>
        <w:rPr>
          <w:rFonts w:ascii="Times New Roman" w:hAnsi="Times New Roman" w:cs="Times New Roman"/>
          <w:color w:val="000000" w:themeColor="text1"/>
          <w:sz w:val="28"/>
          <w:szCs w:val="28"/>
        </w:rPr>
      </w:pPr>
    </w:p>
    <w:p w14:paraId="7CFAEFB9" w14:textId="53AF8156" w:rsidR="001940A4" w:rsidRDefault="001940A4" w:rsidP="001940A4">
      <w:pPr>
        <w:spacing w:after="0" w:line="360" w:lineRule="auto"/>
        <w:ind w:firstLine="709"/>
        <w:jc w:val="both"/>
        <w:rPr>
          <w:rFonts w:ascii="Times New Roman" w:hAnsi="Times New Roman" w:cs="Times New Roman"/>
          <w:color w:val="000000" w:themeColor="text1"/>
          <w:sz w:val="28"/>
          <w:szCs w:val="28"/>
        </w:rPr>
      </w:pPr>
      <w:r w:rsidRPr="007829B5">
        <w:rPr>
          <w:rFonts w:ascii="Times New Roman" w:hAnsi="Times New Roman" w:cs="Times New Roman"/>
          <w:color w:val="000000" w:themeColor="text1"/>
          <w:sz w:val="28"/>
          <w:szCs w:val="28"/>
        </w:rPr>
        <w:t xml:space="preserve">Інтернет є засобом передачі інформації, що найшвидше розвивається. </w:t>
      </w:r>
      <w:r w:rsidR="00AE23F1">
        <w:rPr>
          <w:rFonts w:ascii="Times New Roman" w:hAnsi="Times New Roman" w:cs="Times New Roman"/>
          <w:color w:val="000000" w:themeColor="text1"/>
          <w:sz w:val="28"/>
          <w:szCs w:val="28"/>
        </w:rPr>
        <w:t>В умовах сьогодення</w:t>
      </w:r>
      <w:r w:rsidRPr="007829B5">
        <w:rPr>
          <w:rFonts w:ascii="Times New Roman" w:hAnsi="Times New Roman" w:cs="Times New Roman"/>
          <w:color w:val="000000" w:themeColor="text1"/>
          <w:sz w:val="28"/>
          <w:szCs w:val="28"/>
        </w:rPr>
        <w:t xml:space="preserve"> вся інф</w:t>
      </w:r>
      <w:r w:rsidR="00AE23F1">
        <w:rPr>
          <w:rFonts w:ascii="Times New Roman" w:hAnsi="Times New Roman" w:cs="Times New Roman"/>
          <w:color w:val="000000" w:themeColor="text1"/>
          <w:sz w:val="28"/>
          <w:szCs w:val="28"/>
        </w:rPr>
        <w:t>ормація знаходиться в Інтернеті, і</w:t>
      </w:r>
      <w:r w:rsidRPr="007829B5">
        <w:rPr>
          <w:rFonts w:ascii="Times New Roman" w:hAnsi="Times New Roman" w:cs="Times New Roman"/>
          <w:color w:val="000000" w:themeColor="text1"/>
          <w:sz w:val="28"/>
          <w:szCs w:val="28"/>
        </w:rPr>
        <w:t xml:space="preserve"> покупки</w:t>
      </w:r>
      <w:r>
        <w:rPr>
          <w:rFonts w:ascii="Times New Roman" w:hAnsi="Times New Roman" w:cs="Times New Roman"/>
          <w:color w:val="000000" w:themeColor="text1"/>
          <w:sz w:val="28"/>
          <w:szCs w:val="28"/>
        </w:rPr>
        <w:t xml:space="preserve"> </w:t>
      </w:r>
      <w:r w:rsidR="00AE23F1">
        <w:rPr>
          <w:rFonts w:ascii="Times New Roman" w:hAnsi="Times New Roman" w:cs="Times New Roman"/>
          <w:color w:val="000000" w:themeColor="text1"/>
          <w:sz w:val="28"/>
          <w:szCs w:val="28"/>
        </w:rPr>
        <w:t xml:space="preserve">більшість користувачів здійснює в </w:t>
      </w:r>
      <w:r w:rsidR="00AE23F1" w:rsidRPr="007829B5">
        <w:rPr>
          <w:rFonts w:ascii="Times New Roman" w:hAnsi="Times New Roman" w:cs="Times New Roman"/>
          <w:color w:val="000000" w:themeColor="text1"/>
          <w:sz w:val="28"/>
          <w:szCs w:val="28"/>
        </w:rPr>
        <w:t>Інтернеті</w:t>
      </w:r>
      <w:r w:rsidRPr="007829B5">
        <w:rPr>
          <w:rFonts w:ascii="Times New Roman" w:hAnsi="Times New Roman" w:cs="Times New Roman"/>
          <w:color w:val="000000" w:themeColor="text1"/>
          <w:sz w:val="28"/>
          <w:szCs w:val="28"/>
        </w:rPr>
        <w:t xml:space="preserve"> не виходячи з дому</w:t>
      </w:r>
      <w:r>
        <w:rPr>
          <w:rFonts w:ascii="Times New Roman" w:hAnsi="Times New Roman" w:cs="Times New Roman"/>
          <w:color w:val="000000" w:themeColor="text1"/>
          <w:sz w:val="28"/>
          <w:szCs w:val="28"/>
        </w:rPr>
        <w:t>. Інтернет-магазин</w:t>
      </w:r>
      <w:r w:rsidRPr="00800CE2">
        <w:rPr>
          <w:rFonts w:ascii="Times New Roman" w:hAnsi="Times New Roman" w:cs="Times New Roman"/>
          <w:color w:val="000000" w:themeColor="text1"/>
          <w:sz w:val="28"/>
          <w:szCs w:val="28"/>
        </w:rPr>
        <w:t xml:space="preserve"> здатний захоплювати велику аудиторію потенційних покупців. Як і будь-який інший маркетинговий інструмент, заснований на принципі безпосереднього відгуку, перш за все він повинен заінтригувати відвідувача, а потім спонукати його на певні дії. Однак, багато розробників програмного забезпечення ігнорують цю особливість головної сторінки, що часто призводить до того, що відвідувачі не затримуються на сайті надовго і залишають його. Такі </w:t>
      </w:r>
      <w:proofErr w:type="spellStart"/>
      <w:r w:rsidRPr="00800CE2">
        <w:rPr>
          <w:rFonts w:ascii="Times New Roman" w:hAnsi="Times New Roman" w:cs="Times New Roman"/>
          <w:color w:val="000000" w:themeColor="text1"/>
          <w:sz w:val="28"/>
          <w:szCs w:val="28"/>
        </w:rPr>
        <w:t>web</w:t>
      </w:r>
      <w:proofErr w:type="spellEnd"/>
      <w:r w:rsidRPr="00800CE2">
        <w:rPr>
          <w:rFonts w:ascii="Times New Roman" w:hAnsi="Times New Roman" w:cs="Times New Roman"/>
          <w:color w:val="000000" w:themeColor="text1"/>
          <w:sz w:val="28"/>
          <w:szCs w:val="28"/>
        </w:rPr>
        <w:t>-сайти, нехай навіть містять іноді величезну кількість корисних порад та статей, практично ніколи не досягають передбачуваного рівня відвідуваності, не кажучи вже про продажі.</w:t>
      </w:r>
    </w:p>
    <w:p w14:paraId="41CB86DD" w14:textId="77777777" w:rsidR="001940A4" w:rsidRDefault="001940A4" w:rsidP="001940A4">
      <w:pPr>
        <w:pStyle w:val="a6"/>
        <w:spacing w:before="0" w:beforeAutospacing="0" w:after="0" w:afterAutospacing="0" w:line="360" w:lineRule="auto"/>
        <w:ind w:firstLine="709"/>
        <w:jc w:val="both"/>
        <w:rPr>
          <w:rStyle w:val="notranslate"/>
          <w:rFonts w:eastAsiaTheme="majorEastAsia"/>
          <w:color w:val="000000" w:themeColor="text1"/>
          <w:sz w:val="28"/>
          <w:szCs w:val="28"/>
        </w:rPr>
      </w:pPr>
      <w:r w:rsidRPr="00800CE2">
        <w:rPr>
          <w:rStyle w:val="notranslate"/>
          <w:rFonts w:eastAsiaTheme="majorEastAsia"/>
          <w:color w:val="000000" w:themeColor="text1"/>
          <w:sz w:val="28"/>
          <w:szCs w:val="28"/>
        </w:rPr>
        <w:t xml:space="preserve">Така </w:t>
      </w:r>
      <w:r w:rsidR="00AE23F1">
        <w:rPr>
          <w:rStyle w:val="notranslate"/>
          <w:rFonts w:eastAsiaTheme="majorEastAsia"/>
          <w:color w:val="000000" w:themeColor="text1"/>
          <w:sz w:val="28"/>
          <w:szCs w:val="28"/>
        </w:rPr>
        <w:t>розробка як, Інтернет-магазин</w:t>
      </w:r>
      <w:r w:rsidRPr="00800CE2">
        <w:rPr>
          <w:rStyle w:val="notranslate"/>
          <w:rFonts w:eastAsiaTheme="majorEastAsia"/>
          <w:color w:val="000000" w:themeColor="text1"/>
          <w:sz w:val="28"/>
          <w:szCs w:val="28"/>
        </w:rPr>
        <w:t xml:space="preserve"> з продажу </w:t>
      </w:r>
      <w:r>
        <w:rPr>
          <w:rStyle w:val="notranslate"/>
          <w:rFonts w:eastAsiaTheme="majorEastAsia"/>
          <w:color w:val="000000" w:themeColor="text1"/>
          <w:sz w:val="28"/>
          <w:szCs w:val="28"/>
        </w:rPr>
        <w:t>взуття</w:t>
      </w:r>
      <w:r w:rsidRPr="00800CE2">
        <w:rPr>
          <w:rStyle w:val="notranslate"/>
          <w:rFonts w:eastAsiaTheme="majorEastAsia"/>
          <w:color w:val="000000" w:themeColor="text1"/>
          <w:sz w:val="28"/>
          <w:szCs w:val="28"/>
        </w:rPr>
        <w:t xml:space="preserve"> дозволяє розширити коло користувачів, виключаючи особистісний фактор.</w:t>
      </w:r>
      <w:r>
        <w:rPr>
          <w:rStyle w:val="apple-converted-space"/>
          <w:color w:val="000000" w:themeColor="text1"/>
          <w:sz w:val="28"/>
          <w:szCs w:val="28"/>
        </w:rPr>
        <w:t xml:space="preserve"> </w:t>
      </w:r>
      <w:r w:rsidRPr="00800CE2">
        <w:rPr>
          <w:rStyle w:val="notranslate"/>
          <w:rFonts w:eastAsiaTheme="majorEastAsia"/>
          <w:color w:val="000000" w:themeColor="text1"/>
          <w:sz w:val="28"/>
          <w:szCs w:val="28"/>
        </w:rPr>
        <w:t>Такий вид продажу дозволяє поліпшити якість представлення товару, сприяє розвитку пізнавального інтересу серед користувачів, дозволяє реалізувати товар</w:t>
      </w:r>
      <w:r w:rsidR="00AE23F1">
        <w:rPr>
          <w:rStyle w:val="notranslate"/>
          <w:rFonts w:eastAsiaTheme="majorEastAsia"/>
          <w:color w:val="000000" w:themeColor="text1"/>
          <w:sz w:val="28"/>
          <w:szCs w:val="28"/>
        </w:rPr>
        <w:t>.</w:t>
      </w:r>
    </w:p>
    <w:p w14:paraId="3801B376" w14:textId="77777777" w:rsidR="001940A4" w:rsidRDefault="001940A4" w:rsidP="00194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50C3">
        <w:rPr>
          <w:rFonts w:ascii="Times New Roman" w:eastAsia="Times New Roman" w:hAnsi="Times New Roman" w:cs="Times New Roman"/>
          <w:color w:val="000000"/>
          <w:sz w:val="28"/>
          <w:szCs w:val="28"/>
          <w:lang w:eastAsia="ru-RU"/>
        </w:rPr>
        <w:t xml:space="preserve">Даний проект має задовольняти основним вимогам, які є актуальними в даний момент </w:t>
      </w:r>
      <w:r w:rsidR="00AE23F1">
        <w:rPr>
          <w:rFonts w:ascii="Times New Roman" w:eastAsia="Times New Roman" w:hAnsi="Times New Roman" w:cs="Times New Roman"/>
          <w:color w:val="000000"/>
          <w:sz w:val="28"/>
          <w:szCs w:val="28"/>
          <w:lang w:eastAsia="ru-RU"/>
        </w:rPr>
        <w:t>для власника інтернет-магазину, саме тому, до функціональних особливостей варто віднести:</w:t>
      </w:r>
    </w:p>
    <w:p w14:paraId="344E9447" w14:textId="77777777" w:rsidR="001940A4" w:rsidRDefault="001940A4" w:rsidP="00194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50C3">
        <w:rPr>
          <w:rFonts w:ascii="Times New Roman" w:eastAsia="Times New Roman" w:hAnsi="Times New Roman" w:cs="Times New Roman"/>
          <w:color w:val="000000"/>
          <w:sz w:val="28"/>
          <w:szCs w:val="28"/>
          <w:lang w:eastAsia="ru-RU"/>
        </w:rPr>
        <w:t xml:space="preserve">Зручність навігації. Меню та пункти каталогу повинні відображатися таким чином, щоб у користувача не виникало труднощів, як перейти з однієї </w:t>
      </w:r>
      <w:r w:rsidRPr="001650C3">
        <w:rPr>
          <w:rFonts w:ascii="Times New Roman" w:eastAsia="Times New Roman" w:hAnsi="Times New Roman" w:cs="Times New Roman"/>
          <w:color w:val="000000"/>
          <w:sz w:val="28"/>
          <w:szCs w:val="28"/>
          <w:lang w:eastAsia="ru-RU"/>
        </w:rPr>
        <w:lastRenderedPageBreak/>
        <w:t xml:space="preserve">точки сайту до іншої, тобто навігація по сайту має бути інтуїтивно зрозумілою та зручною для користувача. </w:t>
      </w:r>
    </w:p>
    <w:p w14:paraId="459B3C89" w14:textId="77777777" w:rsidR="001940A4" w:rsidRDefault="001940A4" w:rsidP="00194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50C3">
        <w:rPr>
          <w:rFonts w:ascii="Times New Roman" w:eastAsia="Times New Roman" w:hAnsi="Times New Roman" w:cs="Times New Roman"/>
          <w:color w:val="000000"/>
          <w:sz w:val="28"/>
          <w:szCs w:val="28"/>
          <w:lang w:eastAsia="ru-RU"/>
        </w:rPr>
        <w:t xml:space="preserve">Каталог товарів. Каталог товарів є також частиною навігації сайту. Він також має забезпечувати зрозумілість відображення. Якщо каталог великий, то потрібно ввести кілька можливих шляхів навігації, наприклад, по фірмі або моделі товару. Дуже зручно використовувати пошук за каталогом. </w:t>
      </w:r>
    </w:p>
    <w:p w14:paraId="6F6E3E51" w14:textId="77777777" w:rsidR="001940A4" w:rsidRDefault="001940A4" w:rsidP="00194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50C3">
        <w:rPr>
          <w:rFonts w:ascii="Times New Roman" w:eastAsia="Times New Roman" w:hAnsi="Times New Roman" w:cs="Times New Roman"/>
          <w:color w:val="000000"/>
          <w:sz w:val="28"/>
          <w:szCs w:val="28"/>
          <w:lang w:eastAsia="ru-RU"/>
        </w:rPr>
        <w:t xml:space="preserve">Корзина покупок. Важливо використовувати віртуальний кошик покупок при навігації за каталогом, це дасть можливість відвідувачеві відкласти товар у міру перегляду каталогу товарів. Також важливо мати можливість доступу до кошика на етапі перегляду його перед оформленням замовлення для перерахунку або видалення товарів. </w:t>
      </w:r>
    </w:p>
    <w:p w14:paraId="73598E80" w14:textId="77777777" w:rsidR="001940A4" w:rsidRDefault="001940A4" w:rsidP="00194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50C3">
        <w:rPr>
          <w:rFonts w:ascii="Times New Roman" w:eastAsia="Times New Roman" w:hAnsi="Times New Roman" w:cs="Times New Roman"/>
          <w:color w:val="000000"/>
          <w:sz w:val="28"/>
          <w:szCs w:val="28"/>
          <w:lang w:eastAsia="ru-RU"/>
        </w:rPr>
        <w:t xml:space="preserve">Новини сайту. Найновіший розділ сайту – це новини. Новини повинні бути, по можливості, автоматизовані для зручності адміністрування, що як результат керувати сайтом стає простіше. </w:t>
      </w:r>
    </w:p>
    <w:p w14:paraId="4DBCC60D" w14:textId="77777777" w:rsidR="001940A4" w:rsidRDefault="001940A4" w:rsidP="00194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50C3">
        <w:rPr>
          <w:rFonts w:ascii="Times New Roman" w:eastAsia="Times New Roman" w:hAnsi="Times New Roman" w:cs="Times New Roman"/>
          <w:color w:val="000000"/>
          <w:sz w:val="28"/>
          <w:szCs w:val="28"/>
          <w:lang w:eastAsia="ru-RU"/>
        </w:rPr>
        <w:t xml:space="preserve">Оформлення заказу. Дуже важливо, щоб кожне замовлення обов'язково супроводжувалося </w:t>
      </w:r>
      <w:proofErr w:type="spellStart"/>
      <w:r w:rsidRPr="001650C3">
        <w:rPr>
          <w:rFonts w:ascii="Times New Roman" w:eastAsia="Times New Roman" w:hAnsi="Times New Roman" w:cs="Times New Roman"/>
          <w:color w:val="000000"/>
          <w:sz w:val="28"/>
          <w:szCs w:val="28"/>
          <w:lang w:eastAsia="ru-RU"/>
        </w:rPr>
        <w:t>видачею</w:t>
      </w:r>
      <w:proofErr w:type="spellEnd"/>
      <w:r w:rsidRPr="001650C3">
        <w:rPr>
          <w:rFonts w:ascii="Times New Roman" w:eastAsia="Times New Roman" w:hAnsi="Times New Roman" w:cs="Times New Roman"/>
          <w:color w:val="000000"/>
          <w:sz w:val="28"/>
          <w:szCs w:val="28"/>
          <w:lang w:eastAsia="ru-RU"/>
        </w:rPr>
        <w:t xml:space="preserve"> ідентифікатора замовлення. </w:t>
      </w:r>
    </w:p>
    <w:p w14:paraId="5E06BCCF" w14:textId="77777777" w:rsidR="001940A4" w:rsidRPr="00F461FB" w:rsidRDefault="001940A4" w:rsidP="00194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650C3">
        <w:rPr>
          <w:rFonts w:ascii="Times New Roman" w:eastAsia="Times New Roman" w:hAnsi="Times New Roman" w:cs="Times New Roman"/>
          <w:color w:val="000000"/>
          <w:sz w:val="28"/>
          <w:szCs w:val="28"/>
          <w:lang w:eastAsia="ru-RU"/>
        </w:rPr>
        <w:t xml:space="preserve">Реєстрація покупців. Плюси в реєстрації дає відвідувачеві багато можливостей (надання історії покупок, адрес доставки і </w:t>
      </w:r>
      <w:proofErr w:type="spellStart"/>
      <w:r w:rsidRPr="001650C3">
        <w:rPr>
          <w:rFonts w:ascii="Times New Roman" w:eastAsia="Times New Roman" w:hAnsi="Times New Roman" w:cs="Times New Roman"/>
          <w:color w:val="000000"/>
          <w:sz w:val="28"/>
          <w:szCs w:val="28"/>
          <w:lang w:eastAsia="ru-RU"/>
        </w:rPr>
        <w:t>т.д</w:t>
      </w:r>
      <w:proofErr w:type="spellEnd"/>
      <w:r w:rsidRPr="001650C3">
        <w:rPr>
          <w:rFonts w:ascii="Times New Roman" w:eastAsia="Times New Roman" w:hAnsi="Times New Roman" w:cs="Times New Roman"/>
          <w:color w:val="000000"/>
          <w:sz w:val="28"/>
          <w:szCs w:val="28"/>
          <w:lang w:eastAsia="ru-RU"/>
        </w:rPr>
        <w:t>.), але є і суттєві інші мінуси, відвідувачу потрібно заповнювати численні форми, вводити свої дані і взагалі проходити реєстрацію, а це люблять далеко не всі. Таким чином, було вирішено відкрити можливість пошуку, перегляду та додавання до кошика товару всім категоріям користувачів.</w:t>
      </w:r>
    </w:p>
    <w:p w14:paraId="4386341B" w14:textId="77777777" w:rsidR="001940A4" w:rsidRPr="00364375" w:rsidRDefault="001940A4" w:rsidP="001940A4">
      <w:pPr>
        <w:spacing w:after="0" w:line="360" w:lineRule="auto"/>
        <w:ind w:firstLine="709"/>
        <w:jc w:val="both"/>
        <w:rPr>
          <w:rFonts w:ascii="Times New Roman" w:eastAsia="Cambria" w:hAnsi="Times New Roman" w:cs="Times New Roman"/>
          <w:sz w:val="28"/>
          <w:szCs w:val="28"/>
        </w:rPr>
      </w:pPr>
      <w:r w:rsidRPr="00364375">
        <w:rPr>
          <w:rFonts w:ascii="Times New Roman" w:eastAsia="Cambria" w:hAnsi="Times New Roman" w:cs="Times New Roman"/>
          <w:sz w:val="28"/>
          <w:szCs w:val="28"/>
        </w:rPr>
        <w:t xml:space="preserve">Веб-додаток отримує вхідні данні </w:t>
      </w:r>
      <w:r>
        <w:rPr>
          <w:rFonts w:ascii="Times New Roman" w:eastAsia="Cambria" w:hAnsi="Times New Roman" w:cs="Times New Roman"/>
          <w:sz w:val="28"/>
          <w:szCs w:val="28"/>
        </w:rPr>
        <w:t>із</w:t>
      </w:r>
      <w:r w:rsidRPr="00364375">
        <w:rPr>
          <w:rFonts w:ascii="Times New Roman" w:eastAsia="Cambria" w:hAnsi="Times New Roman" w:cs="Times New Roman"/>
          <w:sz w:val="28"/>
          <w:szCs w:val="28"/>
        </w:rPr>
        <w:t xml:space="preserve"> заповнених користувачем форм веб-компонентів, а також з місця розташування даних компонентів.</w:t>
      </w:r>
    </w:p>
    <w:p w14:paraId="0E89C0A9" w14:textId="77777777" w:rsidR="001940A4" w:rsidRPr="000D502F" w:rsidRDefault="001940A4" w:rsidP="001940A4">
      <w:pPr>
        <w:spacing w:after="0" w:line="360" w:lineRule="auto"/>
        <w:ind w:firstLine="709"/>
        <w:jc w:val="both"/>
        <w:rPr>
          <w:rFonts w:ascii="Times New Roman" w:eastAsia="Cambria" w:hAnsi="Times New Roman" w:cs="Times New Roman"/>
          <w:sz w:val="28"/>
          <w:szCs w:val="28"/>
        </w:rPr>
      </w:pPr>
      <w:r w:rsidRPr="000D502F">
        <w:rPr>
          <w:rFonts w:ascii="Times New Roman" w:eastAsia="Cambria" w:hAnsi="Times New Roman" w:cs="Times New Roman"/>
          <w:sz w:val="28"/>
          <w:szCs w:val="28"/>
        </w:rPr>
        <w:t>Вхідні інформаційні потоки:</w:t>
      </w:r>
    </w:p>
    <w:p w14:paraId="55B0C67F" w14:textId="77777777" w:rsidR="001940A4" w:rsidRPr="000D502F" w:rsidRDefault="001940A4" w:rsidP="001940A4">
      <w:pPr>
        <w:spacing w:after="0" w:line="360" w:lineRule="auto"/>
        <w:ind w:firstLine="709"/>
        <w:jc w:val="both"/>
        <w:rPr>
          <w:rFonts w:ascii="Times New Roman" w:eastAsia="Cambria" w:hAnsi="Times New Roman" w:cs="Times New Roman"/>
          <w:sz w:val="28"/>
          <w:szCs w:val="28"/>
        </w:rPr>
      </w:pPr>
      <w:r w:rsidRPr="000D502F">
        <w:rPr>
          <w:rFonts w:ascii="Times New Roman" w:eastAsia="Cambria" w:hAnsi="Times New Roman" w:cs="Times New Roman"/>
          <w:sz w:val="28"/>
          <w:szCs w:val="28"/>
        </w:rPr>
        <w:t>а) для продавців-консультантів:</w:t>
      </w:r>
    </w:p>
    <w:p w14:paraId="79BBCB54" w14:textId="77777777" w:rsidR="001940A4" w:rsidRPr="000D502F" w:rsidRDefault="001940A4" w:rsidP="001940A4">
      <w:pPr>
        <w:spacing w:after="0" w:line="360" w:lineRule="auto"/>
        <w:ind w:firstLine="709"/>
        <w:jc w:val="both"/>
        <w:rPr>
          <w:rFonts w:ascii="Times New Roman" w:eastAsia="Cambria" w:hAnsi="Times New Roman" w:cs="Times New Roman"/>
          <w:sz w:val="28"/>
          <w:szCs w:val="28"/>
        </w:rPr>
      </w:pPr>
      <w:r w:rsidRPr="000D502F">
        <w:rPr>
          <w:rFonts w:ascii="Times New Roman" w:eastAsia="Cambria" w:hAnsi="Times New Roman" w:cs="Times New Roman"/>
          <w:sz w:val="28"/>
          <w:szCs w:val="28"/>
        </w:rPr>
        <w:t>Перелік товарів у продажу.</w:t>
      </w:r>
    </w:p>
    <w:p w14:paraId="34744383" w14:textId="77777777" w:rsidR="001940A4" w:rsidRPr="000D502F" w:rsidRDefault="001940A4" w:rsidP="001940A4">
      <w:pPr>
        <w:spacing w:after="0" w:line="360" w:lineRule="auto"/>
        <w:ind w:firstLine="709"/>
        <w:jc w:val="both"/>
        <w:rPr>
          <w:rFonts w:ascii="Times New Roman" w:eastAsia="Cambria" w:hAnsi="Times New Roman" w:cs="Times New Roman"/>
          <w:sz w:val="28"/>
          <w:szCs w:val="28"/>
        </w:rPr>
      </w:pPr>
      <w:r w:rsidRPr="000D502F">
        <w:rPr>
          <w:rFonts w:ascii="Times New Roman" w:eastAsia="Cambria" w:hAnsi="Times New Roman" w:cs="Times New Roman"/>
          <w:sz w:val="28"/>
          <w:szCs w:val="28"/>
        </w:rPr>
        <w:t>б) для клієнта:</w:t>
      </w:r>
    </w:p>
    <w:p w14:paraId="6B4EC4F1" w14:textId="77777777" w:rsidR="001940A4" w:rsidRPr="000D502F" w:rsidRDefault="001940A4" w:rsidP="001940A4">
      <w:pPr>
        <w:spacing w:after="0" w:line="36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w:t>
      </w:r>
      <w:r w:rsidRPr="000D502F">
        <w:rPr>
          <w:rFonts w:ascii="Times New Roman" w:eastAsia="Cambria" w:hAnsi="Times New Roman" w:cs="Times New Roman"/>
          <w:sz w:val="28"/>
          <w:szCs w:val="28"/>
        </w:rPr>
        <w:t>ерелік товарів у каталозі;</w:t>
      </w:r>
    </w:p>
    <w:p w14:paraId="47E62EE9" w14:textId="77777777" w:rsidR="001940A4" w:rsidRPr="000D502F" w:rsidRDefault="001940A4" w:rsidP="001940A4">
      <w:pPr>
        <w:spacing w:after="0" w:line="360" w:lineRule="auto"/>
        <w:ind w:firstLine="709"/>
        <w:jc w:val="both"/>
        <w:rPr>
          <w:rFonts w:ascii="Times New Roman" w:eastAsia="Cambria" w:hAnsi="Times New Roman" w:cs="Times New Roman"/>
          <w:sz w:val="28"/>
          <w:szCs w:val="28"/>
        </w:rPr>
      </w:pPr>
      <w:r w:rsidRPr="000D502F">
        <w:rPr>
          <w:rFonts w:ascii="Times New Roman" w:eastAsia="Cambria" w:hAnsi="Times New Roman" w:cs="Times New Roman"/>
          <w:sz w:val="28"/>
          <w:szCs w:val="28"/>
        </w:rPr>
        <w:t>Ціни на товар;</w:t>
      </w:r>
    </w:p>
    <w:p w14:paraId="64A28712" w14:textId="77777777" w:rsidR="001940A4" w:rsidRDefault="001940A4" w:rsidP="001940A4">
      <w:pPr>
        <w:spacing w:after="0" w:line="360" w:lineRule="auto"/>
        <w:ind w:firstLine="709"/>
        <w:jc w:val="both"/>
        <w:rPr>
          <w:rFonts w:ascii="Times New Roman" w:eastAsia="Cambria" w:hAnsi="Times New Roman" w:cs="Times New Roman"/>
          <w:sz w:val="28"/>
          <w:szCs w:val="28"/>
        </w:rPr>
      </w:pPr>
      <w:r w:rsidRPr="000D502F">
        <w:rPr>
          <w:rFonts w:ascii="Times New Roman" w:eastAsia="Cambria" w:hAnsi="Times New Roman" w:cs="Times New Roman"/>
          <w:sz w:val="28"/>
          <w:szCs w:val="28"/>
        </w:rPr>
        <w:lastRenderedPageBreak/>
        <w:t>Контактні відомості підприємства.</w:t>
      </w:r>
    </w:p>
    <w:p w14:paraId="4A24A2FE" w14:textId="77777777" w:rsidR="001940A4" w:rsidRDefault="001940A4" w:rsidP="001940A4">
      <w:pPr>
        <w:spacing w:after="0" w:line="360" w:lineRule="auto"/>
        <w:ind w:firstLine="709"/>
        <w:jc w:val="both"/>
        <w:rPr>
          <w:rFonts w:ascii="Times New Roman" w:eastAsia="Cambria" w:hAnsi="Times New Roman" w:cs="Times New Roman"/>
          <w:sz w:val="28"/>
          <w:szCs w:val="28"/>
        </w:rPr>
      </w:pPr>
    </w:p>
    <w:p w14:paraId="7A8DC1DD" w14:textId="77777777" w:rsidR="001940A4" w:rsidRDefault="001940A4" w:rsidP="001940A4">
      <w:pPr>
        <w:spacing w:after="0" w:line="36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Табли</w:t>
      </w:r>
      <w:r w:rsidR="00AE23F1">
        <w:rPr>
          <w:rFonts w:ascii="Times New Roman" w:eastAsia="Cambria" w:hAnsi="Times New Roman" w:cs="Times New Roman"/>
          <w:sz w:val="28"/>
          <w:szCs w:val="28"/>
        </w:rPr>
        <w:t xml:space="preserve">ця </w:t>
      </w:r>
      <w:r>
        <w:rPr>
          <w:rFonts w:ascii="Times New Roman" w:eastAsia="Cambria" w:hAnsi="Times New Roman" w:cs="Times New Roman"/>
          <w:sz w:val="28"/>
          <w:szCs w:val="28"/>
        </w:rPr>
        <w:t>1 – Структура даних</w:t>
      </w:r>
    </w:p>
    <w:tbl>
      <w:tblPr>
        <w:tblStyle w:val="a7"/>
        <w:tblW w:w="0" w:type="auto"/>
        <w:jc w:val="center"/>
        <w:tblLook w:val="04A0" w:firstRow="1" w:lastRow="0" w:firstColumn="1" w:lastColumn="0" w:noHBand="0" w:noVBand="1"/>
      </w:tblPr>
      <w:tblGrid>
        <w:gridCol w:w="817"/>
        <w:gridCol w:w="1920"/>
        <w:gridCol w:w="1910"/>
        <w:gridCol w:w="1912"/>
        <w:gridCol w:w="1920"/>
      </w:tblGrid>
      <w:tr w:rsidR="001940A4" w:rsidRPr="00AC5A44" w14:paraId="65A53A71" w14:textId="77777777" w:rsidTr="00223D74">
        <w:trPr>
          <w:jc w:val="center"/>
        </w:trPr>
        <w:tc>
          <w:tcPr>
            <w:tcW w:w="817" w:type="dxa"/>
          </w:tcPr>
          <w:p w14:paraId="2B532217"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w:t>
            </w:r>
          </w:p>
        </w:tc>
        <w:tc>
          <w:tcPr>
            <w:tcW w:w="1920" w:type="dxa"/>
          </w:tcPr>
          <w:p w14:paraId="2F4F87ED"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Ідентифікатор</w:t>
            </w:r>
          </w:p>
        </w:tc>
        <w:tc>
          <w:tcPr>
            <w:tcW w:w="1910" w:type="dxa"/>
          </w:tcPr>
          <w:p w14:paraId="191E5216"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Тип</w:t>
            </w:r>
          </w:p>
        </w:tc>
        <w:tc>
          <w:tcPr>
            <w:tcW w:w="1912" w:type="dxa"/>
          </w:tcPr>
          <w:p w14:paraId="3B3FD84E"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Діапазон значень</w:t>
            </w:r>
          </w:p>
        </w:tc>
        <w:tc>
          <w:tcPr>
            <w:tcW w:w="1920" w:type="dxa"/>
          </w:tcPr>
          <w:p w14:paraId="1B59F8A9"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Пояснення</w:t>
            </w:r>
          </w:p>
        </w:tc>
      </w:tr>
      <w:tr w:rsidR="001940A4" w:rsidRPr="00AC5A44" w14:paraId="6DBA54BB" w14:textId="77777777" w:rsidTr="00223D74">
        <w:trPr>
          <w:jc w:val="center"/>
        </w:trPr>
        <w:tc>
          <w:tcPr>
            <w:tcW w:w="817" w:type="dxa"/>
          </w:tcPr>
          <w:p w14:paraId="0EBFF318"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1</w:t>
            </w:r>
          </w:p>
        </w:tc>
        <w:tc>
          <w:tcPr>
            <w:tcW w:w="1920" w:type="dxa"/>
          </w:tcPr>
          <w:p w14:paraId="74DDA4BA"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Id</w:t>
            </w:r>
            <w:proofErr w:type="spellEnd"/>
          </w:p>
        </w:tc>
        <w:tc>
          <w:tcPr>
            <w:tcW w:w="1910" w:type="dxa"/>
          </w:tcPr>
          <w:p w14:paraId="76055892"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bigint</w:t>
            </w:r>
            <w:proofErr w:type="spellEnd"/>
          </w:p>
        </w:tc>
        <w:tc>
          <w:tcPr>
            <w:tcW w:w="1912" w:type="dxa"/>
          </w:tcPr>
          <w:p w14:paraId="4623D38C"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1…500</w:t>
            </w:r>
          </w:p>
        </w:tc>
        <w:tc>
          <w:tcPr>
            <w:tcW w:w="1920" w:type="dxa"/>
          </w:tcPr>
          <w:p w14:paraId="67777B19"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Ідентифікатор</w:t>
            </w:r>
          </w:p>
        </w:tc>
      </w:tr>
      <w:tr w:rsidR="001940A4" w:rsidRPr="00AC5A44" w14:paraId="688D0012" w14:textId="77777777" w:rsidTr="00223D74">
        <w:trPr>
          <w:jc w:val="center"/>
        </w:trPr>
        <w:tc>
          <w:tcPr>
            <w:tcW w:w="817" w:type="dxa"/>
          </w:tcPr>
          <w:p w14:paraId="2051844B"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2</w:t>
            </w:r>
          </w:p>
        </w:tc>
        <w:tc>
          <w:tcPr>
            <w:tcW w:w="1920" w:type="dxa"/>
          </w:tcPr>
          <w:p w14:paraId="724CFC8C"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RegDate</w:t>
            </w:r>
            <w:proofErr w:type="spellEnd"/>
          </w:p>
        </w:tc>
        <w:tc>
          <w:tcPr>
            <w:tcW w:w="1910" w:type="dxa"/>
          </w:tcPr>
          <w:p w14:paraId="0E8175C2"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datetime</w:t>
            </w:r>
            <w:proofErr w:type="spellEnd"/>
          </w:p>
        </w:tc>
        <w:tc>
          <w:tcPr>
            <w:tcW w:w="1912" w:type="dxa"/>
          </w:tcPr>
          <w:p w14:paraId="178F405D"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01.01.1990…</w:t>
            </w:r>
          </w:p>
        </w:tc>
        <w:tc>
          <w:tcPr>
            <w:tcW w:w="1920" w:type="dxa"/>
          </w:tcPr>
          <w:p w14:paraId="6DA4DBB1"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Дата</w:t>
            </w:r>
          </w:p>
        </w:tc>
      </w:tr>
      <w:tr w:rsidR="001940A4" w:rsidRPr="00AC5A44" w14:paraId="3095F278" w14:textId="77777777" w:rsidTr="00223D74">
        <w:trPr>
          <w:jc w:val="center"/>
        </w:trPr>
        <w:tc>
          <w:tcPr>
            <w:tcW w:w="817" w:type="dxa"/>
          </w:tcPr>
          <w:p w14:paraId="0448AC9A"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3</w:t>
            </w:r>
          </w:p>
        </w:tc>
        <w:tc>
          <w:tcPr>
            <w:tcW w:w="1920" w:type="dxa"/>
          </w:tcPr>
          <w:p w14:paraId="73123F4C"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Email</w:t>
            </w:r>
            <w:proofErr w:type="spellEnd"/>
          </w:p>
        </w:tc>
        <w:tc>
          <w:tcPr>
            <w:tcW w:w="1910" w:type="dxa"/>
          </w:tcPr>
          <w:p w14:paraId="1E133F06" w14:textId="77777777" w:rsidR="001940A4" w:rsidRPr="00AC5A44" w:rsidRDefault="001940A4" w:rsidP="00223D74">
            <w:pPr>
              <w:rPr>
                <w:rFonts w:ascii="Times New Roman" w:eastAsia="Cambria" w:hAnsi="Times New Roman" w:cs="Times New Roman"/>
                <w:sz w:val="24"/>
                <w:szCs w:val="24"/>
                <w:lang w:val="uk-UA"/>
              </w:rPr>
            </w:pPr>
            <w:proofErr w:type="spellStart"/>
            <w:proofErr w:type="gramStart"/>
            <w:r w:rsidRPr="00AC5A44">
              <w:rPr>
                <w:rFonts w:ascii="Times New Roman" w:hAnsi="Times New Roman" w:cs="Times New Roman"/>
                <w:sz w:val="24"/>
                <w:szCs w:val="24"/>
              </w:rPr>
              <w:t>varchar</w:t>
            </w:r>
            <w:proofErr w:type="spellEnd"/>
            <w:r w:rsidRPr="00AC5A44">
              <w:rPr>
                <w:rFonts w:ascii="Times New Roman" w:hAnsi="Times New Roman" w:cs="Times New Roman"/>
                <w:sz w:val="24"/>
                <w:szCs w:val="24"/>
              </w:rPr>
              <w:t>(</w:t>
            </w:r>
            <w:proofErr w:type="gramEnd"/>
            <w:r w:rsidRPr="00AC5A44">
              <w:rPr>
                <w:rFonts w:ascii="Times New Roman" w:hAnsi="Times New Roman" w:cs="Times New Roman"/>
                <w:sz w:val="24"/>
                <w:szCs w:val="24"/>
              </w:rPr>
              <w:t>50)</w:t>
            </w:r>
          </w:p>
        </w:tc>
        <w:tc>
          <w:tcPr>
            <w:tcW w:w="1912" w:type="dxa"/>
          </w:tcPr>
          <w:p w14:paraId="636578C2"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9…50</w:t>
            </w:r>
          </w:p>
        </w:tc>
        <w:tc>
          <w:tcPr>
            <w:tcW w:w="1920" w:type="dxa"/>
          </w:tcPr>
          <w:p w14:paraId="46D6916E"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Пошта</w:t>
            </w:r>
          </w:p>
        </w:tc>
      </w:tr>
      <w:tr w:rsidR="001940A4" w:rsidRPr="00AC5A44" w14:paraId="2A221087" w14:textId="77777777" w:rsidTr="00223D74">
        <w:trPr>
          <w:jc w:val="center"/>
        </w:trPr>
        <w:tc>
          <w:tcPr>
            <w:tcW w:w="817" w:type="dxa"/>
          </w:tcPr>
          <w:p w14:paraId="0383A057"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4</w:t>
            </w:r>
          </w:p>
        </w:tc>
        <w:tc>
          <w:tcPr>
            <w:tcW w:w="1920" w:type="dxa"/>
          </w:tcPr>
          <w:p w14:paraId="6BAAECAA"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FirstName</w:t>
            </w:r>
            <w:proofErr w:type="spellEnd"/>
          </w:p>
        </w:tc>
        <w:tc>
          <w:tcPr>
            <w:tcW w:w="1910" w:type="dxa"/>
          </w:tcPr>
          <w:p w14:paraId="17462567" w14:textId="77777777" w:rsidR="001940A4" w:rsidRPr="00AC5A44" w:rsidRDefault="001940A4" w:rsidP="00223D74">
            <w:pPr>
              <w:rPr>
                <w:rFonts w:ascii="Times New Roman" w:eastAsia="Cambria" w:hAnsi="Times New Roman" w:cs="Times New Roman"/>
                <w:sz w:val="24"/>
                <w:szCs w:val="24"/>
                <w:lang w:val="uk-UA"/>
              </w:rPr>
            </w:pPr>
            <w:proofErr w:type="spellStart"/>
            <w:proofErr w:type="gramStart"/>
            <w:r w:rsidRPr="00AC5A44">
              <w:rPr>
                <w:rFonts w:ascii="Times New Roman" w:hAnsi="Times New Roman" w:cs="Times New Roman"/>
                <w:sz w:val="24"/>
                <w:szCs w:val="24"/>
              </w:rPr>
              <w:t>nvarchar</w:t>
            </w:r>
            <w:proofErr w:type="spellEnd"/>
            <w:r w:rsidRPr="00AC5A44">
              <w:rPr>
                <w:rFonts w:ascii="Times New Roman" w:hAnsi="Times New Roman" w:cs="Times New Roman"/>
                <w:sz w:val="24"/>
                <w:szCs w:val="24"/>
              </w:rPr>
              <w:t>(</w:t>
            </w:r>
            <w:proofErr w:type="gramEnd"/>
            <w:r w:rsidRPr="00AC5A44">
              <w:rPr>
                <w:rFonts w:ascii="Times New Roman" w:hAnsi="Times New Roman" w:cs="Times New Roman"/>
                <w:sz w:val="24"/>
                <w:szCs w:val="24"/>
              </w:rPr>
              <w:t>50)</w:t>
            </w:r>
          </w:p>
        </w:tc>
        <w:tc>
          <w:tcPr>
            <w:tcW w:w="1912" w:type="dxa"/>
          </w:tcPr>
          <w:p w14:paraId="7915ACC4"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1…50</w:t>
            </w:r>
          </w:p>
        </w:tc>
        <w:tc>
          <w:tcPr>
            <w:tcW w:w="1920" w:type="dxa"/>
          </w:tcPr>
          <w:p w14:paraId="4F91DEED"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 xml:space="preserve">Ім’я </w:t>
            </w:r>
          </w:p>
        </w:tc>
      </w:tr>
      <w:tr w:rsidR="001940A4" w:rsidRPr="00AC5A44" w14:paraId="00F2D4D7" w14:textId="77777777" w:rsidTr="00223D74">
        <w:trPr>
          <w:jc w:val="center"/>
        </w:trPr>
        <w:tc>
          <w:tcPr>
            <w:tcW w:w="817" w:type="dxa"/>
          </w:tcPr>
          <w:p w14:paraId="77E0CA21"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5</w:t>
            </w:r>
          </w:p>
        </w:tc>
        <w:tc>
          <w:tcPr>
            <w:tcW w:w="1920" w:type="dxa"/>
          </w:tcPr>
          <w:p w14:paraId="05B751F2"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LastName</w:t>
            </w:r>
            <w:proofErr w:type="spellEnd"/>
          </w:p>
        </w:tc>
        <w:tc>
          <w:tcPr>
            <w:tcW w:w="1910" w:type="dxa"/>
          </w:tcPr>
          <w:p w14:paraId="64CF716D" w14:textId="77777777" w:rsidR="001940A4" w:rsidRPr="00AC5A44" w:rsidRDefault="001940A4" w:rsidP="00223D74">
            <w:pPr>
              <w:rPr>
                <w:rFonts w:ascii="Times New Roman" w:eastAsia="Cambria" w:hAnsi="Times New Roman" w:cs="Times New Roman"/>
                <w:sz w:val="24"/>
                <w:szCs w:val="24"/>
                <w:lang w:val="uk-UA"/>
              </w:rPr>
            </w:pPr>
            <w:proofErr w:type="spellStart"/>
            <w:proofErr w:type="gramStart"/>
            <w:r w:rsidRPr="00AC5A44">
              <w:rPr>
                <w:rFonts w:ascii="Times New Roman" w:hAnsi="Times New Roman" w:cs="Times New Roman"/>
                <w:sz w:val="24"/>
                <w:szCs w:val="24"/>
              </w:rPr>
              <w:t>nvarchar</w:t>
            </w:r>
            <w:proofErr w:type="spellEnd"/>
            <w:r w:rsidRPr="00AC5A44">
              <w:rPr>
                <w:rFonts w:ascii="Times New Roman" w:hAnsi="Times New Roman" w:cs="Times New Roman"/>
                <w:sz w:val="24"/>
                <w:szCs w:val="24"/>
              </w:rPr>
              <w:t>(</w:t>
            </w:r>
            <w:proofErr w:type="gramEnd"/>
            <w:r w:rsidRPr="00AC5A44">
              <w:rPr>
                <w:rFonts w:ascii="Times New Roman" w:hAnsi="Times New Roman" w:cs="Times New Roman"/>
                <w:sz w:val="24"/>
                <w:szCs w:val="24"/>
              </w:rPr>
              <w:t>50)</w:t>
            </w:r>
          </w:p>
        </w:tc>
        <w:tc>
          <w:tcPr>
            <w:tcW w:w="1912" w:type="dxa"/>
          </w:tcPr>
          <w:p w14:paraId="053F4B80"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1…50</w:t>
            </w:r>
          </w:p>
        </w:tc>
        <w:tc>
          <w:tcPr>
            <w:tcW w:w="1920" w:type="dxa"/>
          </w:tcPr>
          <w:p w14:paraId="68402C5D"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Прізвище</w:t>
            </w:r>
          </w:p>
        </w:tc>
      </w:tr>
      <w:tr w:rsidR="001940A4" w:rsidRPr="00AC5A44" w14:paraId="4596F374" w14:textId="77777777" w:rsidTr="00223D74">
        <w:trPr>
          <w:jc w:val="center"/>
        </w:trPr>
        <w:tc>
          <w:tcPr>
            <w:tcW w:w="817" w:type="dxa"/>
          </w:tcPr>
          <w:p w14:paraId="7EDBE28A"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6</w:t>
            </w:r>
          </w:p>
        </w:tc>
        <w:tc>
          <w:tcPr>
            <w:tcW w:w="1920" w:type="dxa"/>
          </w:tcPr>
          <w:p w14:paraId="548ECF4E"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hAnsi="Times New Roman" w:cs="Times New Roman"/>
                <w:sz w:val="24"/>
                <w:szCs w:val="24"/>
              </w:rPr>
              <w:t>Phone</w:t>
            </w:r>
          </w:p>
        </w:tc>
        <w:tc>
          <w:tcPr>
            <w:tcW w:w="1910" w:type="dxa"/>
          </w:tcPr>
          <w:p w14:paraId="05B3BC6E" w14:textId="77777777" w:rsidR="001940A4" w:rsidRPr="00AC5A44" w:rsidRDefault="001940A4" w:rsidP="00223D74">
            <w:pPr>
              <w:rPr>
                <w:rFonts w:ascii="Times New Roman" w:eastAsia="Cambria" w:hAnsi="Times New Roman" w:cs="Times New Roman"/>
                <w:sz w:val="24"/>
                <w:szCs w:val="24"/>
                <w:lang w:val="uk-UA"/>
              </w:rPr>
            </w:pPr>
            <w:proofErr w:type="spellStart"/>
            <w:proofErr w:type="gramStart"/>
            <w:r w:rsidRPr="00AC5A44">
              <w:rPr>
                <w:rFonts w:ascii="Times New Roman" w:hAnsi="Times New Roman" w:cs="Times New Roman"/>
                <w:sz w:val="24"/>
                <w:szCs w:val="24"/>
              </w:rPr>
              <w:t>char</w:t>
            </w:r>
            <w:proofErr w:type="spellEnd"/>
            <w:r w:rsidRPr="00AC5A44">
              <w:rPr>
                <w:rFonts w:ascii="Times New Roman" w:hAnsi="Times New Roman" w:cs="Times New Roman"/>
                <w:sz w:val="24"/>
                <w:szCs w:val="24"/>
              </w:rPr>
              <w:t>(</w:t>
            </w:r>
            <w:proofErr w:type="gramEnd"/>
            <w:r w:rsidRPr="00AC5A44">
              <w:rPr>
                <w:rFonts w:ascii="Times New Roman" w:hAnsi="Times New Roman" w:cs="Times New Roman"/>
                <w:sz w:val="24"/>
                <w:szCs w:val="24"/>
              </w:rPr>
              <w:t>15)</w:t>
            </w:r>
          </w:p>
        </w:tc>
        <w:tc>
          <w:tcPr>
            <w:tcW w:w="1912" w:type="dxa"/>
          </w:tcPr>
          <w:p w14:paraId="5B507A50"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…15</w:t>
            </w:r>
          </w:p>
        </w:tc>
        <w:tc>
          <w:tcPr>
            <w:tcW w:w="1920" w:type="dxa"/>
          </w:tcPr>
          <w:p w14:paraId="39712B4D"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Телефон</w:t>
            </w:r>
          </w:p>
        </w:tc>
      </w:tr>
      <w:tr w:rsidR="001940A4" w:rsidRPr="00AC5A44" w14:paraId="504D6EE5" w14:textId="77777777" w:rsidTr="00223D74">
        <w:trPr>
          <w:jc w:val="center"/>
        </w:trPr>
        <w:tc>
          <w:tcPr>
            <w:tcW w:w="817" w:type="dxa"/>
          </w:tcPr>
          <w:p w14:paraId="4B0671BF"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7</w:t>
            </w:r>
          </w:p>
        </w:tc>
        <w:tc>
          <w:tcPr>
            <w:tcW w:w="1920" w:type="dxa"/>
          </w:tcPr>
          <w:p w14:paraId="5146869A"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hAnsi="Times New Roman" w:cs="Times New Roman"/>
                <w:sz w:val="24"/>
                <w:szCs w:val="24"/>
              </w:rPr>
              <w:t>Password</w:t>
            </w:r>
          </w:p>
        </w:tc>
        <w:tc>
          <w:tcPr>
            <w:tcW w:w="1910" w:type="dxa"/>
          </w:tcPr>
          <w:p w14:paraId="19A69019" w14:textId="77777777" w:rsidR="001940A4" w:rsidRPr="00AC5A44" w:rsidRDefault="001940A4" w:rsidP="00223D74">
            <w:pPr>
              <w:rPr>
                <w:rFonts w:ascii="Times New Roman" w:eastAsia="Cambria" w:hAnsi="Times New Roman" w:cs="Times New Roman"/>
                <w:sz w:val="24"/>
                <w:szCs w:val="24"/>
                <w:lang w:val="uk-UA"/>
              </w:rPr>
            </w:pPr>
            <w:proofErr w:type="spellStart"/>
            <w:proofErr w:type="gramStart"/>
            <w:r w:rsidRPr="00AC5A44">
              <w:rPr>
                <w:rFonts w:ascii="Times New Roman" w:hAnsi="Times New Roman" w:cs="Times New Roman"/>
                <w:sz w:val="24"/>
                <w:szCs w:val="24"/>
              </w:rPr>
              <w:t>nchar</w:t>
            </w:r>
            <w:proofErr w:type="spellEnd"/>
            <w:r w:rsidRPr="00AC5A44">
              <w:rPr>
                <w:rFonts w:ascii="Times New Roman" w:hAnsi="Times New Roman" w:cs="Times New Roman"/>
                <w:sz w:val="24"/>
                <w:szCs w:val="24"/>
              </w:rPr>
              <w:t>(</w:t>
            </w:r>
            <w:proofErr w:type="gramEnd"/>
            <w:r w:rsidRPr="00AC5A44">
              <w:rPr>
                <w:rFonts w:ascii="Times New Roman" w:hAnsi="Times New Roman" w:cs="Times New Roman"/>
                <w:sz w:val="24"/>
                <w:szCs w:val="24"/>
              </w:rPr>
              <w:t>36</w:t>
            </w:r>
            <w:r w:rsidRPr="00AC5A44">
              <w:rPr>
                <w:rFonts w:ascii="Times New Roman" w:hAnsi="Times New Roman" w:cs="Times New Roman"/>
                <w:sz w:val="24"/>
                <w:szCs w:val="24"/>
                <w:lang w:val="uk-UA"/>
              </w:rPr>
              <w:t>)</w:t>
            </w:r>
          </w:p>
        </w:tc>
        <w:tc>
          <w:tcPr>
            <w:tcW w:w="1912" w:type="dxa"/>
          </w:tcPr>
          <w:p w14:paraId="25F2D3DE"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5…36</w:t>
            </w:r>
          </w:p>
        </w:tc>
        <w:tc>
          <w:tcPr>
            <w:tcW w:w="1920" w:type="dxa"/>
          </w:tcPr>
          <w:p w14:paraId="6FB6BBBF"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Пароль</w:t>
            </w:r>
          </w:p>
        </w:tc>
      </w:tr>
      <w:tr w:rsidR="001940A4" w:rsidRPr="00AC5A44" w14:paraId="106A23A9" w14:textId="77777777" w:rsidTr="00223D74">
        <w:trPr>
          <w:jc w:val="center"/>
        </w:trPr>
        <w:tc>
          <w:tcPr>
            <w:tcW w:w="817" w:type="dxa"/>
          </w:tcPr>
          <w:p w14:paraId="45A41F3B" w14:textId="77777777" w:rsidR="001940A4" w:rsidRPr="00AC5A44" w:rsidRDefault="001940A4" w:rsidP="00223D74">
            <w:pPr>
              <w:rPr>
                <w:rFonts w:ascii="Times New Roman" w:eastAsia="Cambria" w:hAnsi="Times New Roman" w:cs="Times New Roman"/>
                <w:sz w:val="24"/>
                <w:szCs w:val="24"/>
                <w:lang w:val="uk-UA"/>
              </w:rPr>
            </w:pPr>
            <w:r>
              <w:rPr>
                <w:rFonts w:ascii="Times New Roman" w:eastAsia="Cambria" w:hAnsi="Times New Roman" w:cs="Times New Roman"/>
                <w:sz w:val="24"/>
                <w:szCs w:val="24"/>
                <w:lang w:val="uk-UA"/>
              </w:rPr>
              <w:t>8</w:t>
            </w:r>
          </w:p>
        </w:tc>
        <w:tc>
          <w:tcPr>
            <w:tcW w:w="1920" w:type="dxa"/>
          </w:tcPr>
          <w:p w14:paraId="444F04AF"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UserId</w:t>
            </w:r>
            <w:proofErr w:type="spellEnd"/>
          </w:p>
        </w:tc>
        <w:tc>
          <w:tcPr>
            <w:tcW w:w="1910" w:type="dxa"/>
          </w:tcPr>
          <w:p w14:paraId="267376C8"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bigint</w:t>
            </w:r>
            <w:proofErr w:type="spellEnd"/>
          </w:p>
        </w:tc>
        <w:tc>
          <w:tcPr>
            <w:tcW w:w="1912" w:type="dxa"/>
          </w:tcPr>
          <w:p w14:paraId="36A09BE4"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4A894D5F"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Ідентифікатор</w:t>
            </w:r>
            <w:proofErr w:type="spellEnd"/>
            <w:r w:rsidRPr="00AC5A44">
              <w:rPr>
                <w:rFonts w:ascii="Times New Roman" w:hAnsi="Times New Roman" w:cs="Times New Roman"/>
                <w:sz w:val="24"/>
                <w:szCs w:val="24"/>
              </w:rPr>
              <w:t xml:space="preserve"> </w:t>
            </w:r>
            <w:proofErr w:type="spellStart"/>
            <w:r w:rsidRPr="00AC5A44">
              <w:rPr>
                <w:rFonts w:ascii="Times New Roman" w:hAnsi="Times New Roman" w:cs="Times New Roman"/>
                <w:sz w:val="24"/>
                <w:szCs w:val="24"/>
              </w:rPr>
              <w:t>користувача</w:t>
            </w:r>
            <w:proofErr w:type="spellEnd"/>
          </w:p>
        </w:tc>
      </w:tr>
      <w:tr w:rsidR="001940A4" w:rsidRPr="00AC5A44" w14:paraId="5DA77BC8" w14:textId="77777777" w:rsidTr="00223D74">
        <w:trPr>
          <w:jc w:val="center"/>
        </w:trPr>
        <w:tc>
          <w:tcPr>
            <w:tcW w:w="817" w:type="dxa"/>
          </w:tcPr>
          <w:p w14:paraId="52E6BE52" w14:textId="77777777" w:rsidR="001940A4" w:rsidRPr="00AC5A44" w:rsidRDefault="001940A4" w:rsidP="00223D74">
            <w:pPr>
              <w:rPr>
                <w:rFonts w:ascii="Times New Roman" w:eastAsia="Cambria" w:hAnsi="Times New Roman" w:cs="Times New Roman"/>
                <w:sz w:val="24"/>
                <w:szCs w:val="24"/>
                <w:lang w:val="uk-UA"/>
              </w:rPr>
            </w:pPr>
            <w:r>
              <w:rPr>
                <w:rFonts w:ascii="Times New Roman" w:eastAsia="Cambria" w:hAnsi="Times New Roman" w:cs="Times New Roman"/>
                <w:sz w:val="24"/>
                <w:szCs w:val="24"/>
                <w:lang w:val="uk-UA"/>
              </w:rPr>
              <w:t>9</w:t>
            </w:r>
          </w:p>
        </w:tc>
        <w:tc>
          <w:tcPr>
            <w:tcW w:w="1920" w:type="dxa"/>
          </w:tcPr>
          <w:p w14:paraId="792024E8"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ProductId</w:t>
            </w:r>
            <w:proofErr w:type="spellEnd"/>
          </w:p>
        </w:tc>
        <w:tc>
          <w:tcPr>
            <w:tcW w:w="1910" w:type="dxa"/>
          </w:tcPr>
          <w:p w14:paraId="6134BF4E"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bigint</w:t>
            </w:r>
            <w:proofErr w:type="spellEnd"/>
          </w:p>
        </w:tc>
        <w:tc>
          <w:tcPr>
            <w:tcW w:w="1912" w:type="dxa"/>
          </w:tcPr>
          <w:p w14:paraId="3F9C0A3F"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6041F6D7"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Ідентифікатор</w:t>
            </w:r>
            <w:proofErr w:type="spellEnd"/>
            <w:r w:rsidRPr="00AC5A44">
              <w:rPr>
                <w:rFonts w:ascii="Times New Roman" w:hAnsi="Times New Roman" w:cs="Times New Roman"/>
                <w:sz w:val="24"/>
                <w:szCs w:val="24"/>
              </w:rPr>
              <w:t xml:space="preserve"> товару</w:t>
            </w:r>
          </w:p>
        </w:tc>
      </w:tr>
      <w:tr w:rsidR="001940A4" w:rsidRPr="00AC5A44" w14:paraId="56F67F7C" w14:textId="77777777" w:rsidTr="00223D74">
        <w:trPr>
          <w:jc w:val="center"/>
        </w:trPr>
        <w:tc>
          <w:tcPr>
            <w:tcW w:w="817" w:type="dxa"/>
          </w:tcPr>
          <w:p w14:paraId="7D449426" w14:textId="77777777" w:rsidR="001940A4" w:rsidRPr="00AC5A44" w:rsidRDefault="001940A4" w:rsidP="00223D74">
            <w:pPr>
              <w:rPr>
                <w:rFonts w:ascii="Times New Roman" w:eastAsia="Cambria" w:hAnsi="Times New Roman" w:cs="Times New Roman"/>
                <w:sz w:val="24"/>
                <w:szCs w:val="24"/>
                <w:lang w:val="uk-UA"/>
              </w:rPr>
            </w:pPr>
            <w:r>
              <w:rPr>
                <w:rFonts w:ascii="Times New Roman" w:eastAsia="Cambria" w:hAnsi="Times New Roman" w:cs="Times New Roman"/>
                <w:sz w:val="24"/>
                <w:szCs w:val="24"/>
                <w:lang w:val="uk-UA"/>
              </w:rPr>
              <w:t>10</w:t>
            </w:r>
          </w:p>
        </w:tc>
        <w:tc>
          <w:tcPr>
            <w:tcW w:w="1920" w:type="dxa"/>
          </w:tcPr>
          <w:p w14:paraId="4AF4769B"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Count</w:t>
            </w:r>
            <w:proofErr w:type="spellEnd"/>
          </w:p>
        </w:tc>
        <w:tc>
          <w:tcPr>
            <w:tcW w:w="1910" w:type="dxa"/>
          </w:tcPr>
          <w:p w14:paraId="1F76FB71"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Int</w:t>
            </w:r>
          </w:p>
        </w:tc>
        <w:tc>
          <w:tcPr>
            <w:tcW w:w="1912" w:type="dxa"/>
          </w:tcPr>
          <w:p w14:paraId="3298DD71"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2…100</w:t>
            </w:r>
          </w:p>
        </w:tc>
        <w:tc>
          <w:tcPr>
            <w:tcW w:w="1920" w:type="dxa"/>
          </w:tcPr>
          <w:p w14:paraId="2D740527"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Кількість</w:t>
            </w:r>
            <w:proofErr w:type="spellEnd"/>
            <w:r w:rsidRPr="00AC5A44">
              <w:rPr>
                <w:rFonts w:ascii="Times New Roman" w:hAnsi="Times New Roman" w:cs="Times New Roman"/>
                <w:sz w:val="24"/>
                <w:szCs w:val="24"/>
              </w:rPr>
              <w:t xml:space="preserve"> </w:t>
            </w:r>
            <w:proofErr w:type="spellStart"/>
            <w:r w:rsidRPr="00AC5A44">
              <w:rPr>
                <w:rFonts w:ascii="Times New Roman" w:hAnsi="Times New Roman" w:cs="Times New Roman"/>
                <w:sz w:val="24"/>
                <w:szCs w:val="24"/>
              </w:rPr>
              <w:t>доданих</w:t>
            </w:r>
            <w:proofErr w:type="spellEnd"/>
            <w:r w:rsidRPr="00AC5A44">
              <w:rPr>
                <w:rFonts w:ascii="Times New Roman" w:hAnsi="Times New Roman" w:cs="Times New Roman"/>
                <w:sz w:val="24"/>
                <w:szCs w:val="24"/>
              </w:rPr>
              <w:t xml:space="preserve"> </w:t>
            </w:r>
            <w:proofErr w:type="spellStart"/>
            <w:r w:rsidRPr="00AC5A44">
              <w:rPr>
                <w:rFonts w:ascii="Times New Roman" w:hAnsi="Times New Roman" w:cs="Times New Roman"/>
                <w:sz w:val="24"/>
                <w:szCs w:val="24"/>
              </w:rPr>
              <w:t>однакових</w:t>
            </w:r>
            <w:proofErr w:type="spellEnd"/>
            <w:r w:rsidRPr="00AC5A44">
              <w:rPr>
                <w:rFonts w:ascii="Times New Roman" w:hAnsi="Times New Roman" w:cs="Times New Roman"/>
                <w:sz w:val="24"/>
                <w:szCs w:val="24"/>
              </w:rPr>
              <w:t xml:space="preserve"> </w:t>
            </w:r>
            <w:proofErr w:type="spellStart"/>
            <w:r w:rsidRPr="00AC5A44">
              <w:rPr>
                <w:rFonts w:ascii="Times New Roman" w:hAnsi="Times New Roman" w:cs="Times New Roman"/>
                <w:sz w:val="24"/>
                <w:szCs w:val="24"/>
              </w:rPr>
              <w:t>товарів</w:t>
            </w:r>
            <w:proofErr w:type="spellEnd"/>
          </w:p>
        </w:tc>
      </w:tr>
      <w:tr w:rsidR="001940A4" w:rsidRPr="00AC5A44" w14:paraId="03922C2F" w14:textId="77777777" w:rsidTr="00223D74">
        <w:trPr>
          <w:jc w:val="center"/>
        </w:trPr>
        <w:tc>
          <w:tcPr>
            <w:tcW w:w="817" w:type="dxa"/>
          </w:tcPr>
          <w:p w14:paraId="49859B7A"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11</w:t>
            </w:r>
          </w:p>
        </w:tc>
        <w:tc>
          <w:tcPr>
            <w:tcW w:w="1920" w:type="dxa"/>
          </w:tcPr>
          <w:p w14:paraId="25AA7296"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Title</w:t>
            </w:r>
            <w:proofErr w:type="spellEnd"/>
          </w:p>
        </w:tc>
        <w:tc>
          <w:tcPr>
            <w:tcW w:w="1910" w:type="dxa"/>
          </w:tcPr>
          <w:p w14:paraId="16FAA11D" w14:textId="77777777" w:rsidR="001940A4" w:rsidRPr="00AC5A44" w:rsidRDefault="001940A4" w:rsidP="00223D74">
            <w:pPr>
              <w:rPr>
                <w:rFonts w:ascii="Times New Roman" w:hAnsi="Times New Roman" w:cs="Times New Roman"/>
                <w:sz w:val="24"/>
                <w:szCs w:val="24"/>
              </w:rPr>
            </w:pPr>
            <w:proofErr w:type="spellStart"/>
            <w:proofErr w:type="gramStart"/>
            <w:r w:rsidRPr="00AC5A44">
              <w:rPr>
                <w:rFonts w:ascii="Times New Roman" w:hAnsi="Times New Roman" w:cs="Times New Roman"/>
                <w:sz w:val="24"/>
                <w:szCs w:val="24"/>
              </w:rPr>
              <w:t>varchar</w:t>
            </w:r>
            <w:proofErr w:type="spellEnd"/>
            <w:r w:rsidRPr="00AC5A44">
              <w:rPr>
                <w:rFonts w:ascii="Times New Roman" w:hAnsi="Times New Roman" w:cs="Times New Roman"/>
                <w:sz w:val="24"/>
                <w:szCs w:val="24"/>
              </w:rPr>
              <w:t>(</w:t>
            </w:r>
            <w:proofErr w:type="gramEnd"/>
            <w:r w:rsidRPr="00AC5A44">
              <w:rPr>
                <w:rFonts w:ascii="Times New Roman" w:hAnsi="Times New Roman" w:cs="Times New Roman"/>
                <w:sz w:val="24"/>
                <w:szCs w:val="24"/>
              </w:rPr>
              <w:t>200)</w:t>
            </w:r>
          </w:p>
        </w:tc>
        <w:tc>
          <w:tcPr>
            <w:tcW w:w="1912" w:type="dxa"/>
          </w:tcPr>
          <w:p w14:paraId="280386FD"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2A5E6D41"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Найменування</w:t>
            </w:r>
          </w:p>
        </w:tc>
      </w:tr>
      <w:tr w:rsidR="001940A4" w:rsidRPr="00AC5A44" w14:paraId="6F63A4A8" w14:textId="77777777" w:rsidTr="00223D74">
        <w:trPr>
          <w:jc w:val="center"/>
        </w:trPr>
        <w:tc>
          <w:tcPr>
            <w:tcW w:w="817" w:type="dxa"/>
          </w:tcPr>
          <w:p w14:paraId="19B5CB30"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12</w:t>
            </w:r>
          </w:p>
        </w:tc>
        <w:tc>
          <w:tcPr>
            <w:tcW w:w="1920" w:type="dxa"/>
          </w:tcPr>
          <w:p w14:paraId="6E40A82F"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Description</w:t>
            </w:r>
            <w:proofErr w:type="spellEnd"/>
          </w:p>
        </w:tc>
        <w:tc>
          <w:tcPr>
            <w:tcW w:w="1910" w:type="dxa"/>
          </w:tcPr>
          <w:p w14:paraId="4180F24F"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text</w:t>
            </w:r>
            <w:proofErr w:type="spellEnd"/>
          </w:p>
        </w:tc>
        <w:tc>
          <w:tcPr>
            <w:tcW w:w="1912" w:type="dxa"/>
          </w:tcPr>
          <w:p w14:paraId="0ADC9572"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4B5DFA99"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Опис</w:t>
            </w:r>
          </w:p>
        </w:tc>
      </w:tr>
      <w:tr w:rsidR="001940A4" w:rsidRPr="00AC5A44" w14:paraId="5C795AF6" w14:textId="77777777" w:rsidTr="00223D74">
        <w:trPr>
          <w:jc w:val="center"/>
        </w:trPr>
        <w:tc>
          <w:tcPr>
            <w:tcW w:w="817" w:type="dxa"/>
          </w:tcPr>
          <w:p w14:paraId="5CB0C282"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13</w:t>
            </w:r>
          </w:p>
        </w:tc>
        <w:tc>
          <w:tcPr>
            <w:tcW w:w="1920" w:type="dxa"/>
          </w:tcPr>
          <w:p w14:paraId="0422CA46"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CategoryId</w:t>
            </w:r>
            <w:proofErr w:type="spellEnd"/>
          </w:p>
        </w:tc>
        <w:tc>
          <w:tcPr>
            <w:tcW w:w="1910" w:type="dxa"/>
          </w:tcPr>
          <w:p w14:paraId="45B69920"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bigint</w:t>
            </w:r>
            <w:proofErr w:type="spellEnd"/>
          </w:p>
        </w:tc>
        <w:tc>
          <w:tcPr>
            <w:tcW w:w="1912" w:type="dxa"/>
          </w:tcPr>
          <w:p w14:paraId="091D3539"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408F81F5"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Ідентифікатор категорії</w:t>
            </w:r>
          </w:p>
        </w:tc>
      </w:tr>
      <w:tr w:rsidR="001940A4" w:rsidRPr="00AC5A44" w14:paraId="65BBFB49" w14:textId="77777777" w:rsidTr="00223D74">
        <w:trPr>
          <w:jc w:val="center"/>
        </w:trPr>
        <w:tc>
          <w:tcPr>
            <w:tcW w:w="817" w:type="dxa"/>
          </w:tcPr>
          <w:p w14:paraId="36A369BB"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14</w:t>
            </w:r>
          </w:p>
        </w:tc>
        <w:tc>
          <w:tcPr>
            <w:tcW w:w="1920" w:type="dxa"/>
          </w:tcPr>
          <w:p w14:paraId="361C0705"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Price</w:t>
            </w:r>
          </w:p>
        </w:tc>
        <w:tc>
          <w:tcPr>
            <w:tcW w:w="1910" w:type="dxa"/>
          </w:tcPr>
          <w:p w14:paraId="6C462DB8"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float</w:t>
            </w:r>
            <w:proofErr w:type="spellEnd"/>
          </w:p>
        </w:tc>
        <w:tc>
          <w:tcPr>
            <w:tcW w:w="1912" w:type="dxa"/>
          </w:tcPr>
          <w:p w14:paraId="5B54E30E" w14:textId="77777777" w:rsidR="001940A4" w:rsidRPr="00AC5A44" w:rsidRDefault="001940A4" w:rsidP="00223D74">
            <w:pPr>
              <w:rPr>
                <w:rFonts w:ascii="Times New Roman" w:hAnsi="Times New Roman" w:cs="Times New Roman"/>
                <w:sz w:val="24"/>
                <w:szCs w:val="24"/>
                <w:lang w:val="uk-UA"/>
              </w:rPr>
            </w:pPr>
            <w:r w:rsidRPr="00AC5A44">
              <w:rPr>
                <w:rFonts w:ascii="Times New Roman" w:hAnsi="Times New Roman" w:cs="Times New Roman"/>
                <w:sz w:val="24"/>
                <w:szCs w:val="24"/>
              </w:rPr>
              <w:t>1…500</w:t>
            </w:r>
            <w:r>
              <w:rPr>
                <w:rFonts w:ascii="Times New Roman" w:hAnsi="Times New Roman" w:cs="Times New Roman"/>
                <w:sz w:val="24"/>
                <w:szCs w:val="24"/>
                <w:lang w:val="uk-UA"/>
              </w:rPr>
              <w:t>0</w:t>
            </w:r>
          </w:p>
        </w:tc>
        <w:tc>
          <w:tcPr>
            <w:tcW w:w="1920" w:type="dxa"/>
          </w:tcPr>
          <w:p w14:paraId="629769A0"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Ціна</w:t>
            </w:r>
          </w:p>
        </w:tc>
      </w:tr>
    </w:tbl>
    <w:p w14:paraId="77A40964" w14:textId="77777777" w:rsidR="001940A4" w:rsidRPr="00F461FB" w:rsidRDefault="001940A4" w:rsidP="001940A4">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6B09346A" w14:textId="77777777" w:rsidR="001940A4" w:rsidRPr="001940A4" w:rsidRDefault="001940A4" w:rsidP="001940A4">
      <w:pPr>
        <w:spacing w:after="0" w:line="360" w:lineRule="auto"/>
        <w:ind w:firstLine="709"/>
        <w:rPr>
          <w:rFonts w:ascii="Times New Roman" w:eastAsia="Cambria" w:hAnsi="Times New Roman" w:cs="Times New Roman"/>
          <w:sz w:val="28"/>
          <w:szCs w:val="28"/>
        </w:rPr>
      </w:pPr>
      <w:r w:rsidRPr="001940A4">
        <w:rPr>
          <w:rFonts w:ascii="Times New Roman" w:eastAsia="Cambria" w:hAnsi="Times New Roman" w:cs="Times New Roman"/>
          <w:sz w:val="28"/>
          <w:szCs w:val="28"/>
        </w:rPr>
        <w:t>Вихідні данні представлені у вигляді:</w:t>
      </w:r>
    </w:p>
    <w:p w14:paraId="5B2CC6B5" w14:textId="77777777" w:rsidR="001940A4" w:rsidRPr="001940A4" w:rsidRDefault="001940A4" w:rsidP="001940A4">
      <w:pPr>
        <w:pStyle w:val="a4"/>
        <w:numPr>
          <w:ilvl w:val="0"/>
          <w:numId w:val="3"/>
        </w:numPr>
        <w:spacing w:after="0" w:line="360" w:lineRule="auto"/>
        <w:ind w:left="0" w:firstLine="709"/>
        <w:jc w:val="both"/>
        <w:rPr>
          <w:rFonts w:ascii="Times New Roman" w:eastAsia="Cambria" w:hAnsi="Times New Roman" w:cs="Times New Roman"/>
          <w:sz w:val="28"/>
          <w:szCs w:val="28"/>
        </w:rPr>
      </w:pPr>
      <w:r w:rsidRPr="001940A4">
        <w:rPr>
          <w:rFonts w:ascii="Times New Roman" w:eastAsia="Cambria" w:hAnsi="Times New Roman" w:cs="Times New Roman"/>
          <w:sz w:val="28"/>
          <w:szCs w:val="28"/>
        </w:rPr>
        <w:t>Веб-сторінок додатку.</w:t>
      </w:r>
    </w:p>
    <w:p w14:paraId="5FD005DD" w14:textId="77777777" w:rsidR="001940A4" w:rsidRPr="00AE23F1" w:rsidRDefault="001940A4" w:rsidP="00AE23F1">
      <w:pPr>
        <w:pStyle w:val="a4"/>
        <w:numPr>
          <w:ilvl w:val="0"/>
          <w:numId w:val="3"/>
        </w:numPr>
        <w:spacing w:after="0" w:line="360" w:lineRule="auto"/>
        <w:ind w:left="0" w:firstLine="709"/>
        <w:jc w:val="both"/>
        <w:rPr>
          <w:rFonts w:ascii="Times New Roman" w:eastAsia="Cambria" w:hAnsi="Times New Roman" w:cs="Times New Roman"/>
          <w:sz w:val="28"/>
          <w:szCs w:val="28"/>
        </w:rPr>
      </w:pPr>
      <w:r w:rsidRPr="001940A4">
        <w:rPr>
          <w:rFonts w:ascii="Times New Roman" w:eastAsia="Cambria" w:hAnsi="Times New Roman" w:cs="Times New Roman"/>
          <w:sz w:val="28"/>
          <w:szCs w:val="28"/>
        </w:rPr>
        <w:t>Інтерактивних компонентів системи.</w:t>
      </w:r>
    </w:p>
    <w:p w14:paraId="4A7DCFA5" w14:textId="77777777" w:rsidR="001940A4" w:rsidRPr="001940A4" w:rsidRDefault="001940A4" w:rsidP="001940A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940A4">
        <w:rPr>
          <w:rFonts w:ascii="Times New Roman" w:eastAsia="Times New Roman" w:hAnsi="Times New Roman" w:cs="Times New Roman"/>
          <w:color w:val="000000"/>
          <w:sz w:val="28"/>
          <w:szCs w:val="28"/>
          <w:lang w:eastAsia="ru-RU"/>
        </w:rPr>
        <w:t>Вихідні інформаційні потоки:</w:t>
      </w:r>
    </w:p>
    <w:p w14:paraId="5793B70B" w14:textId="77777777" w:rsidR="001940A4" w:rsidRPr="001940A4" w:rsidRDefault="001940A4" w:rsidP="001940A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940A4">
        <w:rPr>
          <w:rFonts w:ascii="Times New Roman" w:eastAsia="Times New Roman" w:hAnsi="Times New Roman" w:cs="Times New Roman"/>
          <w:color w:val="000000"/>
          <w:sz w:val="28"/>
          <w:szCs w:val="28"/>
          <w:lang w:eastAsia="ru-RU"/>
        </w:rPr>
        <w:t>а) для продавців-консультантів:</w:t>
      </w:r>
    </w:p>
    <w:p w14:paraId="58E2137C" w14:textId="77777777" w:rsidR="001940A4" w:rsidRPr="001940A4" w:rsidRDefault="001940A4" w:rsidP="001940A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940A4">
        <w:rPr>
          <w:rFonts w:ascii="Times New Roman" w:eastAsia="Times New Roman" w:hAnsi="Times New Roman" w:cs="Times New Roman"/>
          <w:color w:val="000000"/>
          <w:sz w:val="28"/>
          <w:szCs w:val="28"/>
          <w:lang w:eastAsia="ru-RU"/>
        </w:rPr>
        <w:t>Замовлення клієнтів.</w:t>
      </w:r>
    </w:p>
    <w:p w14:paraId="74126ADD" w14:textId="77777777" w:rsidR="001940A4" w:rsidRPr="001940A4" w:rsidRDefault="001940A4" w:rsidP="001940A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940A4">
        <w:rPr>
          <w:rFonts w:ascii="Times New Roman" w:eastAsia="Times New Roman" w:hAnsi="Times New Roman" w:cs="Times New Roman"/>
          <w:color w:val="000000"/>
          <w:sz w:val="28"/>
          <w:szCs w:val="28"/>
          <w:lang w:eastAsia="ru-RU"/>
        </w:rPr>
        <w:t>б) для клієнта:</w:t>
      </w:r>
    </w:p>
    <w:p w14:paraId="019A92EE" w14:textId="77777777" w:rsidR="001940A4" w:rsidRPr="001940A4" w:rsidRDefault="001940A4" w:rsidP="001940A4">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1940A4">
        <w:rPr>
          <w:rFonts w:ascii="Times New Roman" w:eastAsia="Times New Roman" w:hAnsi="Times New Roman" w:cs="Times New Roman"/>
          <w:color w:val="000000"/>
          <w:sz w:val="28"/>
          <w:szCs w:val="28"/>
          <w:lang w:eastAsia="ru-RU"/>
        </w:rPr>
        <w:t>Сума до оплати.</w:t>
      </w:r>
    </w:p>
    <w:p w14:paraId="220364A4" w14:textId="77777777" w:rsidR="001940A4" w:rsidRPr="001940A4" w:rsidRDefault="001940A4" w:rsidP="001940A4">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14:paraId="7738B98C" w14:textId="77777777" w:rsidR="001940A4" w:rsidRPr="00AC5A44" w:rsidRDefault="00AE23F1" w:rsidP="001940A4">
      <w:pPr>
        <w:spacing w:after="0" w:line="360" w:lineRule="auto"/>
        <w:ind w:firstLine="709"/>
        <w:rPr>
          <w:rFonts w:ascii="Times New Roman" w:eastAsia="Cambria" w:hAnsi="Times New Roman" w:cs="Times New Roman"/>
          <w:sz w:val="28"/>
          <w:szCs w:val="28"/>
        </w:rPr>
      </w:pPr>
      <w:r>
        <w:rPr>
          <w:rFonts w:ascii="Times New Roman" w:eastAsia="Cambria" w:hAnsi="Times New Roman" w:cs="Times New Roman"/>
          <w:sz w:val="28"/>
          <w:szCs w:val="28"/>
        </w:rPr>
        <w:t xml:space="preserve">Таблиця </w:t>
      </w:r>
      <w:r w:rsidR="001940A4">
        <w:rPr>
          <w:rFonts w:ascii="Times New Roman" w:eastAsia="Cambria" w:hAnsi="Times New Roman" w:cs="Times New Roman"/>
          <w:sz w:val="28"/>
          <w:szCs w:val="28"/>
        </w:rPr>
        <w:t>2 – Структура даних</w:t>
      </w:r>
    </w:p>
    <w:tbl>
      <w:tblPr>
        <w:tblStyle w:val="a7"/>
        <w:tblW w:w="0" w:type="auto"/>
        <w:jc w:val="center"/>
        <w:tblLook w:val="04A0" w:firstRow="1" w:lastRow="0" w:firstColumn="1" w:lastColumn="0" w:noHBand="0" w:noVBand="1"/>
      </w:tblPr>
      <w:tblGrid>
        <w:gridCol w:w="817"/>
        <w:gridCol w:w="1920"/>
        <w:gridCol w:w="1910"/>
        <w:gridCol w:w="1912"/>
        <w:gridCol w:w="1920"/>
      </w:tblGrid>
      <w:tr w:rsidR="001940A4" w:rsidRPr="00AC5A44" w14:paraId="25DB6CAC" w14:textId="77777777" w:rsidTr="00223D74">
        <w:trPr>
          <w:jc w:val="center"/>
        </w:trPr>
        <w:tc>
          <w:tcPr>
            <w:tcW w:w="817" w:type="dxa"/>
          </w:tcPr>
          <w:p w14:paraId="5633309F"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w:t>
            </w:r>
          </w:p>
        </w:tc>
        <w:tc>
          <w:tcPr>
            <w:tcW w:w="1920" w:type="dxa"/>
          </w:tcPr>
          <w:p w14:paraId="04DD36A1"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Ідентифікатор</w:t>
            </w:r>
          </w:p>
        </w:tc>
        <w:tc>
          <w:tcPr>
            <w:tcW w:w="1910" w:type="dxa"/>
          </w:tcPr>
          <w:p w14:paraId="3585836C"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Тип</w:t>
            </w:r>
          </w:p>
        </w:tc>
        <w:tc>
          <w:tcPr>
            <w:tcW w:w="1912" w:type="dxa"/>
          </w:tcPr>
          <w:p w14:paraId="5E0FA445"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Діапазон значень</w:t>
            </w:r>
          </w:p>
        </w:tc>
        <w:tc>
          <w:tcPr>
            <w:tcW w:w="1920" w:type="dxa"/>
          </w:tcPr>
          <w:p w14:paraId="191DC356"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Пояснення</w:t>
            </w:r>
          </w:p>
        </w:tc>
      </w:tr>
      <w:tr w:rsidR="001940A4" w:rsidRPr="00AC5A44" w14:paraId="7E6E7724" w14:textId="77777777" w:rsidTr="00223D74">
        <w:trPr>
          <w:jc w:val="center"/>
        </w:trPr>
        <w:tc>
          <w:tcPr>
            <w:tcW w:w="817" w:type="dxa"/>
          </w:tcPr>
          <w:p w14:paraId="6DE4BF53"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1</w:t>
            </w:r>
          </w:p>
        </w:tc>
        <w:tc>
          <w:tcPr>
            <w:tcW w:w="1920" w:type="dxa"/>
          </w:tcPr>
          <w:p w14:paraId="7B8CBFDF"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Id</w:t>
            </w:r>
            <w:proofErr w:type="spellEnd"/>
          </w:p>
        </w:tc>
        <w:tc>
          <w:tcPr>
            <w:tcW w:w="1910" w:type="dxa"/>
          </w:tcPr>
          <w:p w14:paraId="61A9BD6E" w14:textId="77777777" w:rsidR="001940A4" w:rsidRPr="00AC5A44" w:rsidRDefault="001940A4" w:rsidP="00223D74">
            <w:pPr>
              <w:rPr>
                <w:rFonts w:ascii="Times New Roman" w:eastAsia="Cambria" w:hAnsi="Times New Roman" w:cs="Times New Roman"/>
                <w:sz w:val="24"/>
                <w:szCs w:val="24"/>
                <w:lang w:val="uk-UA"/>
              </w:rPr>
            </w:pPr>
            <w:proofErr w:type="spellStart"/>
            <w:r w:rsidRPr="00AC5A44">
              <w:rPr>
                <w:rFonts w:ascii="Times New Roman" w:hAnsi="Times New Roman" w:cs="Times New Roman"/>
                <w:sz w:val="24"/>
                <w:szCs w:val="24"/>
              </w:rPr>
              <w:t>bigint</w:t>
            </w:r>
            <w:proofErr w:type="spellEnd"/>
          </w:p>
        </w:tc>
        <w:tc>
          <w:tcPr>
            <w:tcW w:w="1912" w:type="dxa"/>
          </w:tcPr>
          <w:p w14:paraId="47D502B2"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1…500</w:t>
            </w:r>
          </w:p>
        </w:tc>
        <w:tc>
          <w:tcPr>
            <w:tcW w:w="1920" w:type="dxa"/>
          </w:tcPr>
          <w:p w14:paraId="51D5496B" w14:textId="77777777" w:rsidR="001940A4" w:rsidRPr="00AC5A44" w:rsidRDefault="001940A4" w:rsidP="00223D74">
            <w:pPr>
              <w:rPr>
                <w:rFonts w:ascii="Times New Roman" w:eastAsia="Cambria" w:hAnsi="Times New Roman" w:cs="Times New Roman"/>
                <w:sz w:val="24"/>
                <w:szCs w:val="24"/>
                <w:lang w:val="uk-UA"/>
              </w:rPr>
            </w:pPr>
            <w:r w:rsidRPr="00AC5A44">
              <w:rPr>
                <w:rFonts w:ascii="Times New Roman" w:eastAsia="Cambria" w:hAnsi="Times New Roman" w:cs="Times New Roman"/>
                <w:sz w:val="24"/>
                <w:szCs w:val="24"/>
                <w:lang w:val="uk-UA"/>
              </w:rPr>
              <w:t>Ідентифікатор</w:t>
            </w:r>
          </w:p>
        </w:tc>
      </w:tr>
      <w:tr w:rsidR="001940A4" w:rsidRPr="00AC5A44" w14:paraId="306BF91E" w14:textId="77777777" w:rsidTr="00223D74">
        <w:trPr>
          <w:jc w:val="center"/>
        </w:trPr>
        <w:tc>
          <w:tcPr>
            <w:tcW w:w="817" w:type="dxa"/>
          </w:tcPr>
          <w:p w14:paraId="6EDDA825" w14:textId="77777777" w:rsidR="001940A4" w:rsidRPr="00016FE9" w:rsidRDefault="001940A4" w:rsidP="00223D74">
            <w:pPr>
              <w:rPr>
                <w:rFonts w:ascii="Times New Roman" w:hAnsi="Times New Roman" w:cs="Times New Roman"/>
                <w:sz w:val="24"/>
                <w:szCs w:val="24"/>
                <w:lang w:val="uk-UA"/>
              </w:rPr>
            </w:pPr>
            <w:r w:rsidRPr="00016FE9">
              <w:rPr>
                <w:rFonts w:ascii="Times New Roman" w:hAnsi="Times New Roman" w:cs="Times New Roman"/>
                <w:sz w:val="24"/>
                <w:szCs w:val="24"/>
                <w:lang w:val="uk-UA"/>
              </w:rPr>
              <w:t>2</w:t>
            </w:r>
          </w:p>
        </w:tc>
        <w:tc>
          <w:tcPr>
            <w:tcW w:w="1920" w:type="dxa"/>
          </w:tcPr>
          <w:p w14:paraId="48888E40" w14:textId="77777777" w:rsidR="001940A4" w:rsidRPr="00016FE9" w:rsidRDefault="001940A4" w:rsidP="00223D74">
            <w:pPr>
              <w:rPr>
                <w:rFonts w:ascii="Times New Roman" w:hAnsi="Times New Roman" w:cs="Times New Roman"/>
                <w:sz w:val="24"/>
                <w:szCs w:val="24"/>
                <w:lang w:val="uk-UA"/>
              </w:rPr>
            </w:pPr>
            <w:proofErr w:type="spellStart"/>
            <w:r w:rsidRPr="00AC5A44">
              <w:rPr>
                <w:rFonts w:ascii="Times New Roman" w:hAnsi="Times New Roman" w:cs="Times New Roman"/>
                <w:sz w:val="24"/>
                <w:szCs w:val="24"/>
              </w:rPr>
              <w:t>PaymentSumm</w:t>
            </w:r>
            <w:proofErr w:type="spellEnd"/>
          </w:p>
        </w:tc>
        <w:tc>
          <w:tcPr>
            <w:tcW w:w="1910" w:type="dxa"/>
          </w:tcPr>
          <w:p w14:paraId="39C5FC00" w14:textId="77777777" w:rsidR="001940A4" w:rsidRPr="00016FE9" w:rsidRDefault="001940A4" w:rsidP="00223D74">
            <w:pPr>
              <w:rPr>
                <w:rFonts w:ascii="Times New Roman" w:hAnsi="Times New Roman" w:cs="Times New Roman"/>
                <w:sz w:val="24"/>
                <w:szCs w:val="24"/>
                <w:lang w:val="uk-UA"/>
              </w:rPr>
            </w:pPr>
            <w:proofErr w:type="spellStart"/>
            <w:r w:rsidRPr="00AC5A44">
              <w:rPr>
                <w:rFonts w:ascii="Times New Roman" w:hAnsi="Times New Roman" w:cs="Times New Roman"/>
                <w:sz w:val="24"/>
                <w:szCs w:val="24"/>
              </w:rPr>
              <w:t>float</w:t>
            </w:r>
            <w:proofErr w:type="spellEnd"/>
          </w:p>
        </w:tc>
        <w:tc>
          <w:tcPr>
            <w:tcW w:w="1912" w:type="dxa"/>
          </w:tcPr>
          <w:p w14:paraId="7B61622A"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1…10000</w:t>
            </w:r>
          </w:p>
        </w:tc>
        <w:tc>
          <w:tcPr>
            <w:tcW w:w="1920" w:type="dxa"/>
          </w:tcPr>
          <w:p w14:paraId="61FFE11D" w14:textId="77777777" w:rsidR="001940A4" w:rsidRPr="00016FE9" w:rsidRDefault="001940A4" w:rsidP="00223D74">
            <w:pPr>
              <w:rPr>
                <w:rFonts w:ascii="Times New Roman" w:hAnsi="Times New Roman" w:cs="Times New Roman"/>
                <w:sz w:val="24"/>
                <w:szCs w:val="24"/>
                <w:lang w:val="uk-UA"/>
              </w:rPr>
            </w:pPr>
            <w:r w:rsidRPr="00016FE9">
              <w:rPr>
                <w:rFonts w:ascii="Times New Roman" w:hAnsi="Times New Roman" w:cs="Times New Roman"/>
                <w:sz w:val="24"/>
                <w:szCs w:val="24"/>
                <w:lang w:val="uk-UA"/>
              </w:rPr>
              <w:t>Сума оплати</w:t>
            </w:r>
          </w:p>
        </w:tc>
      </w:tr>
      <w:tr w:rsidR="001940A4" w:rsidRPr="00AC5A44" w14:paraId="79B774FE" w14:textId="77777777" w:rsidTr="00223D74">
        <w:trPr>
          <w:jc w:val="center"/>
        </w:trPr>
        <w:tc>
          <w:tcPr>
            <w:tcW w:w="817" w:type="dxa"/>
          </w:tcPr>
          <w:p w14:paraId="3940B6BC"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20" w:type="dxa"/>
          </w:tcPr>
          <w:p w14:paraId="02AF250A"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ProductId</w:t>
            </w:r>
            <w:proofErr w:type="spellEnd"/>
          </w:p>
        </w:tc>
        <w:tc>
          <w:tcPr>
            <w:tcW w:w="1910" w:type="dxa"/>
          </w:tcPr>
          <w:p w14:paraId="142CA2D6"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bigint</w:t>
            </w:r>
            <w:proofErr w:type="spellEnd"/>
          </w:p>
        </w:tc>
        <w:tc>
          <w:tcPr>
            <w:tcW w:w="1912" w:type="dxa"/>
          </w:tcPr>
          <w:p w14:paraId="0F6FBA0C"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4C4121B8"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Ідентифікатор</w:t>
            </w:r>
            <w:proofErr w:type="spellEnd"/>
            <w:r w:rsidRPr="00AC5A44">
              <w:rPr>
                <w:rFonts w:ascii="Times New Roman" w:hAnsi="Times New Roman" w:cs="Times New Roman"/>
                <w:sz w:val="24"/>
                <w:szCs w:val="24"/>
              </w:rPr>
              <w:t xml:space="preserve"> </w:t>
            </w:r>
            <w:r w:rsidRPr="00AC5A44">
              <w:rPr>
                <w:rFonts w:ascii="Times New Roman" w:hAnsi="Times New Roman" w:cs="Times New Roman"/>
                <w:sz w:val="24"/>
                <w:szCs w:val="24"/>
              </w:rPr>
              <w:lastRenderedPageBreak/>
              <w:t>товару</w:t>
            </w:r>
          </w:p>
        </w:tc>
      </w:tr>
      <w:tr w:rsidR="001940A4" w:rsidRPr="00AC5A44" w14:paraId="1063B908" w14:textId="77777777" w:rsidTr="00223D74">
        <w:trPr>
          <w:jc w:val="center"/>
        </w:trPr>
        <w:tc>
          <w:tcPr>
            <w:tcW w:w="817" w:type="dxa"/>
          </w:tcPr>
          <w:p w14:paraId="0E103CB9"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1920" w:type="dxa"/>
          </w:tcPr>
          <w:p w14:paraId="1FF62FD8"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Count</w:t>
            </w:r>
            <w:proofErr w:type="spellEnd"/>
          </w:p>
        </w:tc>
        <w:tc>
          <w:tcPr>
            <w:tcW w:w="1910" w:type="dxa"/>
          </w:tcPr>
          <w:p w14:paraId="42963282"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Int</w:t>
            </w:r>
          </w:p>
        </w:tc>
        <w:tc>
          <w:tcPr>
            <w:tcW w:w="1912" w:type="dxa"/>
          </w:tcPr>
          <w:p w14:paraId="171C722E"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2…100</w:t>
            </w:r>
          </w:p>
        </w:tc>
        <w:tc>
          <w:tcPr>
            <w:tcW w:w="1920" w:type="dxa"/>
          </w:tcPr>
          <w:p w14:paraId="39551718"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Кількість</w:t>
            </w:r>
            <w:proofErr w:type="spellEnd"/>
            <w:r w:rsidRPr="00AC5A44">
              <w:rPr>
                <w:rFonts w:ascii="Times New Roman" w:hAnsi="Times New Roman" w:cs="Times New Roman"/>
                <w:sz w:val="24"/>
                <w:szCs w:val="24"/>
              </w:rPr>
              <w:t xml:space="preserve"> </w:t>
            </w:r>
            <w:proofErr w:type="spellStart"/>
            <w:r w:rsidRPr="00AC5A44">
              <w:rPr>
                <w:rFonts w:ascii="Times New Roman" w:hAnsi="Times New Roman" w:cs="Times New Roman"/>
                <w:sz w:val="24"/>
                <w:szCs w:val="24"/>
              </w:rPr>
              <w:t>доданих</w:t>
            </w:r>
            <w:proofErr w:type="spellEnd"/>
            <w:r w:rsidRPr="00AC5A44">
              <w:rPr>
                <w:rFonts w:ascii="Times New Roman" w:hAnsi="Times New Roman" w:cs="Times New Roman"/>
                <w:sz w:val="24"/>
                <w:szCs w:val="24"/>
              </w:rPr>
              <w:t xml:space="preserve"> </w:t>
            </w:r>
            <w:proofErr w:type="spellStart"/>
            <w:r w:rsidRPr="00AC5A44">
              <w:rPr>
                <w:rFonts w:ascii="Times New Roman" w:hAnsi="Times New Roman" w:cs="Times New Roman"/>
                <w:sz w:val="24"/>
                <w:szCs w:val="24"/>
              </w:rPr>
              <w:t>однакових</w:t>
            </w:r>
            <w:proofErr w:type="spellEnd"/>
            <w:r w:rsidRPr="00AC5A44">
              <w:rPr>
                <w:rFonts w:ascii="Times New Roman" w:hAnsi="Times New Roman" w:cs="Times New Roman"/>
                <w:sz w:val="24"/>
                <w:szCs w:val="24"/>
              </w:rPr>
              <w:t xml:space="preserve"> </w:t>
            </w:r>
            <w:proofErr w:type="spellStart"/>
            <w:r w:rsidRPr="00AC5A44">
              <w:rPr>
                <w:rFonts w:ascii="Times New Roman" w:hAnsi="Times New Roman" w:cs="Times New Roman"/>
                <w:sz w:val="24"/>
                <w:szCs w:val="24"/>
              </w:rPr>
              <w:t>товарів</w:t>
            </w:r>
            <w:proofErr w:type="spellEnd"/>
          </w:p>
        </w:tc>
      </w:tr>
      <w:tr w:rsidR="001940A4" w:rsidRPr="00AC5A44" w14:paraId="5FABA0E3" w14:textId="77777777" w:rsidTr="00223D74">
        <w:trPr>
          <w:jc w:val="center"/>
        </w:trPr>
        <w:tc>
          <w:tcPr>
            <w:tcW w:w="817" w:type="dxa"/>
          </w:tcPr>
          <w:p w14:paraId="5CBE1C0E"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20" w:type="dxa"/>
          </w:tcPr>
          <w:p w14:paraId="04472F1D"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Title</w:t>
            </w:r>
            <w:proofErr w:type="spellEnd"/>
          </w:p>
        </w:tc>
        <w:tc>
          <w:tcPr>
            <w:tcW w:w="1910" w:type="dxa"/>
          </w:tcPr>
          <w:p w14:paraId="39E71FD6" w14:textId="77777777" w:rsidR="001940A4" w:rsidRPr="00AC5A44" w:rsidRDefault="001940A4" w:rsidP="00223D74">
            <w:pPr>
              <w:rPr>
                <w:rFonts w:ascii="Times New Roman" w:hAnsi="Times New Roman" w:cs="Times New Roman"/>
                <w:sz w:val="24"/>
                <w:szCs w:val="24"/>
              </w:rPr>
            </w:pPr>
            <w:proofErr w:type="spellStart"/>
            <w:proofErr w:type="gramStart"/>
            <w:r w:rsidRPr="00AC5A44">
              <w:rPr>
                <w:rFonts w:ascii="Times New Roman" w:hAnsi="Times New Roman" w:cs="Times New Roman"/>
                <w:sz w:val="24"/>
                <w:szCs w:val="24"/>
              </w:rPr>
              <w:t>varchar</w:t>
            </w:r>
            <w:proofErr w:type="spellEnd"/>
            <w:r w:rsidRPr="00AC5A44">
              <w:rPr>
                <w:rFonts w:ascii="Times New Roman" w:hAnsi="Times New Roman" w:cs="Times New Roman"/>
                <w:sz w:val="24"/>
                <w:szCs w:val="24"/>
              </w:rPr>
              <w:t>(</w:t>
            </w:r>
            <w:proofErr w:type="gramEnd"/>
            <w:r w:rsidRPr="00AC5A44">
              <w:rPr>
                <w:rFonts w:ascii="Times New Roman" w:hAnsi="Times New Roman" w:cs="Times New Roman"/>
                <w:sz w:val="24"/>
                <w:szCs w:val="24"/>
              </w:rPr>
              <w:t>200)</w:t>
            </w:r>
          </w:p>
        </w:tc>
        <w:tc>
          <w:tcPr>
            <w:tcW w:w="1912" w:type="dxa"/>
          </w:tcPr>
          <w:p w14:paraId="72BD2656"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5D74AA06"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Найменування</w:t>
            </w:r>
          </w:p>
        </w:tc>
      </w:tr>
      <w:tr w:rsidR="001940A4" w:rsidRPr="00AC5A44" w14:paraId="7B350A5E" w14:textId="77777777" w:rsidTr="00223D74">
        <w:trPr>
          <w:jc w:val="center"/>
        </w:trPr>
        <w:tc>
          <w:tcPr>
            <w:tcW w:w="817" w:type="dxa"/>
          </w:tcPr>
          <w:p w14:paraId="56481634"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20" w:type="dxa"/>
          </w:tcPr>
          <w:p w14:paraId="2688BEC1"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Description</w:t>
            </w:r>
            <w:proofErr w:type="spellEnd"/>
          </w:p>
        </w:tc>
        <w:tc>
          <w:tcPr>
            <w:tcW w:w="1910" w:type="dxa"/>
          </w:tcPr>
          <w:p w14:paraId="670AC13C"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text</w:t>
            </w:r>
            <w:proofErr w:type="spellEnd"/>
          </w:p>
        </w:tc>
        <w:tc>
          <w:tcPr>
            <w:tcW w:w="1912" w:type="dxa"/>
          </w:tcPr>
          <w:p w14:paraId="22A413CF"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0B98AD17"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Опис</w:t>
            </w:r>
          </w:p>
        </w:tc>
      </w:tr>
      <w:tr w:rsidR="001940A4" w:rsidRPr="00AC5A44" w14:paraId="6E3192D5" w14:textId="77777777" w:rsidTr="00223D74">
        <w:trPr>
          <w:jc w:val="center"/>
        </w:trPr>
        <w:tc>
          <w:tcPr>
            <w:tcW w:w="817" w:type="dxa"/>
          </w:tcPr>
          <w:p w14:paraId="3CDBAF23"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920" w:type="dxa"/>
          </w:tcPr>
          <w:p w14:paraId="52DA9646"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CategoryId</w:t>
            </w:r>
            <w:proofErr w:type="spellEnd"/>
          </w:p>
        </w:tc>
        <w:tc>
          <w:tcPr>
            <w:tcW w:w="1910" w:type="dxa"/>
          </w:tcPr>
          <w:p w14:paraId="26C3DCFD"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bigint</w:t>
            </w:r>
            <w:proofErr w:type="spellEnd"/>
          </w:p>
        </w:tc>
        <w:tc>
          <w:tcPr>
            <w:tcW w:w="1912" w:type="dxa"/>
          </w:tcPr>
          <w:p w14:paraId="43019C6B"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1…500</w:t>
            </w:r>
          </w:p>
        </w:tc>
        <w:tc>
          <w:tcPr>
            <w:tcW w:w="1920" w:type="dxa"/>
          </w:tcPr>
          <w:p w14:paraId="2FDA8BCA"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Ідентифікатор категорії</w:t>
            </w:r>
          </w:p>
        </w:tc>
      </w:tr>
      <w:tr w:rsidR="001940A4" w:rsidRPr="00AC5A44" w14:paraId="5B12B346" w14:textId="77777777" w:rsidTr="00223D74">
        <w:trPr>
          <w:jc w:val="center"/>
        </w:trPr>
        <w:tc>
          <w:tcPr>
            <w:tcW w:w="817" w:type="dxa"/>
          </w:tcPr>
          <w:p w14:paraId="7EDAD608"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920" w:type="dxa"/>
          </w:tcPr>
          <w:p w14:paraId="2C51FD66" w14:textId="77777777" w:rsidR="001940A4" w:rsidRPr="00AC5A44" w:rsidRDefault="001940A4" w:rsidP="00223D74">
            <w:pPr>
              <w:rPr>
                <w:rFonts w:ascii="Times New Roman" w:hAnsi="Times New Roman" w:cs="Times New Roman"/>
                <w:sz w:val="24"/>
                <w:szCs w:val="24"/>
              </w:rPr>
            </w:pPr>
            <w:r w:rsidRPr="00AC5A44">
              <w:rPr>
                <w:rFonts w:ascii="Times New Roman" w:hAnsi="Times New Roman" w:cs="Times New Roman"/>
                <w:sz w:val="24"/>
                <w:szCs w:val="24"/>
              </w:rPr>
              <w:t>Price</w:t>
            </w:r>
          </w:p>
        </w:tc>
        <w:tc>
          <w:tcPr>
            <w:tcW w:w="1910" w:type="dxa"/>
          </w:tcPr>
          <w:p w14:paraId="6072FBB5" w14:textId="77777777" w:rsidR="001940A4" w:rsidRPr="00AC5A44" w:rsidRDefault="001940A4" w:rsidP="00223D74">
            <w:pPr>
              <w:rPr>
                <w:rFonts w:ascii="Times New Roman" w:hAnsi="Times New Roman" w:cs="Times New Roman"/>
                <w:sz w:val="24"/>
                <w:szCs w:val="24"/>
              </w:rPr>
            </w:pPr>
            <w:proofErr w:type="spellStart"/>
            <w:r w:rsidRPr="00AC5A44">
              <w:rPr>
                <w:rFonts w:ascii="Times New Roman" w:hAnsi="Times New Roman" w:cs="Times New Roman"/>
                <w:sz w:val="24"/>
                <w:szCs w:val="24"/>
              </w:rPr>
              <w:t>float</w:t>
            </w:r>
            <w:proofErr w:type="spellEnd"/>
          </w:p>
        </w:tc>
        <w:tc>
          <w:tcPr>
            <w:tcW w:w="1912" w:type="dxa"/>
          </w:tcPr>
          <w:p w14:paraId="362F3DCC" w14:textId="77777777" w:rsidR="001940A4" w:rsidRPr="00AC5A44" w:rsidRDefault="001940A4" w:rsidP="00223D74">
            <w:pPr>
              <w:rPr>
                <w:rFonts w:ascii="Times New Roman" w:hAnsi="Times New Roman" w:cs="Times New Roman"/>
                <w:sz w:val="24"/>
                <w:szCs w:val="24"/>
                <w:lang w:val="uk-UA"/>
              </w:rPr>
            </w:pPr>
            <w:r w:rsidRPr="00AC5A44">
              <w:rPr>
                <w:rFonts w:ascii="Times New Roman" w:hAnsi="Times New Roman" w:cs="Times New Roman"/>
                <w:sz w:val="24"/>
                <w:szCs w:val="24"/>
              </w:rPr>
              <w:t>1…500</w:t>
            </w:r>
            <w:r>
              <w:rPr>
                <w:rFonts w:ascii="Times New Roman" w:hAnsi="Times New Roman" w:cs="Times New Roman"/>
                <w:sz w:val="24"/>
                <w:szCs w:val="24"/>
                <w:lang w:val="uk-UA"/>
              </w:rPr>
              <w:t>0</w:t>
            </w:r>
          </w:p>
        </w:tc>
        <w:tc>
          <w:tcPr>
            <w:tcW w:w="1920" w:type="dxa"/>
          </w:tcPr>
          <w:p w14:paraId="4D629C4A" w14:textId="77777777" w:rsidR="001940A4" w:rsidRPr="00AC5A44" w:rsidRDefault="001940A4" w:rsidP="00223D74">
            <w:pPr>
              <w:rPr>
                <w:rFonts w:ascii="Times New Roman" w:hAnsi="Times New Roman" w:cs="Times New Roman"/>
                <w:sz w:val="24"/>
                <w:szCs w:val="24"/>
                <w:lang w:val="uk-UA"/>
              </w:rPr>
            </w:pPr>
            <w:r>
              <w:rPr>
                <w:rFonts w:ascii="Times New Roman" w:hAnsi="Times New Roman" w:cs="Times New Roman"/>
                <w:sz w:val="24"/>
                <w:szCs w:val="24"/>
                <w:lang w:val="uk-UA"/>
              </w:rPr>
              <w:t>Ціна</w:t>
            </w:r>
          </w:p>
        </w:tc>
      </w:tr>
    </w:tbl>
    <w:p w14:paraId="77746FF3" w14:textId="77777777" w:rsidR="001940A4" w:rsidRDefault="001940A4" w:rsidP="001940A4">
      <w:pPr>
        <w:pStyle w:val="a6"/>
        <w:spacing w:before="0" w:beforeAutospacing="0" w:after="0" w:afterAutospacing="0" w:line="360" w:lineRule="auto"/>
        <w:ind w:firstLine="709"/>
        <w:jc w:val="both"/>
        <w:rPr>
          <w:color w:val="000000" w:themeColor="text1"/>
          <w:sz w:val="28"/>
          <w:szCs w:val="28"/>
        </w:rPr>
      </w:pPr>
    </w:p>
    <w:p w14:paraId="48F7B038" w14:textId="77777777" w:rsidR="001940A4" w:rsidRPr="00EE3C00" w:rsidRDefault="001940A4" w:rsidP="00194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E3C00">
        <w:rPr>
          <w:rFonts w:ascii="Times New Roman" w:eastAsia="Times New Roman" w:hAnsi="Times New Roman" w:cs="Times New Roman"/>
          <w:color w:val="000000"/>
          <w:sz w:val="28"/>
          <w:szCs w:val="28"/>
          <w:lang w:eastAsia="ru-RU"/>
        </w:rPr>
        <w:t>Наявність інтернет-магазину для організації покращує роботу з клієнтами, приваблює їх, тому що зручно не виходячи з дому отримати все, що потрібно, враховуючи в якому ритмі життя живе сучасна людина.</w:t>
      </w:r>
    </w:p>
    <w:p w14:paraId="61302065" w14:textId="77777777" w:rsidR="001940A4" w:rsidRPr="00AE23F1" w:rsidRDefault="001940A4" w:rsidP="001940A4">
      <w:pPr>
        <w:pStyle w:val="a6"/>
        <w:spacing w:before="0" w:beforeAutospacing="0" w:after="0" w:afterAutospacing="0" w:line="360" w:lineRule="auto"/>
        <w:ind w:firstLine="709"/>
        <w:jc w:val="both"/>
        <w:rPr>
          <w:color w:val="000000" w:themeColor="text1"/>
          <w:sz w:val="28"/>
          <w:szCs w:val="28"/>
        </w:rPr>
      </w:pPr>
    </w:p>
    <w:p w14:paraId="0E57AA8C" w14:textId="77777777" w:rsidR="001940A4" w:rsidRPr="007E218F" w:rsidRDefault="00AE23F1" w:rsidP="001940A4">
      <w:pPr>
        <w:spacing w:after="0" w:line="360" w:lineRule="auto"/>
        <w:ind w:firstLine="709"/>
        <w:jc w:val="both"/>
        <w:rPr>
          <w:rFonts w:ascii="Times New Roman" w:hAnsi="Times New Roman" w:cs="Times New Roman"/>
          <w:b/>
          <w:color w:val="000000" w:themeColor="text1"/>
          <w:sz w:val="24"/>
          <w:szCs w:val="24"/>
        </w:rPr>
      </w:pPr>
      <w:r w:rsidRPr="007E218F">
        <w:rPr>
          <w:rFonts w:ascii="Times New Roman" w:hAnsi="Times New Roman" w:cs="Times New Roman"/>
          <w:b/>
          <w:color w:val="000000" w:themeColor="text1"/>
          <w:sz w:val="24"/>
          <w:szCs w:val="24"/>
        </w:rPr>
        <w:t>Література</w:t>
      </w:r>
    </w:p>
    <w:p w14:paraId="543666E5" w14:textId="77777777" w:rsidR="00AE23F1" w:rsidRPr="007E218F" w:rsidRDefault="00AE23F1" w:rsidP="001940A4">
      <w:pPr>
        <w:spacing w:after="0" w:line="360" w:lineRule="auto"/>
        <w:ind w:firstLine="709"/>
        <w:jc w:val="both"/>
        <w:rPr>
          <w:rFonts w:ascii="Times New Roman" w:hAnsi="Times New Roman" w:cs="Times New Roman"/>
          <w:color w:val="000000" w:themeColor="text1"/>
          <w:sz w:val="24"/>
          <w:szCs w:val="24"/>
        </w:rPr>
      </w:pPr>
    </w:p>
    <w:p w14:paraId="46163536" w14:textId="77777777" w:rsidR="00AE23F1" w:rsidRPr="007E218F" w:rsidRDefault="00AE23F1" w:rsidP="00AE23F1">
      <w:pPr>
        <w:pStyle w:val="a4"/>
        <w:numPr>
          <w:ilvl w:val="0"/>
          <w:numId w:val="4"/>
        </w:numPr>
        <w:spacing w:after="0" w:line="360" w:lineRule="auto"/>
        <w:ind w:left="0" w:firstLine="709"/>
        <w:jc w:val="both"/>
        <w:rPr>
          <w:rFonts w:ascii="Times New Roman" w:hAnsi="Times New Roman" w:cs="Times New Roman"/>
          <w:sz w:val="24"/>
          <w:szCs w:val="24"/>
        </w:rPr>
      </w:pPr>
      <w:proofErr w:type="spellStart"/>
      <w:r w:rsidRPr="007E218F">
        <w:rPr>
          <w:rFonts w:ascii="Times New Roman" w:hAnsi="Times New Roman" w:cs="Times New Roman"/>
          <w:sz w:val="24"/>
          <w:szCs w:val="24"/>
        </w:rPr>
        <w:t>Abrar</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Muhammad</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Bashir</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Mohsin</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Baig</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Sajjad</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Shabbir</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Rizwan</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Ali</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Sohaib</w:t>
      </w:r>
      <w:proofErr w:type="spellEnd"/>
      <w:r w:rsidRPr="007E218F">
        <w:rPr>
          <w:rFonts w:ascii="Times New Roman" w:hAnsi="Times New Roman" w:cs="Times New Roman"/>
          <w:sz w:val="24"/>
          <w:szCs w:val="24"/>
        </w:rPr>
        <w:t xml:space="preserve">. Predicting </w:t>
      </w:r>
      <w:proofErr w:type="spellStart"/>
      <w:r w:rsidRPr="007E218F">
        <w:rPr>
          <w:rFonts w:ascii="Times New Roman" w:hAnsi="Times New Roman" w:cs="Times New Roman"/>
          <w:sz w:val="24"/>
          <w:szCs w:val="24"/>
        </w:rPr>
        <w:t>online</w:t>
      </w:r>
      <w:proofErr w:type="spellEnd"/>
      <w:r w:rsidRPr="007E218F">
        <w:rPr>
          <w:rFonts w:ascii="Times New Roman" w:hAnsi="Times New Roman" w:cs="Times New Roman"/>
          <w:sz w:val="24"/>
          <w:szCs w:val="24"/>
        </w:rPr>
        <w:t xml:space="preserve"> customer engagement: A case Study of </w:t>
      </w:r>
      <w:proofErr w:type="spellStart"/>
      <w:r w:rsidRPr="007E218F">
        <w:rPr>
          <w:rFonts w:ascii="Times New Roman" w:hAnsi="Times New Roman" w:cs="Times New Roman"/>
          <w:sz w:val="24"/>
          <w:szCs w:val="24"/>
        </w:rPr>
        <w:t>Saeed</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Ajmal</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Stores</w:t>
      </w:r>
      <w:proofErr w:type="spellEnd"/>
      <w:r w:rsidRPr="007E218F">
        <w:rPr>
          <w:rFonts w:ascii="Times New Roman" w:hAnsi="Times New Roman" w:cs="Times New Roman"/>
          <w:sz w:val="24"/>
          <w:szCs w:val="24"/>
        </w:rPr>
        <w:t xml:space="preserve">. 2023. </w:t>
      </w:r>
      <w:r w:rsidRPr="007E218F">
        <w:rPr>
          <w:rFonts w:ascii="Times New Roman" w:hAnsi="Times New Roman" w:cs="Times New Roman"/>
          <w:sz w:val="24"/>
          <w:szCs w:val="24"/>
          <w:lang w:val="en-US"/>
        </w:rPr>
        <w:t xml:space="preserve">DOI: </w:t>
      </w:r>
      <w:r w:rsidRPr="007E218F">
        <w:rPr>
          <w:rFonts w:ascii="Times New Roman" w:hAnsi="Times New Roman" w:cs="Times New Roman"/>
          <w:sz w:val="24"/>
          <w:szCs w:val="24"/>
        </w:rPr>
        <w:t>10.1177/03611981231155169.</w:t>
      </w:r>
    </w:p>
    <w:p w14:paraId="5D04202C" w14:textId="77777777" w:rsidR="00AE23F1" w:rsidRPr="007E218F" w:rsidRDefault="00AE23F1" w:rsidP="00AE23F1">
      <w:pPr>
        <w:pStyle w:val="a4"/>
        <w:numPr>
          <w:ilvl w:val="0"/>
          <w:numId w:val="4"/>
        </w:numPr>
        <w:spacing w:after="0" w:line="360" w:lineRule="auto"/>
        <w:ind w:left="0" w:firstLine="709"/>
        <w:jc w:val="both"/>
        <w:rPr>
          <w:rFonts w:ascii="Times New Roman" w:hAnsi="Times New Roman" w:cs="Times New Roman"/>
          <w:sz w:val="24"/>
          <w:szCs w:val="24"/>
        </w:rPr>
      </w:pPr>
      <w:proofErr w:type="spellStart"/>
      <w:r w:rsidRPr="007E218F">
        <w:rPr>
          <w:rFonts w:ascii="Times New Roman" w:hAnsi="Times New Roman" w:cs="Times New Roman"/>
          <w:sz w:val="24"/>
          <w:szCs w:val="24"/>
        </w:rPr>
        <w:t>Hu</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Xiaojian</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Qiu</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Ju</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Zhao</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Ju</w:t>
      </w:r>
      <w:proofErr w:type="spellEnd"/>
      <w:r w:rsidRPr="007E218F">
        <w:rPr>
          <w:rFonts w:ascii="Times New Roman" w:hAnsi="Times New Roman" w:cs="Times New Roman"/>
          <w:sz w:val="24"/>
          <w:szCs w:val="24"/>
        </w:rPr>
        <w:t>, Li Yang. Can in-</w:t>
      </w:r>
      <w:proofErr w:type="spellStart"/>
      <w:r w:rsidRPr="007E218F">
        <w:rPr>
          <w:rFonts w:ascii="Times New Roman" w:hAnsi="Times New Roman" w:cs="Times New Roman"/>
          <w:sz w:val="24"/>
          <w:szCs w:val="24"/>
        </w:rPr>
        <w:t>store</w:t>
      </w:r>
      <w:proofErr w:type="spellEnd"/>
      <w:r w:rsidRPr="007E218F">
        <w:rPr>
          <w:rFonts w:ascii="Times New Roman" w:hAnsi="Times New Roman" w:cs="Times New Roman"/>
          <w:sz w:val="24"/>
          <w:szCs w:val="24"/>
        </w:rPr>
        <w:t xml:space="preserve"> recommendations for </w:t>
      </w:r>
      <w:proofErr w:type="spellStart"/>
      <w:r w:rsidRPr="007E218F">
        <w:rPr>
          <w:rFonts w:ascii="Times New Roman" w:hAnsi="Times New Roman" w:cs="Times New Roman"/>
          <w:sz w:val="24"/>
          <w:szCs w:val="24"/>
        </w:rPr>
        <w:t>online-substitutive</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products</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integrate</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online</w:t>
      </w:r>
      <w:proofErr w:type="spellEnd"/>
      <w:r w:rsidRPr="007E218F">
        <w:rPr>
          <w:rFonts w:ascii="Times New Roman" w:hAnsi="Times New Roman" w:cs="Times New Roman"/>
          <w:sz w:val="24"/>
          <w:szCs w:val="24"/>
        </w:rPr>
        <w:t xml:space="preserve"> and </w:t>
      </w:r>
      <w:proofErr w:type="spellStart"/>
      <w:r w:rsidRPr="007E218F">
        <w:rPr>
          <w:rFonts w:ascii="Times New Roman" w:hAnsi="Times New Roman" w:cs="Times New Roman"/>
          <w:sz w:val="24"/>
          <w:szCs w:val="24"/>
        </w:rPr>
        <w:t>offline</w:t>
      </w:r>
      <w:proofErr w:type="spellEnd"/>
      <w:r w:rsidRPr="007E218F">
        <w:rPr>
          <w:rFonts w:ascii="Times New Roman" w:hAnsi="Times New Roman" w:cs="Times New Roman"/>
          <w:sz w:val="24"/>
          <w:szCs w:val="24"/>
        </w:rPr>
        <w:t xml:space="preserve"> </w:t>
      </w:r>
      <w:proofErr w:type="spellStart"/>
      <w:r w:rsidRPr="007E218F">
        <w:rPr>
          <w:rFonts w:ascii="Times New Roman" w:hAnsi="Times New Roman" w:cs="Times New Roman"/>
          <w:sz w:val="24"/>
          <w:szCs w:val="24"/>
        </w:rPr>
        <w:t>channels</w:t>
      </w:r>
      <w:proofErr w:type="spellEnd"/>
      <w:r w:rsidRPr="007E218F">
        <w:rPr>
          <w:rFonts w:ascii="Times New Roman" w:hAnsi="Times New Roman" w:cs="Times New Roman"/>
          <w:sz w:val="24"/>
          <w:szCs w:val="24"/>
        </w:rPr>
        <w:t xml:space="preserve">?. Journal of </w:t>
      </w:r>
      <w:proofErr w:type="spellStart"/>
      <w:r w:rsidRPr="007E218F">
        <w:rPr>
          <w:rFonts w:ascii="Times New Roman" w:hAnsi="Times New Roman" w:cs="Times New Roman"/>
          <w:sz w:val="24"/>
          <w:szCs w:val="24"/>
        </w:rPr>
        <w:t>Retailing</w:t>
      </w:r>
      <w:proofErr w:type="spellEnd"/>
      <w:r w:rsidRPr="007E218F">
        <w:rPr>
          <w:rFonts w:ascii="Times New Roman" w:hAnsi="Times New Roman" w:cs="Times New Roman"/>
          <w:sz w:val="24"/>
          <w:szCs w:val="24"/>
        </w:rPr>
        <w:t xml:space="preserve"> and Consumer Services. 2023. №70. Р. 103-142. </w:t>
      </w:r>
      <w:r w:rsidRPr="007E218F">
        <w:rPr>
          <w:rFonts w:ascii="Times New Roman" w:hAnsi="Times New Roman" w:cs="Times New Roman"/>
          <w:sz w:val="24"/>
          <w:szCs w:val="24"/>
          <w:lang w:val="en-US"/>
        </w:rPr>
        <w:t xml:space="preserve">DOI: </w:t>
      </w:r>
      <w:r w:rsidRPr="007E218F">
        <w:rPr>
          <w:rFonts w:ascii="Times New Roman" w:hAnsi="Times New Roman" w:cs="Times New Roman"/>
          <w:sz w:val="24"/>
          <w:szCs w:val="24"/>
        </w:rPr>
        <w:t>10.1016/j.jretconser.2022.103142.</w:t>
      </w:r>
    </w:p>
    <w:p w14:paraId="025323BC" w14:textId="77777777" w:rsidR="00AE23F1" w:rsidRPr="007E218F" w:rsidRDefault="00AE23F1" w:rsidP="001940A4">
      <w:pPr>
        <w:spacing w:after="0" w:line="360" w:lineRule="auto"/>
        <w:ind w:firstLine="709"/>
        <w:jc w:val="both"/>
        <w:rPr>
          <w:rFonts w:ascii="Times New Roman" w:hAnsi="Times New Roman" w:cs="Times New Roman"/>
          <w:color w:val="000000" w:themeColor="text1"/>
          <w:sz w:val="24"/>
          <w:szCs w:val="24"/>
        </w:rPr>
      </w:pPr>
    </w:p>
    <w:p w14:paraId="4A8E9E6A" w14:textId="77777777" w:rsidR="001940A4" w:rsidRPr="007E218F" w:rsidRDefault="001940A4" w:rsidP="001940A4">
      <w:pPr>
        <w:rPr>
          <w:sz w:val="20"/>
          <w:szCs w:val="24"/>
        </w:rPr>
      </w:pPr>
    </w:p>
    <w:sectPr w:rsidR="001940A4" w:rsidRPr="007E218F" w:rsidSect="00B62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6E50"/>
    <w:multiLevelType w:val="hybridMultilevel"/>
    <w:tmpl w:val="904C44FA"/>
    <w:lvl w:ilvl="0" w:tplc="7A56ABCE">
      <w:start w:val="2"/>
      <w:numFmt w:val="bullet"/>
      <w:lvlText w:val="-"/>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2DEF69D6"/>
    <w:multiLevelType w:val="hybridMultilevel"/>
    <w:tmpl w:val="F06AC1C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3BE44BDE"/>
    <w:multiLevelType w:val="hybridMultilevel"/>
    <w:tmpl w:val="82F452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7D2120C"/>
    <w:multiLevelType w:val="hybridMultilevel"/>
    <w:tmpl w:val="37566D5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2037803610">
    <w:abstractNumId w:val="3"/>
  </w:num>
  <w:num w:numId="2" w16cid:durableId="1578054504">
    <w:abstractNumId w:val="1"/>
  </w:num>
  <w:num w:numId="3" w16cid:durableId="304820372">
    <w:abstractNumId w:val="0"/>
  </w:num>
  <w:num w:numId="4" w16cid:durableId="83647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98"/>
    <w:rsid w:val="00051D1E"/>
    <w:rsid w:val="001647E6"/>
    <w:rsid w:val="001940A4"/>
    <w:rsid w:val="002655AD"/>
    <w:rsid w:val="00286927"/>
    <w:rsid w:val="002B2E81"/>
    <w:rsid w:val="00311516"/>
    <w:rsid w:val="00362593"/>
    <w:rsid w:val="003C0698"/>
    <w:rsid w:val="0050204E"/>
    <w:rsid w:val="00530DE7"/>
    <w:rsid w:val="00547F72"/>
    <w:rsid w:val="007E218F"/>
    <w:rsid w:val="009B549A"/>
    <w:rsid w:val="00AC5B4E"/>
    <w:rsid w:val="00AE23F1"/>
    <w:rsid w:val="00AE3D37"/>
    <w:rsid w:val="00B62B29"/>
    <w:rsid w:val="00E91B3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4A73"/>
  <w15:docId w15:val="{A07765FD-B3F1-4CAE-88F2-EBE3F4BE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0A4"/>
  </w:style>
  <w:style w:type="paragraph" w:styleId="1">
    <w:name w:val="heading 1"/>
    <w:basedOn w:val="a"/>
    <w:next w:val="a"/>
    <w:link w:val="10"/>
    <w:uiPriority w:val="9"/>
    <w:qFormat/>
    <w:rsid w:val="00AE3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927"/>
    <w:rPr>
      <w:color w:val="0000FF" w:themeColor="hyperlink"/>
      <w:u w:val="single"/>
    </w:rPr>
  </w:style>
  <w:style w:type="paragraph" w:styleId="a4">
    <w:name w:val="List Paragraph"/>
    <w:basedOn w:val="a"/>
    <w:link w:val="a5"/>
    <w:uiPriority w:val="34"/>
    <w:qFormat/>
    <w:rsid w:val="00286927"/>
    <w:pPr>
      <w:ind w:left="720"/>
      <w:contextualSpacing/>
    </w:pPr>
  </w:style>
  <w:style w:type="character" w:customStyle="1" w:styleId="10">
    <w:name w:val="Заголовок 1 Знак"/>
    <w:basedOn w:val="a0"/>
    <w:link w:val="1"/>
    <w:uiPriority w:val="9"/>
    <w:rsid w:val="00AE3D37"/>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1940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1940A4"/>
  </w:style>
  <w:style w:type="character" w:customStyle="1" w:styleId="notranslate">
    <w:name w:val="notranslate"/>
    <w:basedOn w:val="a0"/>
    <w:rsid w:val="001940A4"/>
  </w:style>
  <w:style w:type="character" w:customStyle="1" w:styleId="a5">
    <w:name w:val="Абзац списку Знак"/>
    <w:basedOn w:val="a0"/>
    <w:link w:val="a4"/>
    <w:uiPriority w:val="99"/>
    <w:locked/>
    <w:rsid w:val="001940A4"/>
  </w:style>
  <w:style w:type="table" w:styleId="a7">
    <w:name w:val="Table Grid"/>
    <w:basedOn w:val="a1"/>
    <w:uiPriority w:val="59"/>
    <w:rsid w:val="001940A4"/>
    <w:pPr>
      <w:spacing w:after="0" w:line="240" w:lineRule="auto"/>
      <w:jc w:val="both"/>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3371</Words>
  <Characters>1922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Балабуха</dc:creator>
  <cp:lastModifiedBy>Editor .</cp:lastModifiedBy>
  <cp:revision>2</cp:revision>
  <dcterms:created xsi:type="dcterms:W3CDTF">2024-01-24T00:10:00Z</dcterms:created>
  <dcterms:modified xsi:type="dcterms:W3CDTF">2024-01-24T00:10:00Z</dcterms:modified>
</cp:coreProperties>
</file>