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12EBC" w14:textId="77777777" w:rsidR="007274B8" w:rsidRPr="007274B8" w:rsidRDefault="007274B8" w:rsidP="007274B8">
      <w:pPr>
        <w:spacing w:after="0" w:line="360" w:lineRule="auto"/>
        <w:ind w:firstLine="284"/>
        <w:rPr>
          <w:rFonts w:ascii="Times New Roman" w:eastAsia="Calibri" w:hAnsi="Times New Roman" w:cs="Times New Roman"/>
          <w:b/>
          <w:kern w:val="0"/>
          <w:sz w:val="28"/>
          <w:szCs w:val="28"/>
          <w:lang w:val="ru-RU" w:eastAsia="en-US"/>
          <w14:ligatures w14:val="none"/>
        </w:rPr>
      </w:pPr>
      <w:r w:rsidRPr="007274B8">
        <w:rPr>
          <w:rFonts w:ascii="Times New Roman" w:eastAsia="Calibri" w:hAnsi="Times New Roman" w:cs="Times New Roman"/>
          <w:b/>
          <w:kern w:val="0"/>
          <w:sz w:val="28"/>
          <w:szCs w:val="28"/>
          <w:lang w:val="ru-RU" w:eastAsia="en-US"/>
          <w14:ligatures w14:val="none"/>
        </w:rPr>
        <w:t>УДК</w:t>
      </w:r>
      <w:r w:rsidRPr="007274B8">
        <w:rPr>
          <w:rFonts w:ascii="Times New Roman" w:eastAsia="Calibri" w:hAnsi="Times New Roman" w:cs="Times New Roman"/>
          <w:kern w:val="0"/>
          <w:sz w:val="28"/>
          <w:szCs w:val="28"/>
          <w:lang w:eastAsia="en-US"/>
          <w14:ligatures w14:val="none"/>
        </w:rPr>
        <w:t xml:space="preserve"> 793.3 </w:t>
      </w:r>
    </w:p>
    <w:p w14:paraId="77038262" w14:textId="77777777" w:rsidR="005A597F" w:rsidRPr="007274B8" w:rsidRDefault="005A597F" w:rsidP="005A597F">
      <w:pPr>
        <w:spacing w:after="0" w:line="240" w:lineRule="auto"/>
        <w:jc w:val="right"/>
        <w:rPr>
          <w:rFonts w:ascii="Times New Roman" w:eastAsia="Calibri" w:hAnsi="Times New Roman" w:cs="Times New Roman"/>
          <w:b/>
          <w:i/>
          <w:noProof/>
          <w:kern w:val="0"/>
          <w:sz w:val="28"/>
          <w:szCs w:val="28"/>
          <w:lang w:eastAsia="en-US"/>
          <w14:ligatures w14:val="none"/>
        </w:rPr>
      </w:pPr>
    </w:p>
    <w:p w14:paraId="7391CF37" w14:textId="400766E7" w:rsidR="005A597F" w:rsidRPr="005A597F" w:rsidRDefault="005A597F" w:rsidP="005A597F">
      <w:pPr>
        <w:spacing w:after="0" w:line="240" w:lineRule="auto"/>
        <w:jc w:val="right"/>
        <w:rPr>
          <w:rFonts w:ascii="Times New Roman" w:eastAsia="Calibri" w:hAnsi="Times New Roman" w:cs="Times New Roman"/>
          <w:b/>
          <w:i/>
          <w:noProof/>
          <w:kern w:val="0"/>
          <w:sz w:val="28"/>
          <w:szCs w:val="28"/>
          <w:lang w:val="ru-RU" w:eastAsia="en-US"/>
          <w14:ligatures w14:val="none"/>
        </w:rPr>
      </w:pPr>
      <w:r w:rsidRPr="005A597F">
        <w:rPr>
          <w:rFonts w:ascii="Times New Roman" w:eastAsia="Calibri" w:hAnsi="Times New Roman" w:cs="Times New Roman"/>
          <w:b/>
          <w:i/>
          <w:noProof/>
          <w:kern w:val="0"/>
          <w:sz w:val="28"/>
          <w:szCs w:val="28"/>
          <w:lang w:val="ru-RU" w:eastAsia="en-US"/>
          <w14:ligatures w14:val="none"/>
        </w:rPr>
        <w:t xml:space="preserve">Ірина ШЕВЦОВА </w:t>
      </w:r>
    </w:p>
    <w:p w14:paraId="3BC755C2" w14:textId="77777777" w:rsidR="005A597F" w:rsidRPr="005A597F" w:rsidRDefault="005A597F" w:rsidP="005A597F">
      <w:pPr>
        <w:spacing w:after="0" w:line="240" w:lineRule="auto"/>
        <w:jc w:val="right"/>
        <w:rPr>
          <w:rFonts w:ascii="Times New Roman" w:eastAsia="Calibri" w:hAnsi="Times New Roman" w:cs="Times New Roman"/>
          <w:noProof/>
          <w:kern w:val="0"/>
          <w:sz w:val="28"/>
          <w:szCs w:val="28"/>
          <w:lang w:val="ru-RU" w:eastAsia="en-US"/>
          <w14:ligatures w14:val="none"/>
        </w:rPr>
      </w:pPr>
      <w:r w:rsidRPr="005A597F">
        <w:rPr>
          <w:rFonts w:ascii="Times New Roman" w:eastAsia="Calibri" w:hAnsi="Times New Roman" w:cs="Times New Roman"/>
          <w:noProof/>
          <w:kern w:val="0"/>
          <w:sz w:val="28"/>
          <w:szCs w:val="28"/>
          <w:lang w:val="ru-RU" w:eastAsia="en-US"/>
          <w14:ligatures w14:val="none"/>
        </w:rPr>
        <w:t>заслужений працівник культури України,</w:t>
      </w:r>
    </w:p>
    <w:p w14:paraId="6931D927" w14:textId="6D5A8D1B" w:rsidR="005A597F" w:rsidRPr="005A597F" w:rsidRDefault="005A597F" w:rsidP="005A597F">
      <w:pPr>
        <w:spacing w:after="0" w:line="240" w:lineRule="auto"/>
        <w:jc w:val="right"/>
        <w:rPr>
          <w:rFonts w:ascii="Times New Roman" w:eastAsia="Calibri" w:hAnsi="Times New Roman" w:cs="Times New Roman"/>
          <w:noProof/>
          <w:kern w:val="0"/>
          <w:sz w:val="28"/>
          <w:szCs w:val="28"/>
          <w:lang w:val="ru-RU" w:eastAsia="en-US"/>
          <w14:ligatures w14:val="none"/>
        </w:rPr>
      </w:pPr>
      <w:r>
        <w:rPr>
          <w:rFonts w:ascii="Times New Roman" w:eastAsia="Calibri" w:hAnsi="Times New Roman" w:cs="Times New Roman"/>
          <w:noProof/>
          <w:kern w:val="0"/>
          <w:sz w:val="28"/>
          <w:szCs w:val="28"/>
          <w:lang w:eastAsia="en-US"/>
          <w14:ligatures w14:val="none"/>
        </w:rPr>
        <w:t xml:space="preserve">доцент </w:t>
      </w:r>
      <w:r w:rsidRPr="005A597F">
        <w:rPr>
          <w:rFonts w:ascii="Times New Roman" w:eastAsia="Calibri" w:hAnsi="Times New Roman" w:cs="Times New Roman"/>
          <w:noProof/>
          <w:kern w:val="0"/>
          <w:sz w:val="28"/>
          <w:szCs w:val="28"/>
          <w:lang w:val="ru-RU" w:eastAsia="en-US"/>
          <w14:ligatures w14:val="none"/>
        </w:rPr>
        <w:t>кафедри мистецьких дисциплін</w:t>
      </w:r>
    </w:p>
    <w:p w14:paraId="386499AA" w14:textId="77777777" w:rsidR="005A597F" w:rsidRPr="005A597F" w:rsidRDefault="005A597F" w:rsidP="005A597F">
      <w:pPr>
        <w:spacing w:after="0" w:line="240" w:lineRule="auto"/>
        <w:jc w:val="right"/>
        <w:rPr>
          <w:rFonts w:ascii="Times New Roman" w:eastAsia="Calibri" w:hAnsi="Times New Roman" w:cs="Times New Roman"/>
          <w:noProof/>
          <w:kern w:val="0"/>
          <w:sz w:val="28"/>
          <w:szCs w:val="28"/>
          <w:lang w:val="ru-RU" w:eastAsia="en-US"/>
          <w14:ligatures w14:val="none"/>
        </w:rPr>
      </w:pPr>
      <w:r w:rsidRPr="005A597F">
        <w:rPr>
          <w:rFonts w:ascii="Times New Roman" w:eastAsia="Calibri" w:hAnsi="Times New Roman" w:cs="Times New Roman"/>
          <w:noProof/>
          <w:kern w:val="0"/>
          <w:sz w:val="28"/>
          <w:szCs w:val="28"/>
          <w:lang w:val="ru-RU" w:eastAsia="en-US"/>
          <w14:ligatures w14:val="none"/>
        </w:rPr>
        <w:t>Комунальний заклад вищої освіти «Академія культури і мистецтв»</w:t>
      </w:r>
    </w:p>
    <w:p w14:paraId="0667E933" w14:textId="77777777" w:rsidR="005A597F" w:rsidRPr="005A597F" w:rsidRDefault="005A597F" w:rsidP="005A597F">
      <w:pPr>
        <w:spacing w:after="0" w:line="240" w:lineRule="auto"/>
        <w:jc w:val="right"/>
        <w:rPr>
          <w:rFonts w:ascii="Times New Roman" w:eastAsia="Calibri" w:hAnsi="Times New Roman" w:cs="Times New Roman"/>
          <w:noProof/>
          <w:kern w:val="0"/>
          <w:sz w:val="28"/>
          <w:szCs w:val="28"/>
          <w:lang w:val="ru-RU" w:eastAsia="en-US"/>
          <w14:ligatures w14:val="none"/>
        </w:rPr>
      </w:pPr>
      <w:r w:rsidRPr="005A597F">
        <w:rPr>
          <w:rFonts w:ascii="Times New Roman" w:eastAsia="Calibri" w:hAnsi="Times New Roman" w:cs="Times New Roman"/>
          <w:noProof/>
          <w:kern w:val="0"/>
          <w:sz w:val="28"/>
          <w:szCs w:val="28"/>
          <w:lang w:val="ru-RU" w:eastAsia="en-US"/>
          <w14:ligatures w14:val="none"/>
        </w:rPr>
        <w:t>Закарпатської обласної ради</w:t>
      </w:r>
    </w:p>
    <w:p w14:paraId="5B6A0638" w14:textId="77777777" w:rsidR="005A597F" w:rsidRPr="005A597F" w:rsidRDefault="005A597F" w:rsidP="005A597F">
      <w:pPr>
        <w:spacing w:after="0" w:line="240" w:lineRule="auto"/>
        <w:jc w:val="right"/>
        <w:rPr>
          <w:rFonts w:ascii="Times New Roman" w:eastAsia="Calibri" w:hAnsi="Times New Roman" w:cs="Times New Roman"/>
          <w:noProof/>
          <w:kern w:val="0"/>
          <w:sz w:val="28"/>
          <w:szCs w:val="28"/>
          <w:lang w:val="ru-RU" w:eastAsia="en-US"/>
          <w14:ligatures w14:val="none"/>
        </w:rPr>
      </w:pPr>
      <w:r w:rsidRPr="005A597F">
        <w:rPr>
          <w:rFonts w:ascii="Times New Roman" w:eastAsia="Calibri" w:hAnsi="Times New Roman" w:cs="Times New Roman"/>
          <w:noProof/>
          <w:kern w:val="0"/>
          <w:sz w:val="28"/>
          <w:szCs w:val="28"/>
          <w:lang w:val="en-US" w:eastAsia="en-US"/>
          <w14:ligatures w14:val="none"/>
        </w:rPr>
        <w:t>ORCID</w:t>
      </w:r>
      <w:r w:rsidRPr="005A597F">
        <w:rPr>
          <w:rFonts w:ascii="Calibri" w:eastAsia="Calibri" w:hAnsi="Calibri" w:cs="Times New Roman"/>
          <w:kern w:val="0"/>
          <w:sz w:val="22"/>
          <w:szCs w:val="22"/>
          <w:lang w:eastAsia="en-US"/>
          <w14:ligatures w14:val="none"/>
        </w:rPr>
        <w:t xml:space="preserve"> </w:t>
      </w:r>
      <w:r w:rsidRPr="005A597F">
        <w:rPr>
          <w:rFonts w:ascii="Times New Roman" w:eastAsia="Calibri" w:hAnsi="Times New Roman" w:cs="Times New Roman"/>
          <w:noProof/>
          <w:kern w:val="0"/>
          <w:sz w:val="28"/>
          <w:szCs w:val="28"/>
          <w:lang w:val="en-US" w:eastAsia="en-US"/>
          <w14:ligatures w14:val="none"/>
        </w:rPr>
        <w:t>ID</w:t>
      </w:r>
      <w:r w:rsidRPr="005A597F">
        <w:rPr>
          <w:rFonts w:ascii="Times New Roman" w:eastAsia="Calibri" w:hAnsi="Times New Roman" w:cs="Times New Roman"/>
          <w:noProof/>
          <w:kern w:val="0"/>
          <w:sz w:val="28"/>
          <w:szCs w:val="28"/>
          <w:lang w:val="ru-RU" w:eastAsia="en-US"/>
          <w14:ligatures w14:val="none"/>
        </w:rPr>
        <w:t xml:space="preserve">: </w:t>
      </w:r>
      <w:r w:rsidRPr="005A597F">
        <w:rPr>
          <w:rFonts w:ascii="Times New Roman" w:eastAsia="Calibri" w:hAnsi="Times New Roman" w:cs="Times New Roman"/>
          <w:noProof/>
          <w:kern w:val="0"/>
          <w:sz w:val="28"/>
          <w:szCs w:val="28"/>
          <w:lang w:val="en-US" w:eastAsia="en-US"/>
          <w14:ligatures w14:val="none"/>
        </w:rPr>
        <w:t>https</w:t>
      </w:r>
      <w:r w:rsidRPr="005A597F">
        <w:rPr>
          <w:rFonts w:ascii="Times New Roman" w:eastAsia="Calibri" w:hAnsi="Times New Roman" w:cs="Times New Roman"/>
          <w:noProof/>
          <w:kern w:val="0"/>
          <w:sz w:val="28"/>
          <w:szCs w:val="28"/>
          <w:lang w:val="ru-RU" w:eastAsia="en-US"/>
          <w14:ligatures w14:val="none"/>
        </w:rPr>
        <w:t>://</w:t>
      </w:r>
      <w:r w:rsidRPr="005A597F">
        <w:rPr>
          <w:rFonts w:ascii="Times New Roman" w:eastAsia="Calibri" w:hAnsi="Times New Roman" w:cs="Times New Roman"/>
          <w:noProof/>
          <w:kern w:val="0"/>
          <w:sz w:val="28"/>
          <w:szCs w:val="28"/>
          <w:lang w:val="en-US" w:eastAsia="en-US"/>
          <w14:ligatures w14:val="none"/>
        </w:rPr>
        <w:t>orcid</w:t>
      </w:r>
      <w:r w:rsidRPr="005A597F">
        <w:rPr>
          <w:rFonts w:ascii="Times New Roman" w:eastAsia="Calibri" w:hAnsi="Times New Roman" w:cs="Times New Roman"/>
          <w:noProof/>
          <w:kern w:val="0"/>
          <w:sz w:val="28"/>
          <w:szCs w:val="28"/>
          <w:lang w:val="ru-RU" w:eastAsia="en-US"/>
          <w14:ligatures w14:val="none"/>
        </w:rPr>
        <w:t>.</w:t>
      </w:r>
      <w:r w:rsidRPr="005A597F">
        <w:rPr>
          <w:rFonts w:ascii="Times New Roman" w:eastAsia="Calibri" w:hAnsi="Times New Roman" w:cs="Times New Roman"/>
          <w:noProof/>
          <w:kern w:val="0"/>
          <w:sz w:val="28"/>
          <w:szCs w:val="28"/>
          <w:lang w:val="en-US" w:eastAsia="en-US"/>
          <w14:ligatures w14:val="none"/>
        </w:rPr>
        <w:t>org</w:t>
      </w:r>
      <w:r w:rsidRPr="005A597F">
        <w:rPr>
          <w:rFonts w:ascii="Times New Roman" w:eastAsia="Calibri" w:hAnsi="Times New Roman" w:cs="Times New Roman"/>
          <w:noProof/>
          <w:kern w:val="0"/>
          <w:sz w:val="28"/>
          <w:szCs w:val="28"/>
          <w:lang w:val="ru-RU" w:eastAsia="en-US"/>
          <w14:ligatures w14:val="none"/>
        </w:rPr>
        <w:t>/0000-0002-0956-3593</w:t>
      </w:r>
    </w:p>
    <w:p w14:paraId="0D7D7122" w14:textId="77777777" w:rsidR="005A597F" w:rsidRPr="005A597F" w:rsidRDefault="005A597F" w:rsidP="005A597F">
      <w:pPr>
        <w:spacing w:after="0" w:line="240" w:lineRule="auto"/>
        <w:jc w:val="right"/>
        <w:rPr>
          <w:rFonts w:ascii="Times New Roman" w:eastAsia="Calibri" w:hAnsi="Times New Roman" w:cs="Times New Roman"/>
          <w:noProof/>
          <w:color w:val="0000FF"/>
          <w:kern w:val="0"/>
          <w:sz w:val="28"/>
          <w:szCs w:val="28"/>
          <w:u w:val="single"/>
          <w:lang w:eastAsia="en-US"/>
          <w14:ligatures w14:val="none"/>
        </w:rPr>
      </w:pPr>
      <w:r w:rsidRPr="005A597F">
        <w:rPr>
          <w:rFonts w:ascii="Times New Roman" w:eastAsia="Calibri" w:hAnsi="Times New Roman" w:cs="Times New Roman"/>
          <w:noProof/>
          <w:kern w:val="0"/>
          <w:sz w:val="28"/>
          <w:szCs w:val="28"/>
          <w:lang w:eastAsia="en-US"/>
          <w14:ligatures w14:val="none"/>
        </w:rPr>
        <w:t>e-mail:</w:t>
      </w:r>
      <w:r w:rsidRPr="005A597F">
        <w:rPr>
          <w:rFonts w:ascii="Calibri" w:eastAsia="Calibri" w:hAnsi="Calibri" w:cs="Times New Roman"/>
          <w:noProof/>
          <w:kern w:val="0"/>
          <w:sz w:val="22"/>
          <w:szCs w:val="22"/>
          <w:lang w:eastAsia="en-US"/>
          <w14:ligatures w14:val="none"/>
        </w:rPr>
        <w:t xml:space="preserve"> </w:t>
      </w:r>
      <w:hyperlink r:id="rId5" w:history="1">
        <w:r w:rsidRPr="005A597F">
          <w:rPr>
            <w:rFonts w:ascii="Times New Roman" w:eastAsia="Calibri" w:hAnsi="Times New Roman" w:cs="Times New Roman"/>
            <w:noProof/>
            <w:color w:val="0000FF"/>
            <w:kern w:val="0"/>
            <w:sz w:val="28"/>
            <w:szCs w:val="28"/>
            <w:u w:val="single"/>
            <w:lang w:val="fr-FR" w:eastAsia="en-US"/>
            <w14:ligatures w14:val="none"/>
          </w:rPr>
          <w:t>i.shevtsova@uica.education</w:t>
        </w:r>
      </w:hyperlink>
    </w:p>
    <w:p w14:paraId="2069D036" w14:textId="77777777" w:rsidR="005A597F" w:rsidRPr="005A597F" w:rsidRDefault="005A597F" w:rsidP="005A597F">
      <w:pPr>
        <w:spacing w:after="0" w:line="240" w:lineRule="auto"/>
        <w:jc w:val="right"/>
        <w:rPr>
          <w:rFonts w:ascii="Times New Roman" w:eastAsia="Calibri" w:hAnsi="Times New Roman" w:cs="Times New Roman"/>
          <w:noProof/>
          <w:color w:val="0000FF"/>
          <w:kern w:val="0"/>
          <w:sz w:val="28"/>
          <w:szCs w:val="28"/>
          <w:u w:val="single"/>
          <w:lang w:eastAsia="en-US"/>
          <w14:ligatures w14:val="none"/>
        </w:rPr>
      </w:pPr>
    </w:p>
    <w:p w14:paraId="16657D90" w14:textId="39B5CF00" w:rsidR="005A597F" w:rsidRPr="005A597F" w:rsidRDefault="005A597F" w:rsidP="005A597F">
      <w:pPr>
        <w:tabs>
          <w:tab w:val="left" w:pos="-284"/>
        </w:tabs>
        <w:spacing w:after="0" w:line="240" w:lineRule="auto"/>
        <w:jc w:val="right"/>
        <w:rPr>
          <w:rFonts w:ascii="Times New Roman" w:eastAsia="Calibri" w:hAnsi="Times New Roman" w:cs="Times New Roman"/>
          <w:b/>
          <w:i/>
          <w:kern w:val="0"/>
          <w:sz w:val="28"/>
          <w:szCs w:val="28"/>
          <w:lang w:eastAsia="en-US"/>
          <w14:ligatures w14:val="none"/>
        </w:rPr>
      </w:pPr>
      <w:r w:rsidRPr="005A597F">
        <w:rPr>
          <w:rFonts w:ascii="Times New Roman" w:eastAsia="Calibri" w:hAnsi="Times New Roman" w:cs="Times New Roman"/>
          <w:b/>
          <w:i/>
          <w:kern w:val="0"/>
          <w:sz w:val="28"/>
          <w:szCs w:val="28"/>
          <w:lang w:eastAsia="en-US"/>
          <w14:ligatures w14:val="none"/>
        </w:rPr>
        <w:t xml:space="preserve">Маргарита </w:t>
      </w:r>
      <w:r>
        <w:rPr>
          <w:rFonts w:ascii="Times New Roman" w:eastAsia="Calibri" w:hAnsi="Times New Roman" w:cs="Times New Roman"/>
          <w:b/>
          <w:i/>
          <w:kern w:val="0"/>
          <w:sz w:val="28"/>
          <w:szCs w:val="28"/>
          <w:lang w:eastAsia="en-US"/>
          <w14:ligatures w14:val="none"/>
        </w:rPr>
        <w:t>ПОПОВИЧ</w:t>
      </w:r>
    </w:p>
    <w:p w14:paraId="4E8EBDE6" w14:textId="443AF7A3" w:rsidR="005A597F" w:rsidRPr="005A597F" w:rsidRDefault="005A597F" w:rsidP="005A597F">
      <w:pPr>
        <w:spacing w:after="0" w:line="240" w:lineRule="auto"/>
        <w:ind w:firstLine="420"/>
        <w:jc w:val="right"/>
        <w:rPr>
          <w:rFonts w:ascii="Times New Roman" w:eastAsia="Times New Roman" w:hAnsi="Times New Roman" w:cs="Times New Roman"/>
          <w:kern w:val="0"/>
          <w:sz w:val="28"/>
          <w:szCs w:val="28"/>
          <w:lang w:val="uk"/>
          <w14:ligatures w14:val="none"/>
        </w:rPr>
      </w:pPr>
      <w:r w:rsidRPr="005A597F">
        <w:rPr>
          <w:rFonts w:ascii="Times New Roman" w:eastAsia="Times New Roman" w:hAnsi="Times New Roman" w:cs="Times New Roman"/>
          <w:kern w:val="0"/>
          <w:sz w:val="28"/>
          <w:szCs w:val="28"/>
          <w:lang w:val="uk"/>
          <w14:ligatures w14:val="none"/>
        </w:rPr>
        <w:t xml:space="preserve">здобувач освіти </w:t>
      </w:r>
      <w:r w:rsidR="001F1B32">
        <w:rPr>
          <w:rFonts w:ascii="Times New Roman" w:eastAsia="Times New Roman" w:hAnsi="Times New Roman" w:cs="Times New Roman"/>
          <w:kern w:val="0"/>
          <w:sz w:val="28"/>
          <w:szCs w:val="28"/>
          <w:lang w:val="uk"/>
          <w14:ligatures w14:val="none"/>
        </w:rPr>
        <w:t xml:space="preserve">першого </w:t>
      </w:r>
      <w:r w:rsidRPr="005A597F">
        <w:rPr>
          <w:rFonts w:ascii="Times New Roman" w:eastAsia="Times New Roman" w:hAnsi="Times New Roman" w:cs="Times New Roman"/>
          <w:kern w:val="0"/>
          <w:sz w:val="28"/>
          <w:szCs w:val="28"/>
          <w:lang w:val="uk"/>
          <w14:ligatures w14:val="none"/>
        </w:rPr>
        <w:t xml:space="preserve">курсу </w:t>
      </w:r>
    </w:p>
    <w:p w14:paraId="5518106C" w14:textId="77777777" w:rsidR="005A597F" w:rsidRPr="005A597F" w:rsidRDefault="005A597F" w:rsidP="005A597F">
      <w:pPr>
        <w:spacing w:after="0" w:line="240" w:lineRule="auto"/>
        <w:ind w:firstLine="420"/>
        <w:jc w:val="right"/>
        <w:rPr>
          <w:rFonts w:ascii="Times New Roman" w:eastAsia="Times New Roman" w:hAnsi="Times New Roman" w:cs="Times New Roman"/>
          <w:kern w:val="0"/>
          <w:sz w:val="28"/>
          <w:szCs w:val="28"/>
          <w:lang w:val="uk"/>
          <w14:ligatures w14:val="none"/>
        </w:rPr>
      </w:pPr>
      <w:r w:rsidRPr="005A597F">
        <w:rPr>
          <w:rFonts w:ascii="Times New Roman" w:eastAsia="Times New Roman" w:hAnsi="Times New Roman" w:cs="Times New Roman"/>
          <w:kern w:val="0"/>
          <w:sz w:val="28"/>
          <w:szCs w:val="28"/>
          <w:lang w:val="uk"/>
          <w14:ligatures w14:val="none"/>
        </w:rPr>
        <w:t>першого (бакалаврського) рівня вищої освіти</w:t>
      </w:r>
    </w:p>
    <w:p w14:paraId="173AE058" w14:textId="77777777" w:rsidR="005A597F" w:rsidRPr="005A597F" w:rsidRDefault="005A597F" w:rsidP="005A597F">
      <w:pPr>
        <w:spacing w:after="0" w:line="240" w:lineRule="auto"/>
        <w:ind w:firstLine="420"/>
        <w:jc w:val="right"/>
        <w:rPr>
          <w:rFonts w:ascii="Times New Roman" w:eastAsia="Times New Roman" w:hAnsi="Times New Roman" w:cs="Times New Roman"/>
          <w:kern w:val="0"/>
          <w:sz w:val="28"/>
          <w:szCs w:val="28"/>
          <w:lang w:val="uk"/>
          <w14:ligatures w14:val="none"/>
        </w:rPr>
      </w:pPr>
      <w:r w:rsidRPr="005A597F">
        <w:rPr>
          <w:rFonts w:ascii="Times New Roman" w:eastAsia="Times New Roman" w:hAnsi="Times New Roman" w:cs="Times New Roman"/>
          <w:kern w:val="0"/>
          <w:sz w:val="28"/>
          <w:szCs w:val="28"/>
          <w:lang w:val="uk"/>
          <w14:ligatures w14:val="none"/>
        </w:rPr>
        <w:t>кафедри мистецьких дисциплін</w:t>
      </w:r>
    </w:p>
    <w:p w14:paraId="48BD5308" w14:textId="77777777" w:rsidR="005A597F" w:rsidRPr="005A597F" w:rsidRDefault="005A597F" w:rsidP="005A597F">
      <w:pPr>
        <w:spacing w:after="0" w:line="240" w:lineRule="auto"/>
        <w:ind w:firstLine="420"/>
        <w:jc w:val="right"/>
        <w:rPr>
          <w:rFonts w:ascii="Times New Roman" w:eastAsia="Times New Roman" w:hAnsi="Times New Roman" w:cs="Times New Roman"/>
          <w:kern w:val="0"/>
          <w:sz w:val="28"/>
          <w:szCs w:val="28"/>
          <w:lang w:val="uk"/>
          <w14:ligatures w14:val="none"/>
        </w:rPr>
      </w:pPr>
      <w:r w:rsidRPr="005A597F">
        <w:rPr>
          <w:rFonts w:ascii="Times New Roman" w:eastAsia="Times New Roman" w:hAnsi="Times New Roman" w:cs="Times New Roman"/>
          <w:kern w:val="0"/>
          <w:sz w:val="28"/>
          <w:szCs w:val="28"/>
          <w:lang w:val="uk"/>
          <w14:ligatures w14:val="none"/>
        </w:rPr>
        <w:t>спеціальність 024 Хореографія</w:t>
      </w:r>
    </w:p>
    <w:p w14:paraId="22272330" w14:textId="77777777" w:rsidR="005A597F" w:rsidRPr="005A597F" w:rsidRDefault="005A597F" w:rsidP="005A597F">
      <w:pPr>
        <w:spacing w:after="0" w:line="240" w:lineRule="auto"/>
        <w:ind w:firstLine="420"/>
        <w:jc w:val="right"/>
        <w:rPr>
          <w:rFonts w:ascii="Times New Roman" w:eastAsia="Times New Roman" w:hAnsi="Times New Roman" w:cs="Times New Roman"/>
          <w:kern w:val="0"/>
          <w:sz w:val="28"/>
          <w:szCs w:val="28"/>
          <w:lang w:val="uk"/>
          <w14:ligatures w14:val="none"/>
        </w:rPr>
      </w:pPr>
      <w:r w:rsidRPr="005A597F">
        <w:rPr>
          <w:rFonts w:ascii="Times New Roman" w:eastAsia="Times New Roman" w:hAnsi="Times New Roman" w:cs="Times New Roman"/>
          <w:kern w:val="0"/>
          <w:sz w:val="28"/>
          <w:szCs w:val="28"/>
          <w:lang w:val="uk"/>
          <w14:ligatures w14:val="none"/>
        </w:rPr>
        <w:t>галузь знань 02 Культура і мистецтво</w:t>
      </w:r>
    </w:p>
    <w:p w14:paraId="527DB4A4" w14:textId="77777777" w:rsidR="005A597F" w:rsidRPr="005A597F" w:rsidRDefault="005A597F" w:rsidP="005A597F">
      <w:pPr>
        <w:spacing w:after="0" w:line="240" w:lineRule="auto"/>
        <w:ind w:firstLine="420"/>
        <w:jc w:val="right"/>
        <w:rPr>
          <w:rFonts w:ascii="Times New Roman" w:eastAsia="Times New Roman" w:hAnsi="Times New Roman" w:cs="Times New Roman"/>
          <w:kern w:val="0"/>
          <w:sz w:val="28"/>
          <w:szCs w:val="28"/>
          <w:lang w:val="uk"/>
          <w14:ligatures w14:val="none"/>
        </w:rPr>
      </w:pPr>
      <w:r w:rsidRPr="005A597F">
        <w:rPr>
          <w:rFonts w:ascii="Times New Roman" w:eastAsia="Times New Roman" w:hAnsi="Times New Roman" w:cs="Times New Roman"/>
          <w:kern w:val="0"/>
          <w:sz w:val="28"/>
          <w:szCs w:val="28"/>
          <w:lang w:val="uk"/>
          <w14:ligatures w14:val="none"/>
        </w:rPr>
        <w:t>Комунального закладу вищої освіти</w:t>
      </w:r>
    </w:p>
    <w:p w14:paraId="3B87C701" w14:textId="77777777" w:rsidR="005A597F" w:rsidRPr="005A597F" w:rsidRDefault="005A597F" w:rsidP="005A597F">
      <w:pPr>
        <w:spacing w:after="0" w:line="240" w:lineRule="auto"/>
        <w:ind w:firstLine="420"/>
        <w:jc w:val="right"/>
        <w:rPr>
          <w:rFonts w:ascii="Times New Roman" w:eastAsia="Times New Roman" w:hAnsi="Times New Roman" w:cs="Times New Roman"/>
          <w:kern w:val="0"/>
          <w:sz w:val="28"/>
          <w:szCs w:val="28"/>
          <w:lang w:val="uk"/>
          <w14:ligatures w14:val="none"/>
        </w:rPr>
      </w:pPr>
      <w:r w:rsidRPr="005A597F">
        <w:rPr>
          <w:rFonts w:ascii="Times New Roman" w:eastAsia="Times New Roman" w:hAnsi="Times New Roman" w:cs="Times New Roman"/>
          <w:kern w:val="0"/>
          <w:sz w:val="28"/>
          <w:szCs w:val="28"/>
          <w:lang w:val="uk"/>
          <w14:ligatures w14:val="none"/>
        </w:rPr>
        <w:t xml:space="preserve">«Академія культури і мистецтв» </w:t>
      </w:r>
    </w:p>
    <w:p w14:paraId="62EA3984" w14:textId="77777777" w:rsidR="005A597F" w:rsidRPr="005A597F" w:rsidRDefault="005A597F" w:rsidP="005A597F">
      <w:pPr>
        <w:tabs>
          <w:tab w:val="left" w:pos="-284"/>
        </w:tabs>
        <w:spacing w:after="0" w:line="240" w:lineRule="auto"/>
        <w:jc w:val="right"/>
        <w:rPr>
          <w:rFonts w:ascii="Times New Roman" w:eastAsia="Calibri" w:hAnsi="Times New Roman" w:cs="Times New Roman"/>
          <w:kern w:val="0"/>
          <w:sz w:val="28"/>
          <w:szCs w:val="28"/>
          <w:lang w:eastAsia="en-US"/>
          <w14:ligatures w14:val="none"/>
        </w:rPr>
      </w:pPr>
      <w:r w:rsidRPr="005A597F">
        <w:rPr>
          <w:rFonts w:ascii="Times New Roman" w:eastAsia="Times New Roman" w:hAnsi="Times New Roman" w:cs="Times New Roman"/>
          <w:kern w:val="0"/>
          <w:sz w:val="28"/>
          <w:szCs w:val="28"/>
          <w:lang w:val="uk"/>
          <w14:ligatures w14:val="none"/>
        </w:rPr>
        <w:t>Закарпатської обласної ради</w:t>
      </w:r>
      <w:r w:rsidRPr="005A597F">
        <w:rPr>
          <w:rFonts w:ascii="Times New Roman" w:eastAsia="Calibri" w:hAnsi="Times New Roman" w:cs="Times New Roman"/>
          <w:kern w:val="0"/>
          <w:sz w:val="28"/>
          <w:szCs w:val="28"/>
          <w:lang w:eastAsia="en-US"/>
          <w14:ligatures w14:val="none"/>
        </w:rPr>
        <w:t xml:space="preserve"> </w:t>
      </w:r>
    </w:p>
    <w:p w14:paraId="538E7A56" w14:textId="77777777" w:rsidR="00597ADD" w:rsidRDefault="005A597F" w:rsidP="005A597F">
      <w:pPr>
        <w:tabs>
          <w:tab w:val="left" w:pos="-284"/>
        </w:tabs>
        <w:spacing w:after="0" w:line="240" w:lineRule="auto"/>
        <w:jc w:val="right"/>
        <w:rPr>
          <w:rFonts w:ascii="Times New Roman" w:eastAsia="Calibri" w:hAnsi="Times New Roman" w:cs="Times New Roman"/>
          <w:noProof/>
          <w:kern w:val="0"/>
          <w:sz w:val="28"/>
          <w:szCs w:val="28"/>
          <w:lang w:eastAsia="en-US"/>
          <w14:ligatures w14:val="none"/>
        </w:rPr>
      </w:pPr>
      <w:r w:rsidRPr="005A597F">
        <w:rPr>
          <w:rFonts w:ascii="Times New Roman" w:eastAsia="Calibri" w:hAnsi="Times New Roman" w:cs="Times New Roman"/>
          <w:noProof/>
          <w:kern w:val="0"/>
          <w:sz w:val="28"/>
          <w:szCs w:val="28"/>
          <w:lang w:eastAsia="en-US"/>
          <w14:ligatures w14:val="none"/>
        </w:rPr>
        <w:t>e-mail</w:t>
      </w:r>
    </w:p>
    <w:p w14:paraId="4EAD7A15" w14:textId="32C0B34F" w:rsidR="005A597F" w:rsidRPr="009F57D1" w:rsidRDefault="0057544A" w:rsidP="005A597F">
      <w:pPr>
        <w:tabs>
          <w:tab w:val="left" w:pos="-284"/>
        </w:tabs>
        <w:spacing w:after="0" w:line="240" w:lineRule="auto"/>
        <w:jc w:val="right"/>
        <w:rPr>
          <w:rFonts w:ascii="Times New Roman" w:eastAsia="Calibri" w:hAnsi="Times New Roman" w:cs="Times New Roman"/>
          <w:noProof/>
          <w:kern w:val="0"/>
          <w:sz w:val="28"/>
          <w:szCs w:val="28"/>
          <w:lang w:val="es-ES" w:eastAsia="en-US"/>
          <w14:ligatures w14:val="none"/>
        </w:rPr>
      </w:pPr>
      <w:hyperlink r:id="rId6" w:history="1">
        <w:r w:rsidRPr="0076164A">
          <w:rPr>
            <w:rStyle w:val="Hyperlink"/>
            <w:rFonts w:ascii="Times New Roman" w:eastAsia="Calibri" w:hAnsi="Times New Roman" w:cs="Times New Roman"/>
            <w:noProof/>
            <w:kern w:val="0"/>
            <w:sz w:val="28"/>
            <w:szCs w:val="28"/>
            <w:lang w:val="es-ES" w:eastAsia="en-US"/>
            <w14:ligatures w14:val="none"/>
          </w:rPr>
          <w:t>margarita.popovych.bhm.2024@uica.education</w:t>
        </w:r>
      </w:hyperlink>
      <w:r>
        <w:rPr>
          <w:rFonts w:ascii="Times New Roman" w:eastAsia="Calibri" w:hAnsi="Times New Roman" w:cs="Times New Roman"/>
          <w:noProof/>
          <w:kern w:val="0"/>
          <w:sz w:val="28"/>
          <w:szCs w:val="28"/>
          <w:lang w:val="es-ES" w:eastAsia="en-US"/>
          <w14:ligatures w14:val="none"/>
        </w:rPr>
        <w:t xml:space="preserve"> </w:t>
      </w:r>
    </w:p>
    <w:p w14:paraId="3E67945A" w14:textId="77777777" w:rsidR="00B251F9" w:rsidRPr="006937E2" w:rsidRDefault="00B251F9" w:rsidP="00B251F9">
      <w:pPr>
        <w:spacing w:before="240" w:line="240" w:lineRule="auto"/>
        <w:ind w:firstLine="708"/>
        <w:jc w:val="center"/>
        <w:rPr>
          <w:rFonts w:ascii="Times New Roman" w:eastAsia="Times New Roman" w:hAnsi="Times New Roman" w:cs="Times New Roman"/>
          <w:b/>
          <w:bCs/>
          <w:sz w:val="28"/>
          <w:szCs w:val="28"/>
        </w:rPr>
      </w:pPr>
      <w:r w:rsidRPr="006937E2">
        <w:rPr>
          <w:rFonts w:ascii="Times New Roman" w:eastAsia="Times New Roman" w:hAnsi="Times New Roman" w:cs="Times New Roman"/>
          <w:b/>
          <w:bCs/>
          <w:sz w:val="28"/>
          <w:szCs w:val="28"/>
        </w:rPr>
        <w:t>Ф</w:t>
      </w:r>
      <w:r>
        <w:rPr>
          <w:rFonts w:ascii="Times New Roman" w:eastAsia="Times New Roman" w:hAnsi="Times New Roman" w:cs="Times New Roman"/>
          <w:b/>
          <w:bCs/>
          <w:sz w:val="28"/>
          <w:szCs w:val="28"/>
        </w:rPr>
        <w:t xml:space="preserve">ЕНОМЕН </w:t>
      </w:r>
      <w:r w:rsidRPr="006937E2">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en-US"/>
        </w:rPr>
        <w:t>CULTURAL</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en-US"/>
        </w:rPr>
        <w:t>FLATTENING</w:t>
      </w:r>
      <w:r w:rsidRPr="006937E2">
        <w:rPr>
          <w:rFonts w:ascii="Times New Roman" w:eastAsia="Times New Roman" w:hAnsi="Times New Roman" w:cs="Times New Roman"/>
          <w:b/>
          <w:bCs/>
          <w:sz w:val="28"/>
          <w:szCs w:val="28"/>
        </w:rPr>
        <w:t xml:space="preserve">» — </w:t>
      </w:r>
      <w:r>
        <w:rPr>
          <w:rFonts w:ascii="Times New Roman" w:eastAsia="Times New Roman" w:hAnsi="Times New Roman" w:cs="Times New Roman"/>
          <w:b/>
          <w:bCs/>
          <w:sz w:val="28"/>
          <w:szCs w:val="28"/>
        </w:rPr>
        <w:t>ЗВЕДЕННЯ РІЗНОМАНІТНИХ СТИЛІВ ДО СУЧАСНИХ УНІФІКОВАНИХ ФОРМ ХОРЕОГРАФІЧНОГО МИСТЕЦТВА</w:t>
      </w:r>
    </w:p>
    <w:p w14:paraId="1C27A953" w14:textId="77777777" w:rsidR="003101A4" w:rsidRDefault="003101A4" w:rsidP="004731BE">
      <w:pPr>
        <w:spacing w:before="240" w:line="240" w:lineRule="auto"/>
        <w:ind w:firstLine="708"/>
        <w:jc w:val="center"/>
        <w:rPr>
          <w:rFonts w:ascii="Times New Roman" w:eastAsia="Times New Roman" w:hAnsi="Times New Roman" w:cs="Times New Roman"/>
          <w:sz w:val="28"/>
          <w:szCs w:val="28"/>
        </w:rPr>
      </w:pPr>
    </w:p>
    <w:p w14:paraId="232A93E5" w14:textId="5C5061F4" w:rsidR="00DC5674" w:rsidRDefault="00DC5674" w:rsidP="007F27D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XXI столітті мистецтво хореографії перебуває у стані глибокої трансформації, що зумовлена низкою глобальних процесів — передусім інтенсивною глобалізацією, стрімким розвитком цифрових технологій, домінуванням масової культури та комерціалізацією творчості. У цьому контексті дедалі частіше спостерігається явище згладжування культурних, національних і стилістичних відмінностей у хореографії, яке дослідники позначають як cultural flattening </w:t>
      </w:r>
      <w:r w:rsidR="007F27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«культурне вирівнювання» Йдеться про процес, за якого багатовікове танцювальне розмаїття зводиться до універсальних, часто спрощених форм, орієнтованих на глобального споживача.</w:t>
      </w:r>
    </w:p>
    <w:p w14:paraId="33369233" w14:textId="609A2B80" w:rsidR="00DC5674" w:rsidRDefault="00DC5674" w:rsidP="007F27D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Замість глибоких етнічних, історичних чи ритуальних танцювальних практик у фокусі все частіше опиняються стилі, придатні для комерційного використання, шоу-програм, </w:t>
      </w:r>
      <w:r w:rsidR="007F27D8">
        <w:rPr>
          <w:rFonts w:ascii="Times New Roman" w:eastAsia="Times New Roman" w:hAnsi="Times New Roman" w:cs="Times New Roman"/>
          <w:sz w:val="28"/>
          <w:szCs w:val="28"/>
        </w:rPr>
        <w:t xml:space="preserve">пластичних перформансів,  </w:t>
      </w:r>
      <w:r>
        <w:rPr>
          <w:rFonts w:ascii="Times New Roman" w:eastAsia="Times New Roman" w:hAnsi="Times New Roman" w:cs="Times New Roman"/>
          <w:sz w:val="28"/>
          <w:szCs w:val="28"/>
        </w:rPr>
        <w:t>відеоплатформ. Така тенденція часто призводить до того, що локальні традиції редукуються до поверхневих елементів — костюму, мелодії чи кількох характерних рухів — без глибокого смислового навантаження. Хореографія втрачає свою функцію як носія культурної пам’яті, мови тіла нації чи етносу.</w:t>
      </w:r>
    </w:p>
    <w:p w14:paraId="3B3C7FD2" w14:textId="06D976A7" w:rsidR="00512770" w:rsidRDefault="00DC5674" w:rsidP="003470AF">
      <w:pPr>
        <w:spacing w:after="0" w:line="240" w:lineRule="auto"/>
        <w:ind w:firstLine="708"/>
        <w:jc w:val="both"/>
        <w:rPr>
          <w:rFonts w:ascii="Times New Roman" w:eastAsia="Times New Roman" w:hAnsi="Times New Roman" w:cs="Times New Roman"/>
          <w:sz w:val="28"/>
          <w:szCs w:val="28"/>
        </w:rPr>
      </w:pPr>
      <w:r w:rsidRPr="007274B8">
        <w:rPr>
          <w:rFonts w:ascii="Times New Roman" w:eastAsia="Times New Roman" w:hAnsi="Times New Roman" w:cs="Times New Roman"/>
          <w:i/>
          <w:sz w:val="28"/>
          <w:szCs w:val="28"/>
        </w:rPr>
        <w:lastRenderedPageBreak/>
        <w:t>Актуальність проблеми</w:t>
      </w:r>
      <w:r>
        <w:rPr>
          <w:rFonts w:ascii="Times New Roman" w:eastAsia="Times New Roman" w:hAnsi="Times New Roman" w:cs="Times New Roman"/>
          <w:sz w:val="28"/>
          <w:szCs w:val="28"/>
        </w:rPr>
        <w:t xml:space="preserve"> зумовлена не лише художніми чи стилістичними змінами в танці, а й більш глибокими питаннями культурної ідентичності, національної самосвідомості та збереження нематеріальної культурної спадщини в умовах глобального інформаційного простору. Враховуючи те, що хореографічне мистецтво є одним із найбільш виразних виявів культурного коду нації, втрата автентичних танцювальних форм унаслідок cultural flattening ставить під загрозу не лише мистецтво як таке, а й цілісність культурного простору.</w:t>
      </w:r>
      <w:r w:rsidR="007F27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 огляду на це, дослідження феномену cultural flattening у хореографії є надзвичайно актуальним. В</w:t>
      </w:r>
      <w:r w:rsidR="007F27D8">
        <w:rPr>
          <w:rFonts w:ascii="Times New Roman" w:eastAsia="Times New Roman" w:hAnsi="Times New Roman" w:cs="Times New Roman"/>
          <w:sz w:val="28"/>
          <w:szCs w:val="28"/>
        </w:rPr>
        <w:t>ін</w:t>
      </w:r>
      <w:r>
        <w:rPr>
          <w:rFonts w:ascii="Times New Roman" w:eastAsia="Times New Roman" w:hAnsi="Times New Roman" w:cs="Times New Roman"/>
          <w:sz w:val="28"/>
          <w:szCs w:val="28"/>
        </w:rPr>
        <w:t xml:space="preserve"> потребує міждисциплінарного підходу, що включає аналіз культурної політики, мистецьких практик, соціокультурних процесів і сучасних технологічних впливів. Лише за умов усвідомленого аналізу цього явища можна розробити ефективні стратегії збереження й розвитку хореографічного мистецтва як живої, динамічної, але при цьому культурно укоріненої форми творчості.</w:t>
      </w:r>
    </w:p>
    <w:p w14:paraId="4E12290B" w14:textId="6ABE45D8" w:rsidR="00512770" w:rsidRDefault="00512770" w:rsidP="003470A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 уніфікації культури піднімалася у працях таких дослідників, як А. Аппадурай (концепція «культурних потоків»), Х. Бабба (глобалізація й гібридність), Т. Фрідмана («плоский світ») та ін. У контексті хореографії сучасні автори (M. Banes, A. Foster, L. Desmond) аналізують вплив культурної політики, туризму та масової культури на еволюцію танцю. У вітчизняному мистецтвознавстві питання культурної стандартизації в хореографії порушують О. Чепурко, Н. Кушнір та ін. Проте цілісне осмислення cultural flattening як загрози зникнення хореографічної різноманітності залишається фрагментарним.</w:t>
      </w:r>
    </w:p>
    <w:p w14:paraId="296A7AC1" w14:textId="6FCB1A18" w:rsidR="00512770" w:rsidRDefault="00512770" w:rsidP="003470A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Метою </w:t>
      </w:r>
      <w:r w:rsidR="001F1B32">
        <w:rPr>
          <w:rFonts w:ascii="Times New Roman" w:eastAsia="Times New Roman" w:hAnsi="Times New Roman" w:cs="Times New Roman"/>
          <w:sz w:val="28"/>
          <w:szCs w:val="28"/>
        </w:rPr>
        <w:t xml:space="preserve">дослідження </w:t>
      </w:r>
      <w:r>
        <w:rPr>
          <w:rFonts w:ascii="Times New Roman" w:eastAsia="Times New Roman" w:hAnsi="Times New Roman" w:cs="Times New Roman"/>
          <w:sz w:val="28"/>
          <w:szCs w:val="28"/>
        </w:rPr>
        <w:t>є аналіз феномену cultural flattening у хореографічному мистецтві, виявлення його причин, механізмів реалізації та наслідків для збереження культурної самобутності. Також досліджуються потенційні стратегії протидії згладжуванню стилів і відновлення локального в глобальному.</w:t>
      </w:r>
    </w:p>
    <w:p w14:paraId="22C100C2" w14:textId="401547CC" w:rsidR="006D2366" w:rsidRDefault="006D2366" w:rsidP="003470A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Поняття cultural flattening (дослівно — «культурне вирівнювання» або «згладжування») </w:t>
      </w:r>
      <w:r w:rsidR="003470AF">
        <w:rPr>
          <w:rFonts w:ascii="Times New Roman" w:eastAsia="Times New Roman" w:hAnsi="Times New Roman" w:cs="Times New Roman"/>
          <w:sz w:val="28"/>
          <w:szCs w:val="28"/>
        </w:rPr>
        <w:t xml:space="preserve">утворилось </w:t>
      </w:r>
      <w:r>
        <w:rPr>
          <w:rFonts w:ascii="Times New Roman" w:eastAsia="Times New Roman" w:hAnsi="Times New Roman" w:cs="Times New Roman"/>
          <w:sz w:val="28"/>
          <w:szCs w:val="28"/>
        </w:rPr>
        <w:t>в гуманітарному дискурсі як реакція на наслідки глобалізації, яка поступово нівелює межі між локальними культурами, підпорядковуючи їх загальносвітовим трендам і комерційним стандартам. Це явище передбачає процес редукції культурного розмаїття до спільного, спрощеного, зручного для масового споживання формату. У цьому контексті зникають складні смислові коди, ритуальні контексти, етнічна глибина, які раніше були невід’ємними складовими автентичної культури, зокрема — хореографічного мистецтва.</w:t>
      </w:r>
    </w:p>
    <w:p w14:paraId="6146D875" w14:textId="77777777" w:rsidR="006D2366" w:rsidRDefault="006D2366" w:rsidP="00516773">
      <w:pPr>
        <w:spacing w:before="24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сфері хореографії cultural flattening проявляється як поступова втрата регіональних, етнічних та стилістичних особливостей танцю. Замість глибоко закорінених у традицію форм, що передаються з покоління в покоління, утверджуються стандартизовані рухові практики, орієнтовані на візуальну ефектність, комерційність або трендовість. Унікальні ритміко-рухові структури, притаманні певній культурі, замінюються на універсальні жести, які легко відтворити, запам’ятати й поширити у глобальних медіа, особливо на цифрових платформах короткого відео.</w:t>
      </w:r>
    </w:p>
    <w:p w14:paraId="4DF31B73" w14:textId="07206F43" w:rsidR="006D2366" w:rsidRDefault="006D2366" w:rsidP="003470A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Важливим аспектом flattening у хореографії є втрата пластичної мови, характерної для певного народу або соціальної групи. Витонченість рухів японського буто, імпровізаційна свобода африканських племінних танців чи ритуальна символіка українського гопака — усе це може бути зведено до поверхневих форм, позбавлених внутрішнього змісту. Часто відбувається неконтрольоване запозичення елементів з різних культур без розуміння їхньої історії чи функції — так званий культурний еклектизм, який ще більше сприяє згладжуванню відмінностей.</w:t>
      </w:r>
    </w:p>
    <w:p w14:paraId="320CD768" w14:textId="77777777" w:rsidR="003470AF" w:rsidRDefault="006D2366" w:rsidP="003470A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cultural flattening у хореографії не є простою зміною стилів або модою на нові форми. Це глибший соціокультурний процес, що зачіпає саму суть танцю як мови культури, засобу комунікації та збереження ідентичності. Заміна глибинного на поверхневе, локального — на глобальне, оригінального — на уніфіковане ставить перед сучасним хореографічним мистецтвом складне завдання — знайти баланс між доступністю для глобальної аудиторії та збереженням своєї автентичної сутності.</w:t>
      </w:r>
    </w:p>
    <w:p w14:paraId="2F552F57" w14:textId="77777777" w:rsidR="007D1211" w:rsidRDefault="00512770" w:rsidP="007D1211">
      <w:pPr>
        <w:spacing w:after="0" w:line="240" w:lineRule="auto"/>
        <w:ind w:firstLine="708"/>
        <w:jc w:val="both"/>
        <w:rPr>
          <w:rFonts w:ascii="Times New Roman" w:eastAsia="Times New Roman" w:hAnsi="Times New Roman" w:cs="Times New Roman"/>
          <w:sz w:val="28"/>
          <w:szCs w:val="28"/>
        </w:rPr>
      </w:pPr>
      <w:r w:rsidRPr="003470AF">
        <w:rPr>
          <w:rFonts w:ascii="Times New Roman" w:eastAsia="Times New Roman" w:hAnsi="Times New Roman" w:cs="Times New Roman"/>
          <w:sz w:val="28"/>
          <w:szCs w:val="28"/>
        </w:rPr>
        <w:t>Основн</w:t>
      </w:r>
      <w:r w:rsidR="003470AF">
        <w:rPr>
          <w:rFonts w:ascii="Times New Roman" w:eastAsia="Times New Roman" w:hAnsi="Times New Roman" w:cs="Times New Roman"/>
          <w:sz w:val="28"/>
          <w:szCs w:val="28"/>
        </w:rPr>
        <w:t>ими</w:t>
      </w:r>
      <w:r w:rsidRPr="003470AF">
        <w:rPr>
          <w:rFonts w:ascii="Times New Roman" w:eastAsia="Times New Roman" w:hAnsi="Times New Roman" w:cs="Times New Roman"/>
          <w:sz w:val="28"/>
          <w:szCs w:val="28"/>
        </w:rPr>
        <w:t xml:space="preserve"> чинник</w:t>
      </w:r>
      <w:r w:rsidR="003470AF">
        <w:rPr>
          <w:rFonts w:ascii="Times New Roman" w:eastAsia="Times New Roman" w:hAnsi="Times New Roman" w:cs="Times New Roman"/>
          <w:sz w:val="28"/>
          <w:szCs w:val="28"/>
        </w:rPr>
        <w:t>ами</w:t>
      </w:r>
      <w:r w:rsidRPr="003470AF">
        <w:rPr>
          <w:rFonts w:ascii="Times New Roman" w:eastAsia="Times New Roman" w:hAnsi="Times New Roman" w:cs="Times New Roman"/>
          <w:sz w:val="28"/>
          <w:szCs w:val="28"/>
        </w:rPr>
        <w:t xml:space="preserve"> впливу</w:t>
      </w:r>
      <w:r w:rsidR="007D1211">
        <w:rPr>
          <w:rFonts w:ascii="Times New Roman" w:eastAsia="Times New Roman" w:hAnsi="Times New Roman" w:cs="Times New Roman"/>
          <w:sz w:val="28"/>
          <w:szCs w:val="28"/>
        </w:rPr>
        <w:t xml:space="preserve"> на сучасне хореографічне мистецтво є медіа-</w:t>
      </w:r>
      <w:r w:rsidRPr="007D1211">
        <w:rPr>
          <w:rFonts w:ascii="Times New Roman" w:eastAsia="Times New Roman" w:hAnsi="Times New Roman" w:cs="Times New Roman"/>
          <w:sz w:val="28"/>
          <w:szCs w:val="28"/>
        </w:rPr>
        <w:t>глобалізація</w:t>
      </w:r>
      <w:r w:rsidR="007D1211">
        <w:rPr>
          <w:rFonts w:ascii="Times New Roman" w:eastAsia="Times New Roman" w:hAnsi="Times New Roman" w:cs="Times New Roman"/>
          <w:sz w:val="28"/>
          <w:szCs w:val="28"/>
        </w:rPr>
        <w:t>.</w:t>
      </w:r>
      <w:r w:rsidRPr="007D1211">
        <w:rPr>
          <w:rFonts w:ascii="Times New Roman" w:eastAsia="Times New Roman" w:hAnsi="Times New Roman" w:cs="Times New Roman"/>
          <w:sz w:val="28"/>
          <w:szCs w:val="28"/>
        </w:rPr>
        <w:t xml:space="preserve"> </w:t>
      </w:r>
      <w:r w:rsidR="007D1211">
        <w:rPr>
          <w:rFonts w:ascii="Times New Roman" w:eastAsia="Times New Roman" w:hAnsi="Times New Roman" w:cs="Times New Roman"/>
          <w:sz w:val="28"/>
          <w:szCs w:val="28"/>
        </w:rPr>
        <w:t>Д</w:t>
      </w:r>
      <w:r w:rsidRPr="007D1211">
        <w:rPr>
          <w:rFonts w:ascii="Times New Roman" w:eastAsia="Times New Roman" w:hAnsi="Times New Roman" w:cs="Times New Roman"/>
          <w:sz w:val="28"/>
          <w:szCs w:val="28"/>
        </w:rPr>
        <w:t>омінування відеоформату, кліпове мислення, алгоритми TikTok та YouTube сприяють спрощенню хореографі</w:t>
      </w:r>
      <w:r w:rsidR="007D1211">
        <w:rPr>
          <w:rFonts w:ascii="Times New Roman" w:eastAsia="Times New Roman" w:hAnsi="Times New Roman" w:cs="Times New Roman"/>
          <w:sz w:val="28"/>
          <w:szCs w:val="28"/>
        </w:rPr>
        <w:t>чної лексики. Т</w:t>
      </w:r>
      <w:r w:rsidRPr="007D1211">
        <w:rPr>
          <w:rFonts w:ascii="Times New Roman" w:eastAsia="Times New Roman" w:hAnsi="Times New Roman" w:cs="Times New Roman"/>
          <w:sz w:val="28"/>
          <w:szCs w:val="28"/>
        </w:rPr>
        <w:t>анцювальні школи в різних країнах дедалі більше орієнтуються на спільні «міжнародні» методики</w:t>
      </w:r>
      <w:r w:rsidR="007D1211">
        <w:rPr>
          <w:rFonts w:ascii="Times New Roman" w:eastAsia="Times New Roman" w:hAnsi="Times New Roman" w:cs="Times New Roman"/>
          <w:sz w:val="28"/>
          <w:szCs w:val="28"/>
        </w:rPr>
        <w:t xml:space="preserve">, а </w:t>
      </w:r>
      <w:r w:rsidRPr="007D1211">
        <w:rPr>
          <w:rFonts w:ascii="Times New Roman" w:eastAsia="Times New Roman" w:hAnsi="Times New Roman" w:cs="Times New Roman"/>
          <w:sz w:val="28"/>
          <w:szCs w:val="28"/>
        </w:rPr>
        <w:t>глобальн</w:t>
      </w:r>
      <w:r w:rsidR="007D1211">
        <w:rPr>
          <w:rFonts w:ascii="Times New Roman" w:eastAsia="Times New Roman" w:hAnsi="Times New Roman" w:cs="Times New Roman"/>
          <w:sz w:val="28"/>
          <w:szCs w:val="28"/>
        </w:rPr>
        <w:t>і</w:t>
      </w:r>
      <w:r w:rsidR="007D1211" w:rsidRPr="007D1211">
        <w:rPr>
          <w:rFonts w:ascii="Times New Roman" w:eastAsia="Times New Roman" w:hAnsi="Times New Roman" w:cs="Times New Roman"/>
          <w:sz w:val="28"/>
          <w:szCs w:val="28"/>
        </w:rPr>
        <w:t xml:space="preserve"> стандарти</w:t>
      </w:r>
      <w:r w:rsidRPr="007D1211">
        <w:rPr>
          <w:rFonts w:ascii="Times New Roman" w:eastAsia="Times New Roman" w:hAnsi="Times New Roman" w:cs="Times New Roman"/>
          <w:sz w:val="28"/>
          <w:szCs w:val="28"/>
        </w:rPr>
        <w:t xml:space="preserve"> шоу-бізнес</w:t>
      </w:r>
      <w:r w:rsidR="007D1211">
        <w:rPr>
          <w:rFonts w:ascii="Times New Roman" w:eastAsia="Times New Roman" w:hAnsi="Times New Roman" w:cs="Times New Roman"/>
          <w:sz w:val="28"/>
          <w:szCs w:val="28"/>
        </w:rPr>
        <w:t>у</w:t>
      </w:r>
      <w:r w:rsidRPr="007D1211">
        <w:rPr>
          <w:rFonts w:ascii="Times New Roman" w:eastAsia="Times New Roman" w:hAnsi="Times New Roman" w:cs="Times New Roman"/>
          <w:sz w:val="28"/>
          <w:szCs w:val="28"/>
        </w:rPr>
        <w:t xml:space="preserve"> вимагають</w:t>
      </w:r>
      <w:r w:rsidR="007D1211">
        <w:rPr>
          <w:rFonts w:ascii="Times New Roman" w:eastAsia="Times New Roman" w:hAnsi="Times New Roman" w:cs="Times New Roman"/>
          <w:sz w:val="28"/>
          <w:szCs w:val="28"/>
        </w:rPr>
        <w:t xml:space="preserve"> використання</w:t>
      </w:r>
      <w:r w:rsidRPr="007D1211">
        <w:rPr>
          <w:rFonts w:ascii="Times New Roman" w:eastAsia="Times New Roman" w:hAnsi="Times New Roman" w:cs="Times New Roman"/>
          <w:sz w:val="28"/>
          <w:szCs w:val="28"/>
        </w:rPr>
        <w:t xml:space="preserve"> зручних, універсальних танцювальних кодів</w:t>
      </w:r>
      <w:r w:rsidR="007D1211">
        <w:rPr>
          <w:rFonts w:ascii="Times New Roman" w:eastAsia="Times New Roman" w:hAnsi="Times New Roman" w:cs="Times New Roman"/>
          <w:sz w:val="28"/>
          <w:szCs w:val="28"/>
        </w:rPr>
        <w:t xml:space="preserve">, </w:t>
      </w:r>
      <w:r w:rsidRPr="007D1211">
        <w:rPr>
          <w:rFonts w:ascii="Times New Roman" w:eastAsia="Times New Roman" w:hAnsi="Times New Roman" w:cs="Times New Roman"/>
          <w:sz w:val="28"/>
          <w:szCs w:val="28"/>
        </w:rPr>
        <w:t>міжнародні конкурси часто встановлюють єдині критерії оцінки, які стирають етнокультурні відмінності.</w:t>
      </w:r>
    </w:p>
    <w:p w14:paraId="3C89A05E" w14:textId="77777777" w:rsidR="00733BD7" w:rsidRDefault="007D1211" w:rsidP="00733BD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Простежується з</w:t>
      </w:r>
      <w:r w:rsidR="00512770" w:rsidRPr="007D1211">
        <w:rPr>
          <w:rFonts w:ascii="Times New Roman" w:eastAsia="Times New Roman" w:hAnsi="Times New Roman" w:cs="Times New Roman"/>
          <w:sz w:val="28"/>
          <w:szCs w:val="28"/>
        </w:rPr>
        <w:t>лиття традиційних етнічних танців із сучасною лексикою (етно-contemporary);</w:t>
      </w:r>
      <w:r>
        <w:rPr>
          <w:rFonts w:ascii="Times New Roman" w:eastAsia="Times New Roman" w:hAnsi="Times New Roman" w:cs="Times New Roman"/>
          <w:sz w:val="28"/>
          <w:szCs w:val="28"/>
        </w:rPr>
        <w:t xml:space="preserve"> с</w:t>
      </w:r>
      <w:r w:rsidR="00512770" w:rsidRPr="007D1211">
        <w:rPr>
          <w:rFonts w:ascii="Times New Roman" w:eastAsia="Times New Roman" w:hAnsi="Times New Roman" w:cs="Times New Roman"/>
          <w:sz w:val="28"/>
          <w:szCs w:val="28"/>
        </w:rPr>
        <w:t>прощення фольклорних танців для сценічної подачі</w:t>
      </w:r>
      <w:r>
        <w:rPr>
          <w:rFonts w:ascii="Times New Roman" w:eastAsia="Times New Roman" w:hAnsi="Times New Roman" w:cs="Times New Roman"/>
          <w:sz w:val="28"/>
          <w:szCs w:val="28"/>
        </w:rPr>
        <w:t xml:space="preserve">. </w:t>
      </w:r>
      <w:r w:rsidR="00733BD7">
        <w:rPr>
          <w:rFonts w:ascii="Times New Roman" w:eastAsia="Times New Roman" w:hAnsi="Times New Roman" w:cs="Times New Roman"/>
          <w:sz w:val="28"/>
          <w:szCs w:val="28"/>
        </w:rPr>
        <w:t>Можна констатувати в</w:t>
      </w:r>
      <w:r w:rsidR="00512770" w:rsidRPr="00733BD7">
        <w:rPr>
          <w:rFonts w:ascii="Times New Roman" w:eastAsia="Times New Roman" w:hAnsi="Times New Roman" w:cs="Times New Roman"/>
          <w:sz w:val="28"/>
          <w:szCs w:val="28"/>
        </w:rPr>
        <w:t>иникнення так званих «інтернаціональних» стилів (contemporary, urban dance), що витісняють локальні форми.</w:t>
      </w:r>
      <w:r w:rsidR="00733BD7">
        <w:rPr>
          <w:rFonts w:ascii="Times New Roman" w:eastAsia="Times New Roman" w:hAnsi="Times New Roman" w:cs="Times New Roman"/>
          <w:sz w:val="28"/>
          <w:szCs w:val="28"/>
        </w:rPr>
        <w:t xml:space="preserve"> </w:t>
      </w:r>
    </w:p>
    <w:p w14:paraId="33A29B61" w14:textId="77777777" w:rsidR="007274B8" w:rsidRDefault="00733BD7" w:rsidP="007274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умовах розвитку новітніх форм перформативного мистецтва проецируються н</w:t>
      </w:r>
      <w:r w:rsidR="00512770" w:rsidRPr="00733BD7">
        <w:rPr>
          <w:rFonts w:ascii="Times New Roman" w:eastAsia="Times New Roman" w:hAnsi="Times New Roman" w:cs="Times New Roman"/>
          <w:sz w:val="28"/>
          <w:szCs w:val="28"/>
        </w:rPr>
        <w:t>егативні наслідки</w:t>
      </w:r>
      <w:r>
        <w:rPr>
          <w:rFonts w:ascii="Times New Roman" w:eastAsia="Times New Roman" w:hAnsi="Times New Roman" w:cs="Times New Roman"/>
          <w:sz w:val="28"/>
          <w:szCs w:val="28"/>
        </w:rPr>
        <w:t xml:space="preserve"> для традиційної народної хореографії такі як в</w:t>
      </w:r>
      <w:r w:rsidR="00512770" w:rsidRPr="00733BD7">
        <w:rPr>
          <w:rFonts w:ascii="Times New Roman" w:eastAsia="Times New Roman" w:hAnsi="Times New Roman" w:cs="Times New Roman"/>
          <w:sz w:val="28"/>
          <w:szCs w:val="28"/>
        </w:rPr>
        <w:t>трата ідентичності, глибини та смислово</w:t>
      </w:r>
      <w:r>
        <w:rPr>
          <w:rFonts w:ascii="Times New Roman" w:eastAsia="Times New Roman" w:hAnsi="Times New Roman" w:cs="Times New Roman"/>
          <w:sz w:val="28"/>
          <w:szCs w:val="28"/>
        </w:rPr>
        <w:t>го</w:t>
      </w:r>
      <w:r w:rsidR="00512770" w:rsidRPr="00733B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733BD7">
        <w:rPr>
          <w:rFonts w:ascii="Times New Roman" w:eastAsia="Times New Roman" w:hAnsi="Times New Roman" w:cs="Times New Roman"/>
          <w:sz w:val="28"/>
          <w:szCs w:val="28"/>
        </w:rPr>
        <w:t>авантажен</w:t>
      </w:r>
      <w:r>
        <w:rPr>
          <w:rFonts w:ascii="Times New Roman" w:eastAsia="Times New Roman" w:hAnsi="Times New Roman" w:cs="Times New Roman"/>
          <w:sz w:val="28"/>
          <w:szCs w:val="28"/>
        </w:rPr>
        <w:t>ня творів</w:t>
      </w:r>
      <w:r w:rsidR="00512770" w:rsidRPr="00733BD7">
        <w:rPr>
          <w:rFonts w:ascii="Times New Roman" w:eastAsia="Times New Roman" w:hAnsi="Times New Roman" w:cs="Times New Roman"/>
          <w:sz w:val="28"/>
          <w:szCs w:val="28"/>
        </w:rPr>
        <w:t xml:space="preserve"> танцю</w:t>
      </w:r>
      <w:r>
        <w:rPr>
          <w:rFonts w:ascii="Times New Roman" w:eastAsia="Times New Roman" w:hAnsi="Times New Roman" w:cs="Times New Roman"/>
          <w:sz w:val="28"/>
          <w:szCs w:val="28"/>
        </w:rPr>
        <w:t>вального мистецтва</w:t>
      </w:r>
      <w:r w:rsidR="00512770" w:rsidRPr="00733B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w:t>
      </w:r>
      <w:r w:rsidR="00512770" w:rsidRPr="00733BD7">
        <w:rPr>
          <w:rFonts w:ascii="Times New Roman" w:eastAsia="Times New Roman" w:hAnsi="Times New Roman" w:cs="Times New Roman"/>
          <w:sz w:val="28"/>
          <w:szCs w:val="28"/>
        </w:rPr>
        <w:t>оверхневе цитування культури без розуміння її контексту;</w:t>
      </w:r>
      <w:r w:rsidR="007274B8">
        <w:rPr>
          <w:rFonts w:ascii="Times New Roman" w:eastAsia="Times New Roman" w:hAnsi="Times New Roman" w:cs="Times New Roman"/>
          <w:sz w:val="28"/>
          <w:szCs w:val="28"/>
        </w:rPr>
        <w:t xml:space="preserve"> з</w:t>
      </w:r>
      <w:r w:rsidR="00512770" w:rsidRPr="007274B8">
        <w:rPr>
          <w:rFonts w:ascii="Times New Roman" w:eastAsia="Times New Roman" w:hAnsi="Times New Roman" w:cs="Times New Roman"/>
          <w:sz w:val="28"/>
          <w:szCs w:val="28"/>
        </w:rPr>
        <w:t>ниження значення хореографії як носія культурної пам’яті.</w:t>
      </w:r>
    </w:p>
    <w:p w14:paraId="40F64028" w14:textId="67A46AC9" w:rsidR="00512770" w:rsidRPr="007274B8" w:rsidRDefault="007274B8" w:rsidP="007274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Пропозиціями </w:t>
      </w:r>
      <w:r w:rsidR="00512770" w:rsidRPr="007274B8">
        <w:rPr>
          <w:rFonts w:ascii="Times New Roman" w:eastAsia="Times New Roman" w:hAnsi="Times New Roman" w:cs="Times New Roman"/>
          <w:sz w:val="28"/>
          <w:szCs w:val="28"/>
        </w:rPr>
        <w:t>протидії flattening</w:t>
      </w:r>
      <w:r>
        <w:rPr>
          <w:rFonts w:ascii="Times New Roman" w:eastAsia="Times New Roman" w:hAnsi="Times New Roman" w:cs="Times New Roman"/>
          <w:sz w:val="28"/>
          <w:szCs w:val="28"/>
        </w:rPr>
        <w:t xml:space="preserve"> можна вважати р</w:t>
      </w:r>
      <w:r w:rsidR="00512770" w:rsidRPr="007274B8">
        <w:rPr>
          <w:rFonts w:ascii="Times New Roman" w:eastAsia="Times New Roman" w:hAnsi="Times New Roman" w:cs="Times New Roman"/>
          <w:sz w:val="28"/>
          <w:szCs w:val="28"/>
        </w:rPr>
        <w:t>озвиток локальних ініціатив та фестивалів автентичного танцю;</w:t>
      </w:r>
      <w:r>
        <w:rPr>
          <w:rFonts w:ascii="Times New Roman" w:eastAsia="Times New Roman" w:hAnsi="Times New Roman" w:cs="Times New Roman"/>
          <w:sz w:val="28"/>
          <w:szCs w:val="28"/>
        </w:rPr>
        <w:t xml:space="preserve"> в</w:t>
      </w:r>
      <w:r w:rsidR="00512770" w:rsidRPr="007274B8">
        <w:rPr>
          <w:rFonts w:ascii="Times New Roman" w:eastAsia="Times New Roman" w:hAnsi="Times New Roman" w:cs="Times New Roman"/>
          <w:sz w:val="28"/>
          <w:szCs w:val="28"/>
        </w:rPr>
        <w:t>ключення етнокультурної складової до сучасних постановок</w:t>
      </w:r>
      <w:r>
        <w:rPr>
          <w:rFonts w:ascii="Times New Roman" w:eastAsia="Times New Roman" w:hAnsi="Times New Roman" w:cs="Times New Roman"/>
          <w:sz w:val="28"/>
          <w:szCs w:val="28"/>
        </w:rPr>
        <w:t xml:space="preserve">, </w:t>
      </w:r>
      <w:r w:rsidRPr="007274B8">
        <w:rPr>
          <w:rFonts w:ascii="Times New Roman" w:eastAsia="Times New Roman" w:hAnsi="Times New Roman" w:cs="Times New Roman"/>
          <w:sz w:val="28"/>
          <w:szCs w:val="28"/>
        </w:rPr>
        <w:t>а саме інтерпретація традицій у сучасному ключі без втрати змісту</w:t>
      </w:r>
      <w:r w:rsidR="00512770" w:rsidRPr="007274B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впровадження о</w:t>
      </w:r>
      <w:r w:rsidR="00512770" w:rsidRPr="007274B8">
        <w:rPr>
          <w:rFonts w:ascii="Times New Roman" w:eastAsia="Times New Roman" w:hAnsi="Times New Roman" w:cs="Times New Roman"/>
          <w:sz w:val="28"/>
          <w:szCs w:val="28"/>
        </w:rPr>
        <w:t>світні</w:t>
      </w:r>
      <w:r>
        <w:rPr>
          <w:rFonts w:ascii="Times New Roman" w:eastAsia="Times New Roman" w:hAnsi="Times New Roman" w:cs="Times New Roman"/>
          <w:sz w:val="28"/>
          <w:szCs w:val="28"/>
        </w:rPr>
        <w:t>х</w:t>
      </w:r>
      <w:r w:rsidR="00512770" w:rsidRPr="007274B8">
        <w:rPr>
          <w:rFonts w:ascii="Times New Roman" w:eastAsia="Times New Roman" w:hAnsi="Times New Roman" w:cs="Times New Roman"/>
          <w:sz w:val="28"/>
          <w:szCs w:val="28"/>
        </w:rPr>
        <w:t xml:space="preserve"> програм зі збереження традиційних технік</w:t>
      </w:r>
      <w:r>
        <w:rPr>
          <w:rFonts w:ascii="Times New Roman" w:eastAsia="Times New Roman" w:hAnsi="Times New Roman" w:cs="Times New Roman"/>
          <w:sz w:val="28"/>
          <w:szCs w:val="28"/>
        </w:rPr>
        <w:t>.</w:t>
      </w:r>
    </w:p>
    <w:p w14:paraId="2C6CC9A8" w14:textId="77777777" w:rsidR="003470AF" w:rsidRDefault="001F1B32" w:rsidP="003470AF">
      <w:pPr>
        <w:spacing w:line="240" w:lineRule="auto"/>
        <w:ind w:firstLine="708"/>
        <w:jc w:val="both"/>
        <w:rPr>
          <w:rFonts w:ascii="Times New Roman" w:eastAsia="Times New Roman" w:hAnsi="Times New Roman" w:cs="Times New Roman"/>
          <w:b/>
          <w:bCs/>
          <w:sz w:val="28"/>
          <w:szCs w:val="28"/>
        </w:rPr>
      </w:pPr>
      <w:r w:rsidRPr="007274B8">
        <w:rPr>
          <w:rFonts w:ascii="Times New Roman" w:eastAsia="Times New Roman" w:hAnsi="Times New Roman" w:cs="Times New Roman"/>
          <w:bCs/>
          <w:i/>
          <w:sz w:val="28"/>
          <w:szCs w:val="28"/>
        </w:rPr>
        <w:t>Висновки.</w:t>
      </w:r>
      <w:r>
        <w:rPr>
          <w:rFonts w:ascii="Times New Roman" w:eastAsia="Times New Roman" w:hAnsi="Times New Roman" w:cs="Times New Roman"/>
          <w:b/>
          <w:bCs/>
          <w:sz w:val="28"/>
          <w:szCs w:val="28"/>
        </w:rPr>
        <w:t xml:space="preserve"> </w:t>
      </w:r>
      <w:r w:rsidR="00114F1E">
        <w:rPr>
          <w:rFonts w:ascii="Times New Roman" w:eastAsia="Times New Roman" w:hAnsi="Times New Roman" w:cs="Times New Roman"/>
          <w:sz w:val="28"/>
          <w:szCs w:val="28"/>
        </w:rPr>
        <w:t>Феномен cultural flattening є однією з найсерйозніших загроз для автентичного розвитку сучасного хореографічного мистецтва. У процесі глобалізації, що активно стирає національні та стилістичні межі, хореографія як мистецтво тілесного вираження все частіше підпадає під вплив уніфікації, що призводить до спрощення, стандартизації та втрати глибини культурного змісту. Йдеться не лише про зовнішні зміни форми, а про втрату зв’язку між танцем і колективною ідентичністю, історичною пам’яттю, духовними традиціями народу.</w:t>
      </w:r>
    </w:p>
    <w:p w14:paraId="05A41E6E" w14:textId="44207672" w:rsidR="003470AF" w:rsidRPr="003470AF" w:rsidRDefault="00114F1E" w:rsidP="003470AF">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lastRenderedPageBreak/>
        <w:t>Значна частина сучасної танцювальної продукції зорієнтована на міжнародного глядача, алгоритми соціальних мереж, фестивальну або комерційну індустрію, де перевага надається технічно досконалим, але стилістично «безпечним» формам. Такий стан речей ставить перед митцями, педагогами й дослідниками завдання не лише збереження, а й переосмислення автентичного хореографічного спадку в нових умовах.</w:t>
      </w:r>
    </w:p>
    <w:p w14:paraId="1FBF49A0" w14:textId="33E57AC8" w:rsidR="00114F1E" w:rsidRPr="00512770" w:rsidRDefault="00114F1E" w:rsidP="003470A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Протидія явищу flattening можлива лише за умов глибокої культурної обізнаності, критичної оцінки сучасних тенденцій та свідомого творчого підходу. Збереження етнокультурного змісту у хореографії не означає відмову від інновацій — навпаки, йдеться про поєднання нових художніх стратегій з автентичними цінностями. Інтерпретація традицій у сучасному ключі може стати потужним інструментом культурного опору, збереження спадщини та формування діалогу між культурами без втрати глибини й самобутності.</w:t>
      </w:r>
    </w:p>
    <w:p w14:paraId="6D666759" w14:textId="77777777" w:rsidR="004731BE" w:rsidRDefault="004731BE" w:rsidP="004731BE">
      <w:pPr>
        <w:spacing w:before="240" w:line="240" w:lineRule="auto"/>
        <w:ind w:firstLine="708"/>
        <w:jc w:val="both"/>
        <w:rPr>
          <w:rFonts w:ascii="Times New Roman" w:hAnsi="Times New Roman" w:cs="Times New Roman"/>
          <w:sz w:val="28"/>
          <w:szCs w:val="28"/>
        </w:rPr>
      </w:pPr>
    </w:p>
    <w:p w14:paraId="758A1821" w14:textId="77777777" w:rsidR="007E525A" w:rsidRPr="007E525A" w:rsidRDefault="007E525A" w:rsidP="007E525A">
      <w:pPr>
        <w:spacing w:before="240" w:line="240" w:lineRule="auto"/>
        <w:ind w:firstLine="708"/>
        <w:jc w:val="center"/>
        <w:rPr>
          <w:rFonts w:ascii="Times New Roman" w:hAnsi="Times New Roman" w:cs="Times New Roman"/>
          <w:b/>
          <w:bCs/>
          <w:sz w:val="28"/>
          <w:szCs w:val="28"/>
        </w:rPr>
      </w:pPr>
      <w:r w:rsidRPr="007E525A">
        <w:rPr>
          <w:rFonts w:ascii="Times New Roman" w:hAnsi="Times New Roman" w:cs="Times New Roman"/>
          <w:b/>
          <w:bCs/>
          <w:sz w:val="28"/>
          <w:szCs w:val="28"/>
        </w:rPr>
        <w:t>Список використаних джерел</w:t>
      </w:r>
    </w:p>
    <w:p w14:paraId="4DCC9ECD" w14:textId="77777777" w:rsidR="007E525A" w:rsidRDefault="007E525A" w:rsidP="004731BE">
      <w:pPr>
        <w:spacing w:before="240" w:line="240" w:lineRule="auto"/>
        <w:ind w:firstLine="708"/>
        <w:jc w:val="both"/>
        <w:rPr>
          <w:rFonts w:ascii="Times New Roman" w:hAnsi="Times New Roman" w:cs="Times New Roman"/>
          <w:sz w:val="28"/>
          <w:szCs w:val="28"/>
        </w:rPr>
      </w:pPr>
    </w:p>
    <w:p w14:paraId="4B7CA1A1" w14:textId="4DC2AB80" w:rsidR="007E525A" w:rsidRPr="007E525A" w:rsidRDefault="007E525A" w:rsidP="007E525A">
      <w:pPr>
        <w:pStyle w:val="ListParagraph"/>
        <w:numPr>
          <w:ilvl w:val="0"/>
          <w:numId w:val="2"/>
        </w:numPr>
        <w:spacing w:before="240" w:line="240" w:lineRule="auto"/>
        <w:jc w:val="both"/>
        <w:rPr>
          <w:rFonts w:ascii="Times New Roman" w:hAnsi="Times New Roman" w:cs="Times New Roman"/>
          <w:sz w:val="28"/>
          <w:szCs w:val="28"/>
        </w:rPr>
      </w:pPr>
      <w:r w:rsidRPr="007E525A">
        <w:rPr>
          <w:rFonts w:ascii="Times New Roman" w:hAnsi="Times New Roman" w:cs="Times New Roman"/>
          <w:sz w:val="28"/>
          <w:szCs w:val="28"/>
        </w:rPr>
        <w:t>Аппадурай А. Сучасність на великій відстані: культурні виміри глобалізації. — Київ: Основи, 2008.</w:t>
      </w:r>
    </w:p>
    <w:p w14:paraId="28E70C5A" w14:textId="7824F917" w:rsidR="007E525A" w:rsidRPr="007E525A" w:rsidRDefault="007E525A" w:rsidP="007E525A">
      <w:pPr>
        <w:pStyle w:val="ListParagraph"/>
        <w:numPr>
          <w:ilvl w:val="0"/>
          <w:numId w:val="2"/>
        </w:numPr>
        <w:spacing w:before="240" w:line="240" w:lineRule="auto"/>
        <w:jc w:val="both"/>
        <w:rPr>
          <w:rFonts w:ascii="Times New Roman" w:hAnsi="Times New Roman" w:cs="Times New Roman"/>
          <w:sz w:val="28"/>
          <w:szCs w:val="28"/>
        </w:rPr>
      </w:pPr>
      <w:r w:rsidRPr="007E525A">
        <w:rPr>
          <w:rFonts w:ascii="Times New Roman" w:hAnsi="Times New Roman" w:cs="Times New Roman"/>
          <w:sz w:val="28"/>
          <w:szCs w:val="28"/>
        </w:rPr>
        <w:t>Кушнір Н. Сучасна хореографія як форма міжкультурної комунікації // Мистецтвознавчі записки. — 2022. — Вип. 42. — С. 89–95.</w:t>
      </w:r>
    </w:p>
    <w:p w14:paraId="2437470C" w14:textId="16E90557" w:rsidR="007E525A" w:rsidRPr="007E525A" w:rsidRDefault="007E525A" w:rsidP="007E525A">
      <w:pPr>
        <w:pStyle w:val="ListParagraph"/>
        <w:numPr>
          <w:ilvl w:val="0"/>
          <w:numId w:val="2"/>
        </w:numPr>
        <w:spacing w:before="240" w:line="240" w:lineRule="auto"/>
        <w:jc w:val="both"/>
        <w:rPr>
          <w:rFonts w:ascii="Times New Roman" w:hAnsi="Times New Roman" w:cs="Times New Roman"/>
          <w:sz w:val="28"/>
          <w:szCs w:val="28"/>
        </w:rPr>
      </w:pPr>
      <w:r w:rsidRPr="007E525A">
        <w:rPr>
          <w:rFonts w:ascii="Times New Roman" w:hAnsi="Times New Roman" w:cs="Times New Roman"/>
          <w:sz w:val="28"/>
          <w:szCs w:val="28"/>
        </w:rPr>
        <w:t>Чепурко О. Традиційний танець у просторі глобалізації: загроза уніфікації чи платформа для діалогу? // Культура і сучасність. — 2021. — №3. — С. 61–67.</w:t>
      </w:r>
    </w:p>
    <w:p w14:paraId="5268C5E6" w14:textId="0124CAB6" w:rsidR="007E525A" w:rsidRPr="007E525A" w:rsidRDefault="007E525A" w:rsidP="007E525A">
      <w:pPr>
        <w:pStyle w:val="ListParagraph"/>
        <w:numPr>
          <w:ilvl w:val="0"/>
          <w:numId w:val="2"/>
        </w:numPr>
        <w:spacing w:before="240" w:line="240" w:lineRule="auto"/>
        <w:jc w:val="both"/>
        <w:rPr>
          <w:rFonts w:ascii="Times New Roman" w:hAnsi="Times New Roman" w:cs="Times New Roman"/>
          <w:sz w:val="28"/>
          <w:szCs w:val="28"/>
        </w:rPr>
      </w:pPr>
      <w:r w:rsidRPr="007E525A">
        <w:rPr>
          <w:rFonts w:ascii="Times New Roman" w:hAnsi="Times New Roman" w:cs="Times New Roman"/>
          <w:sz w:val="28"/>
          <w:szCs w:val="28"/>
        </w:rPr>
        <w:t>Banes S. Dancing Women: Female Bodies on Stage. — New York: Routledge, 1998.</w:t>
      </w:r>
    </w:p>
    <w:p w14:paraId="38C41F23" w14:textId="4253C6B0" w:rsidR="007E525A" w:rsidRPr="007E525A" w:rsidRDefault="007E525A" w:rsidP="007E525A">
      <w:pPr>
        <w:pStyle w:val="ListParagraph"/>
        <w:numPr>
          <w:ilvl w:val="0"/>
          <w:numId w:val="2"/>
        </w:numPr>
        <w:spacing w:before="240" w:line="240" w:lineRule="auto"/>
        <w:jc w:val="both"/>
        <w:rPr>
          <w:rFonts w:ascii="Times New Roman" w:hAnsi="Times New Roman" w:cs="Times New Roman"/>
          <w:sz w:val="28"/>
          <w:szCs w:val="28"/>
        </w:rPr>
      </w:pPr>
      <w:r w:rsidRPr="007E525A">
        <w:rPr>
          <w:rFonts w:ascii="Times New Roman" w:hAnsi="Times New Roman" w:cs="Times New Roman"/>
          <w:sz w:val="28"/>
          <w:szCs w:val="28"/>
        </w:rPr>
        <w:t>Desmond J. Meaning in Motion: New Cultural Studies of Dance. — Durham: Duke University Press, 1997.</w:t>
      </w:r>
    </w:p>
    <w:p w14:paraId="6ECAD812" w14:textId="6DAA796A" w:rsidR="007E525A" w:rsidRPr="007E525A" w:rsidRDefault="007E525A" w:rsidP="007E525A">
      <w:pPr>
        <w:pStyle w:val="ListParagraph"/>
        <w:numPr>
          <w:ilvl w:val="0"/>
          <w:numId w:val="2"/>
        </w:numPr>
        <w:spacing w:before="240" w:line="240" w:lineRule="auto"/>
        <w:jc w:val="both"/>
        <w:rPr>
          <w:rFonts w:ascii="Times New Roman" w:hAnsi="Times New Roman" w:cs="Times New Roman"/>
          <w:sz w:val="28"/>
          <w:szCs w:val="28"/>
        </w:rPr>
      </w:pPr>
      <w:r w:rsidRPr="007E525A">
        <w:rPr>
          <w:rFonts w:ascii="Times New Roman" w:hAnsi="Times New Roman" w:cs="Times New Roman"/>
          <w:sz w:val="28"/>
          <w:szCs w:val="28"/>
        </w:rPr>
        <w:t>Foster S.L. Choreographing Empathy: Kinesthesia in Performance. — London: Routledge, 2011.</w:t>
      </w:r>
    </w:p>
    <w:p w14:paraId="394DF9D2" w14:textId="540051F1" w:rsidR="007E525A" w:rsidRPr="007E525A" w:rsidRDefault="007E525A" w:rsidP="007E525A">
      <w:pPr>
        <w:pStyle w:val="ListParagraph"/>
        <w:numPr>
          <w:ilvl w:val="0"/>
          <w:numId w:val="2"/>
        </w:numPr>
        <w:spacing w:before="240" w:line="240" w:lineRule="auto"/>
        <w:jc w:val="both"/>
        <w:rPr>
          <w:rFonts w:ascii="Times New Roman" w:hAnsi="Times New Roman" w:cs="Times New Roman"/>
          <w:sz w:val="28"/>
          <w:szCs w:val="28"/>
        </w:rPr>
      </w:pPr>
      <w:r w:rsidRPr="007E525A">
        <w:rPr>
          <w:rFonts w:ascii="Times New Roman" w:hAnsi="Times New Roman" w:cs="Times New Roman"/>
          <w:sz w:val="28"/>
          <w:szCs w:val="28"/>
        </w:rPr>
        <w:t>Friedman T. The World is Flat: A Brief History of the Twenty-first Century. — New York: Farrar, Straus and Giroux, 2005.</w:t>
      </w:r>
    </w:p>
    <w:p w14:paraId="31DD62F9" w14:textId="77777777" w:rsidR="00114F1E" w:rsidRPr="00195FC4" w:rsidRDefault="00114F1E" w:rsidP="004731BE">
      <w:pPr>
        <w:spacing w:before="240" w:line="240" w:lineRule="auto"/>
        <w:ind w:firstLine="708"/>
        <w:jc w:val="both"/>
        <w:rPr>
          <w:rFonts w:ascii="Times New Roman" w:hAnsi="Times New Roman" w:cs="Times New Roman"/>
          <w:sz w:val="28"/>
          <w:szCs w:val="28"/>
        </w:rPr>
      </w:pPr>
    </w:p>
    <w:sectPr w:rsidR="00114F1E" w:rsidRPr="00195FC4" w:rsidSect="000B1A3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80683"/>
    <w:multiLevelType w:val="hybridMultilevel"/>
    <w:tmpl w:val="3DFE97BE"/>
    <w:lvl w:ilvl="0" w:tplc="FFFFFFFF">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58480BCB"/>
    <w:multiLevelType w:val="hybridMultilevel"/>
    <w:tmpl w:val="DFBCB3C8"/>
    <w:lvl w:ilvl="0" w:tplc="FFFFFFFF">
      <w:start w:val="1"/>
      <w:numFmt w:val="decimal"/>
      <w:lvlText w:val="%1."/>
      <w:lvlJc w:val="left"/>
      <w:pPr>
        <w:ind w:left="1068" w:hanging="360"/>
      </w:pPr>
      <w:rPr>
        <w:rFonts w:hint="default"/>
      </w:rPr>
    </w:lvl>
    <w:lvl w:ilvl="1" w:tplc="6EAAF626">
      <w:start w:val="2"/>
      <w:numFmt w:val="bullet"/>
      <w:lvlText w:val="–"/>
      <w:lvlJc w:val="left"/>
      <w:pPr>
        <w:ind w:left="1788" w:hanging="360"/>
      </w:pPr>
      <w:rPr>
        <w:rFonts w:ascii="Times New Roman" w:eastAsia="Times New Roman" w:hAnsi="Times New Roman" w:cs="Times New Roman" w:hint="default"/>
      </w:r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851798075">
    <w:abstractNumId w:val="1"/>
  </w:num>
  <w:num w:numId="2" w16cid:durableId="87963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8B"/>
    <w:rsid w:val="000B1A3D"/>
    <w:rsid w:val="000D5C62"/>
    <w:rsid w:val="000F6D3B"/>
    <w:rsid w:val="00114F1E"/>
    <w:rsid w:val="0013704C"/>
    <w:rsid w:val="00194A8F"/>
    <w:rsid w:val="00195FC4"/>
    <w:rsid w:val="001A0E8B"/>
    <w:rsid w:val="001A6E49"/>
    <w:rsid w:val="001F1B32"/>
    <w:rsid w:val="002B00CC"/>
    <w:rsid w:val="003101A4"/>
    <w:rsid w:val="003407B4"/>
    <w:rsid w:val="003470AF"/>
    <w:rsid w:val="003704B0"/>
    <w:rsid w:val="004731BE"/>
    <w:rsid w:val="004E38BB"/>
    <w:rsid w:val="00512770"/>
    <w:rsid w:val="00516773"/>
    <w:rsid w:val="0057544A"/>
    <w:rsid w:val="00597ADD"/>
    <w:rsid w:val="005A597F"/>
    <w:rsid w:val="00610818"/>
    <w:rsid w:val="006937E2"/>
    <w:rsid w:val="006D2366"/>
    <w:rsid w:val="007274B8"/>
    <w:rsid w:val="00733BD7"/>
    <w:rsid w:val="007D1211"/>
    <w:rsid w:val="007E525A"/>
    <w:rsid w:val="007F27D8"/>
    <w:rsid w:val="00835B37"/>
    <w:rsid w:val="00915AA6"/>
    <w:rsid w:val="009671AF"/>
    <w:rsid w:val="009F57D1"/>
    <w:rsid w:val="00AE6F36"/>
    <w:rsid w:val="00B216A5"/>
    <w:rsid w:val="00B251F9"/>
    <w:rsid w:val="00B40611"/>
    <w:rsid w:val="00B80030"/>
    <w:rsid w:val="00C173A7"/>
    <w:rsid w:val="00C54094"/>
    <w:rsid w:val="00DC5674"/>
    <w:rsid w:val="00E16C9C"/>
    <w:rsid w:val="00E96E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3846"/>
  <w15:chartTrackingRefBased/>
  <w15:docId w15:val="{911DFD4E-277B-D142-B8ED-6C12E722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E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E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E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E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E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E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E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E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E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E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E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E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E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E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E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E8B"/>
    <w:rPr>
      <w:rFonts w:eastAsiaTheme="majorEastAsia" w:cstheme="majorBidi"/>
      <w:color w:val="272727" w:themeColor="text1" w:themeTint="D8"/>
    </w:rPr>
  </w:style>
  <w:style w:type="paragraph" w:styleId="Title">
    <w:name w:val="Title"/>
    <w:basedOn w:val="Normal"/>
    <w:next w:val="Normal"/>
    <w:link w:val="TitleChar"/>
    <w:uiPriority w:val="10"/>
    <w:qFormat/>
    <w:rsid w:val="001A0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E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E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E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E8B"/>
    <w:pPr>
      <w:spacing w:before="160"/>
      <w:jc w:val="center"/>
    </w:pPr>
    <w:rPr>
      <w:i/>
      <w:iCs/>
      <w:color w:val="404040" w:themeColor="text1" w:themeTint="BF"/>
    </w:rPr>
  </w:style>
  <w:style w:type="character" w:customStyle="1" w:styleId="QuoteChar">
    <w:name w:val="Quote Char"/>
    <w:basedOn w:val="DefaultParagraphFont"/>
    <w:link w:val="Quote"/>
    <w:uiPriority w:val="29"/>
    <w:rsid w:val="001A0E8B"/>
    <w:rPr>
      <w:i/>
      <w:iCs/>
      <w:color w:val="404040" w:themeColor="text1" w:themeTint="BF"/>
    </w:rPr>
  </w:style>
  <w:style w:type="paragraph" w:styleId="ListParagraph">
    <w:name w:val="List Paragraph"/>
    <w:basedOn w:val="Normal"/>
    <w:uiPriority w:val="34"/>
    <w:qFormat/>
    <w:rsid w:val="001A0E8B"/>
    <w:pPr>
      <w:ind w:left="720"/>
      <w:contextualSpacing/>
    </w:pPr>
  </w:style>
  <w:style w:type="character" w:styleId="IntenseEmphasis">
    <w:name w:val="Intense Emphasis"/>
    <w:basedOn w:val="DefaultParagraphFont"/>
    <w:uiPriority w:val="21"/>
    <w:qFormat/>
    <w:rsid w:val="001A0E8B"/>
    <w:rPr>
      <w:i/>
      <w:iCs/>
      <w:color w:val="0F4761" w:themeColor="accent1" w:themeShade="BF"/>
    </w:rPr>
  </w:style>
  <w:style w:type="paragraph" w:styleId="IntenseQuote">
    <w:name w:val="Intense Quote"/>
    <w:basedOn w:val="Normal"/>
    <w:next w:val="Normal"/>
    <w:link w:val="IntenseQuoteChar"/>
    <w:uiPriority w:val="30"/>
    <w:qFormat/>
    <w:rsid w:val="001A0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E8B"/>
    <w:rPr>
      <w:i/>
      <w:iCs/>
      <w:color w:val="0F4761" w:themeColor="accent1" w:themeShade="BF"/>
    </w:rPr>
  </w:style>
  <w:style w:type="character" w:styleId="IntenseReference">
    <w:name w:val="Intense Reference"/>
    <w:basedOn w:val="DefaultParagraphFont"/>
    <w:uiPriority w:val="32"/>
    <w:qFormat/>
    <w:rsid w:val="001A0E8B"/>
    <w:rPr>
      <w:b/>
      <w:bCs/>
      <w:smallCaps/>
      <w:color w:val="0F4761" w:themeColor="accent1" w:themeShade="BF"/>
      <w:spacing w:val="5"/>
    </w:rPr>
  </w:style>
  <w:style w:type="character" w:styleId="Hyperlink">
    <w:name w:val="Hyperlink"/>
    <w:basedOn w:val="DefaultParagraphFont"/>
    <w:uiPriority w:val="99"/>
    <w:unhideWhenUsed/>
    <w:rsid w:val="003407B4"/>
    <w:rPr>
      <w:color w:val="467886" w:themeColor="hyperlink"/>
      <w:u w:val="single"/>
    </w:rPr>
  </w:style>
  <w:style w:type="character" w:styleId="UnresolvedMention">
    <w:name w:val="Unresolved Mention"/>
    <w:basedOn w:val="DefaultParagraphFont"/>
    <w:uiPriority w:val="99"/>
    <w:semiHidden/>
    <w:unhideWhenUsed/>
    <w:rsid w:val="00340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garita.popovych.bhm.2024@uica.education" TargetMode="External"/><Relationship Id="rId5" Type="http://schemas.openxmlformats.org/officeDocument/2006/relationships/hyperlink" Target="mailto:i.shevtsova@uica.educa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8165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margopopovic739@gmail.com</dc:creator>
  <cp:keywords/>
  <dc:description/>
  <cp:lastModifiedBy>margopopovic739@gmail.com</cp:lastModifiedBy>
  <cp:revision>2</cp:revision>
  <dcterms:created xsi:type="dcterms:W3CDTF">2025-05-28T10:35:00Z</dcterms:created>
  <dcterms:modified xsi:type="dcterms:W3CDTF">2025-05-28T10:35:00Z</dcterms:modified>
</cp:coreProperties>
</file>