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6C78" w:rsidRPr="00B176EF" w:rsidRDefault="00000000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B176EF">
        <w:rPr>
          <w:rFonts w:ascii="Times New Roman" w:eastAsia="Times New Roman" w:hAnsi="Times New Roman" w:cs="Times New Roman"/>
          <w:sz w:val="28"/>
          <w:szCs w:val="28"/>
          <w:lang w:val="uk-UA"/>
        </w:rPr>
        <w:t>Снитюк</w:t>
      </w:r>
      <w:proofErr w:type="spellEnd"/>
      <w:r w:rsidRPr="00B176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Віталій Євгенович, </w:t>
      </w:r>
      <w:proofErr w:type="spellStart"/>
      <w:r w:rsidRPr="00B176EF">
        <w:rPr>
          <w:rFonts w:ascii="Times New Roman" w:eastAsia="Times New Roman" w:hAnsi="Times New Roman" w:cs="Times New Roman"/>
          <w:sz w:val="28"/>
          <w:szCs w:val="28"/>
          <w:lang w:val="uk-UA"/>
        </w:rPr>
        <w:t>д.т.н</w:t>
      </w:r>
      <w:proofErr w:type="spellEnd"/>
      <w:r w:rsidRPr="00B176EF">
        <w:rPr>
          <w:rFonts w:ascii="Times New Roman" w:eastAsia="Times New Roman" w:hAnsi="Times New Roman" w:cs="Times New Roman"/>
          <w:sz w:val="28"/>
          <w:szCs w:val="28"/>
          <w:lang w:val="uk-UA"/>
        </w:rPr>
        <w:t>., проф.</w:t>
      </w:r>
    </w:p>
    <w:p w:rsidR="00AC6C78" w:rsidRPr="00B176EF" w:rsidRDefault="00000000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76EF">
        <w:rPr>
          <w:rFonts w:ascii="Times New Roman" w:eastAsia="Times New Roman" w:hAnsi="Times New Roman" w:cs="Times New Roman"/>
          <w:sz w:val="28"/>
          <w:szCs w:val="28"/>
          <w:lang w:val="uk-UA"/>
        </w:rPr>
        <w:t>Пономарьова Даріна Андріївна, студент</w:t>
      </w:r>
    </w:p>
    <w:p w:rsidR="00AC6C78" w:rsidRPr="00B176EF" w:rsidRDefault="00000000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76EF">
        <w:rPr>
          <w:rFonts w:ascii="Times New Roman" w:eastAsia="Times New Roman" w:hAnsi="Times New Roman" w:cs="Times New Roman"/>
          <w:sz w:val="28"/>
          <w:szCs w:val="28"/>
          <w:lang w:val="uk-UA"/>
        </w:rPr>
        <w:t>Київський національний університет імені Тараса Шевченка</w:t>
      </w:r>
    </w:p>
    <w:p w:rsidR="00AC6C78" w:rsidRPr="00B176EF" w:rsidRDefault="00000000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76EF">
        <w:rPr>
          <w:rFonts w:ascii="Times New Roman" w:eastAsia="Times New Roman" w:hAnsi="Times New Roman" w:cs="Times New Roman"/>
          <w:sz w:val="28"/>
          <w:szCs w:val="28"/>
          <w:lang w:val="uk-UA"/>
        </w:rPr>
        <w:t>м. Київ, Україна</w:t>
      </w:r>
    </w:p>
    <w:p w:rsidR="00AC6C78" w:rsidRPr="00B176EF" w:rsidRDefault="00000000" w:rsidP="000D088F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76EF">
        <w:rPr>
          <w:rFonts w:ascii="Times New Roman" w:eastAsia="Times New Roman" w:hAnsi="Times New Roman" w:cs="Times New Roman"/>
          <w:sz w:val="28"/>
          <w:szCs w:val="28"/>
          <w:lang w:val="uk-UA"/>
        </w:rPr>
        <w:t>0009-0001-7620-2050</w:t>
      </w:r>
    </w:p>
    <w:p w:rsidR="000D088F" w:rsidRDefault="000D088F" w:rsidP="00B176E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C6C78" w:rsidRPr="00B176EF" w:rsidRDefault="00000000" w:rsidP="00B176E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176E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Розробка системи виявлення семантичних запозичень у наукових текстах з використанням </w:t>
      </w:r>
      <w:proofErr w:type="spellStart"/>
      <w:r w:rsidRPr="00B176E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трансформерів</w:t>
      </w:r>
      <w:proofErr w:type="spellEnd"/>
    </w:p>
    <w:p w:rsidR="00AC6C78" w:rsidRPr="00B176EF" w:rsidRDefault="0000000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76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сучасному академічному світі та професійному контексті важливість академічної доброчесності стає особливо актуальною. Легкість доступу до невпинно зростаючих </w:t>
      </w:r>
      <w:r w:rsidR="00B176EF" w:rsidRPr="00B176EF">
        <w:rPr>
          <w:rFonts w:ascii="Times New Roman" w:eastAsia="Times New Roman" w:hAnsi="Times New Roman" w:cs="Times New Roman"/>
          <w:sz w:val="28"/>
          <w:szCs w:val="28"/>
          <w:lang w:val="uk-UA"/>
        </w:rPr>
        <w:t>обсягів</w:t>
      </w:r>
      <w:r w:rsidRPr="00B176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інформаційних ресурсів через Інтернет призводить до збільшення випадків плагіату. Це підриває основи наукової етики та довіру до наукових досліджень. </w:t>
      </w:r>
    </w:p>
    <w:p w:rsidR="00AC6C78" w:rsidRPr="00B176EF" w:rsidRDefault="0000000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76EF">
        <w:rPr>
          <w:rFonts w:ascii="Times New Roman" w:eastAsia="Times New Roman" w:hAnsi="Times New Roman" w:cs="Times New Roman"/>
          <w:sz w:val="28"/>
          <w:szCs w:val="28"/>
          <w:lang w:val="uk-UA"/>
        </w:rPr>
        <w:t>Плагіат – це неетична практика привласнення письмової роботи іншого автора і представлення її як власного творіння [1]. Він може проявлятися в різних формах: більш простих, таких як пряме копіювання контенту з інших джерел з незначними змінами, або більш складних формах – семантичних, таких як зміна граматичної структури тексту, перефразування, переклад змісту роботи з іншого джерела тощо [2]. Остання категорія плагіату може включати в себе комбінацію перелічених стратегій для приховування своєї наявності.</w:t>
      </w:r>
    </w:p>
    <w:p w:rsidR="00AC6C78" w:rsidRPr="00B176EF" w:rsidRDefault="0000000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76EF">
        <w:rPr>
          <w:rFonts w:ascii="Times New Roman" w:eastAsia="Times New Roman" w:hAnsi="Times New Roman" w:cs="Times New Roman"/>
          <w:sz w:val="28"/>
          <w:szCs w:val="28"/>
          <w:lang w:val="uk-UA"/>
        </w:rPr>
        <w:t>Разом з тим, методи протидії плагіату також удосконалюються. Проте, виявлення семантичного плагіату досі залишається невирішеною проблемою, адже такий вид плагіату не завжди підлягає легкому розпізнаванню, оскільки вимагає значно глибшого аналізу тексту.</w:t>
      </w:r>
    </w:p>
    <w:p w:rsidR="00AC6C78" w:rsidRPr="00B176EF" w:rsidRDefault="0000000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76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Актуальність даного дослідження випливає з необхідності розробки спеціалізованої системи виявлення семантичних запозичень у наукових текстах, що дозволить ефективно протидіяти такому виду академічної </w:t>
      </w:r>
      <w:proofErr w:type="spellStart"/>
      <w:r w:rsidR="00B176EF" w:rsidRPr="00B176EF">
        <w:rPr>
          <w:rFonts w:ascii="Times New Roman" w:eastAsia="Times New Roman" w:hAnsi="Times New Roman" w:cs="Times New Roman"/>
          <w:sz w:val="28"/>
          <w:szCs w:val="28"/>
          <w:lang w:val="uk-UA"/>
        </w:rPr>
        <w:t>недоброчесності</w:t>
      </w:r>
      <w:proofErr w:type="spellEnd"/>
      <w:r w:rsidRPr="00B176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Метою </w:t>
      </w:r>
      <w:r w:rsidRPr="00B176E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дослідження є підвищення ефективності процесів виявлення плагіату шляхом розробки та аналізу інтелектуальної технології розпізнавання текстових запозичень. </w:t>
      </w:r>
    </w:p>
    <w:p w:rsidR="00AC6C78" w:rsidRPr="00B176EF" w:rsidRDefault="00000000">
      <w:pPr>
        <w:spacing w:line="360" w:lineRule="auto"/>
        <w:ind w:firstLine="7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76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науковій літературі запропоновано численні методи виявлення текстових запозичень. Основні підходи, які в них висвітлені, можна розділити на декілька основних категорій: </w:t>
      </w:r>
    </w:p>
    <w:p w:rsidR="00AC6C78" w:rsidRPr="00B176EF" w:rsidRDefault="00000000">
      <w:pPr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B176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методи, що базуються на вимірюванні текстової відстані, </w:t>
      </w:r>
    </w:p>
    <w:p w:rsidR="00AC6C78" w:rsidRPr="00B176EF" w:rsidRDefault="00000000">
      <w:pPr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B176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статистичні методи, </w:t>
      </w:r>
    </w:p>
    <w:p w:rsidR="00AC6C78" w:rsidRPr="00B176EF" w:rsidRDefault="00000000">
      <w:pPr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B176EF">
        <w:rPr>
          <w:rFonts w:ascii="Times New Roman" w:eastAsia="Times New Roman" w:hAnsi="Times New Roman" w:cs="Times New Roman"/>
          <w:sz w:val="28"/>
          <w:szCs w:val="28"/>
          <w:lang w:val="uk-UA"/>
        </w:rPr>
        <w:t>методи машинного та глибинного навчання.</w:t>
      </w:r>
    </w:p>
    <w:p w:rsidR="00AC6C78" w:rsidRPr="00B176EF" w:rsidRDefault="0000000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76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аналізу сучасних досліджень у галузі виявлення семантичного плагіату було визначено, що найкращі результати можна одержати, використовуючи моделі </w:t>
      </w:r>
      <w:proofErr w:type="spellStart"/>
      <w:r w:rsidRPr="00B176EF">
        <w:rPr>
          <w:rFonts w:ascii="Times New Roman" w:eastAsia="Times New Roman" w:hAnsi="Times New Roman" w:cs="Times New Roman"/>
          <w:sz w:val="28"/>
          <w:szCs w:val="28"/>
          <w:lang w:val="uk-UA"/>
        </w:rPr>
        <w:t>нейромереж</w:t>
      </w:r>
      <w:proofErr w:type="spellEnd"/>
      <w:r w:rsidRPr="00B176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із глибинним навчанням, зокрема </w:t>
      </w:r>
      <w:proofErr w:type="spellStart"/>
      <w:r w:rsidRPr="00B176EF">
        <w:rPr>
          <w:rFonts w:ascii="Times New Roman" w:eastAsia="Times New Roman" w:hAnsi="Times New Roman" w:cs="Times New Roman"/>
          <w:sz w:val="28"/>
          <w:szCs w:val="28"/>
          <w:lang w:val="uk-UA"/>
        </w:rPr>
        <w:t>трансформери</w:t>
      </w:r>
      <w:proofErr w:type="spellEnd"/>
      <w:r w:rsidRPr="00B176EF">
        <w:rPr>
          <w:rFonts w:ascii="Times New Roman" w:eastAsia="Times New Roman" w:hAnsi="Times New Roman" w:cs="Times New Roman"/>
          <w:sz w:val="28"/>
          <w:szCs w:val="28"/>
          <w:lang w:val="uk-UA"/>
        </w:rPr>
        <w:t>. Ці технології ефективно розв’язують задачі семантичного аналізу тексту, демонструючи високу точність у моделюванні схожості речень та виявленні плагіату.</w:t>
      </w:r>
    </w:p>
    <w:p w:rsidR="00AC6C78" w:rsidRPr="00B176EF" w:rsidRDefault="0000000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76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Розглянемо сучасні моделі </w:t>
      </w:r>
      <w:r w:rsidR="00B176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</w:t>
      </w:r>
      <w:r w:rsidRPr="00B176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176EF">
        <w:rPr>
          <w:rFonts w:ascii="Times New Roman" w:eastAsia="Times New Roman" w:hAnsi="Times New Roman" w:cs="Times New Roman"/>
          <w:sz w:val="28"/>
          <w:szCs w:val="28"/>
          <w:lang w:val="uk-UA"/>
        </w:rPr>
        <w:t>трансформери</w:t>
      </w:r>
      <w:proofErr w:type="spellEnd"/>
      <w:r w:rsidRPr="00B176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забезпечення глибокого і точного аналізу текстових даних: моделі E5-Multilingual та </w:t>
      </w:r>
      <w:proofErr w:type="spellStart"/>
      <w:r w:rsidRPr="00B176EF">
        <w:rPr>
          <w:rFonts w:ascii="Times New Roman" w:eastAsia="Times New Roman" w:hAnsi="Times New Roman" w:cs="Times New Roman"/>
          <w:sz w:val="28"/>
          <w:szCs w:val="28"/>
          <w:lang w:val="uk-UA"/>
        </w:rPr>
        <w:t>ColBERT</w:t>
      </w:r>
      <w:proofErr w:type="spellEnd"/>
      <w:r w:rsidRPr="00B176E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AC6C78" w:rsidRPr="00B176EF" w:rsidRDefault="0000000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76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Модель E5-Multilingual є частиною сімейства моделей E5, розроблених для глибокого розуміння тексту [3]. Дана модель базується на моделі </w:t>
      </w:r>
      <w:proofErr w:type="spellStart"/>
      <w:r w:rsidRPr="00B176EF">
        <w:rPr>
          <w:rFonts w:ascii="Times New Roman" w:eastAsia="Times New Roman" w:hAnsi="Times New Roman" w:cs="Times New Roman"/>
          <w:sz w:val="28"/>
          <w:szCs w:val="28"/>
          <w:lang w:val="uk-UA"/>
        </w:rPr>
        <w:t>Sentence</w:t>
      </w:r>
      <w:proofErr w:type="spellEnd"/>
      <w:r w:rsidRPr="00B176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176EF">
        <w:rPr>
          <w:rFonts w:ascii="Times New Roman" w:eastAsia="Times New Roman" w:hAnsi="Times New Roman" w:cs="Times New Roman"/>
          <w:sz w:val="28"/>
          <w:szCs w:val="28"/>
          <w:lang w:val="uk-UA"/>
        </w:rPr>
        <w:t>Transformers</w:t>
      </w:r>
      <w:proofErr w:type="spellEnd"/>
      <w:r w:rsidRPr="00B176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зокрема на `paraphrase-multilingual-mpnet-base-v2`, яка використовувалася для </w:t>
      </w:r>
      <w:r w:rsidRPr="00B176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ефективного векторного представлення</w:t>
      </w:r>
      <w:r w:rsidR="00B176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B176EF">
        <w:rPr>
          <w:rFonts w:ascii="Times New Roman" w:eastAsia="Times New Roman" w:hAnsi="Times New Roman" w:cs="Times New Roman"/>
          <w:sz w:val="28"/>
          <w:szCs w:val="28"/>
          <w:lang w:val="uk-UA"/>
        </w:rPr>
        <w:t>тексту різними мовами. E5-Multilingual – сучасніша і високоточна модель, що дозволяє найточніше обчислювати схожість тексту різними мовами.</w:t>
      </w:r>
    </w:p>
    <w:p w:rsidR="00AC6C78" w:rsidRPr="00B176EF" w:rsidRDefault="0000000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76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Модель </w:t>
      </w:r>
      <w:proofErr w:type="spellStart"/>
      <w:r w:rsidRPr="00B176EF">
        <w:rPr>
          <w:rFonts w:ascii="Times New Roman" w:eastAsia="Times New Roman" w:hAnsi="Times New Roman" w:cs="Times New Roman"/>
          <w:sz w:val="28"/>
          <w:szCs w:val="28"/>
          <w:lang w:val="uk-UA"/>
        </w:rPr>
        <w:t>ColBERT</w:t>
      </w:r>
      <w:proofErr w:type="spellEnd"/>
      <w:r w:rsidRPr="00B176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B176EF">
        <w:rPr>
          <w:rFonts w:ascii="Times New Roman" w:eastAsia="Times New Roman" w:hAnsi="Times New Roman" w:cs="Times New Roman"/>
          <w:sz w:val="28"/>
          <w:szCs w:val="28"/>
          <w:lang w:val="uk-UA"/>
        </w:rPr>
        <w:t>Contextualized</w:t>
      </w:r>
      <w:proofErr w:type="spellEnd"/>
      <w:r w:rsidRPr="00B176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176EF">
        <w:rPr>
          <w:rFonts w:ascii="Times New Roman" w:eastAsia="Times New Roman" w:hAnsi="Times New Roman" w:cs="Times New Roman"/>
          <w:sz w:val="28"/>
          <w:szCs w:val="28"/>
          <w:lang w:val="uk-UA"/>
        </w:rPr>
        <w:t>Late</w:t>
      </w:r>
      <w:proofErr w:type="spellEnd"/>
      <w:r w:rsidRPr="00B176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176EF">
        <w:rPr>
          <w:rFonts w:ascii="Times New Roman" w:eastAsia="Times New Roman" w:hAnsi="Times New Roman" w:cs="Times New Roman"/>
          <w:sz w:val="28"/>
          <w:szCs w:val="28"/>
          <w:lang w:val="uk-UA"/>
        </w:rPr>
        <w:t>Interaction</w:t>
      </w:r>
      <w:proofErr w:type="spellEnd"/>
      <w:r w:rsidRPr="00B176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176EF">
        <w:rPr>
          <w:rFonts w:ascii="Times New Roman" w:eastAsia="Times New Roman" w:hAnsi="Times New Roman" w:cs="Times New Roman"/>
          <w:sz w:val="28"/>
          <w:szCs w:val="28"/>
          <w:lang w:val="uk-UA"/>
        </w:rPr>
        <w:t>over</w:t>
      </w:r>
      <w:proofErr w:type="spellEnd"/>
      <w:r w:rsidRPr="00B176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BERT) ефективно використовує контекстуальні можливості та методику пізньої взаємодії. З використанням даної методики модель розширює ідеї BERT і оптимізує обробку та ранжування текстів. Так, замість агрегування на ранньому етапі, </w:t>
      </w:r>
      <w:proofErr w:type="spellStart"/>
      <w:r w:rsidRPr="00B176EF">
        <w:rPr>
          <w:rFonts w:ascii="Times New Roman" w:eastAsia="Times New Roman" w:hAnsi="Times New Roman" w:cs="Times New Roman"/>
          <w:sz w:val="28"/>
          <w:szCs w:val="28"/>
          <w:lang w:val="uk-UA"/>
        </w:rPr>
        <w:t>ColBERT</w:t>
      </w:r>
      <w:proofErr w:type="spellEnd"/>
      <w:r w:rsidRPr="00B176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зберігає індивідуальні вектори для кожного вхідного токена запиту і документа аж до самого </w:t>
      </w:r>
      <w:r w:rsidRPr="00B176E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кінця процесу обробки [4]. Це означає, що модель здійснює детальне і динамічне порівняння між токенами, що дозволяє зберегти та використати більш тонку семантичну інформацію.</w:t>
      </w:r>
    </w:p>
    <w:p w:rsidR="00AC6C78" w:rsidRPr="00B176EF" w:rsidRDefault="0000000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76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основі дослідження та детального аналізу результатів виявлення плагіату окремими методами, було розроблено комбінацію технологій, спрямовану на підвищення точності та швидкості виявлення як прямого, так і семантичного плагіату. Ключова стратегія оптимальної комбінації полягає у використанні E5-Multilingual для первинної швидкої перевірки великих масивів текстів, тобто пошуку семантично схожих статей, за яким слідує застосування </w:t>
      </w:r>
      <w:proofErr w:type="spellStart"/>
      <w:r w:rsidRPr="00B176EF">
        <w:rPr>
          <w:rFonts w:ascii="Times New Roman" w:eastAsia="Times New Roman" w:hAnsi="Times New Roman" w:cs="Times New Roman"/>
          <w:sz w:val="28"/>
          <w:szCs w:val="28"/>
          <w:lang w:val="uk-UA"/>
        </w:rPr>
        <w:t>ColBERT</w:t>
      </w:r>
      <w:proofErr w:type="spellEnd"/>
      <w:r w:rsidRPr="00B176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більш детального аналізу фрагментів, ідентифікованих як потенційно запозичені. Розроблена комбінація методів дозволила не лише підвищити точність виявлення семантичного плагіату до 93.4%, але й оптимізувати час обробки даних.</w:t>
      </w:r>
    </w:p>
    <w:p w:rsidR="00AC6C78" w:rsidRPr="00B176EF" w:rsidRDefault="0000000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76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Тренування моделей було здійснено на штучно створеному наборі даних з симульованими випадками прямого та семантичного плагіату. Для формування бази знань системи, з якою відбувається порівняння вхідних статей на наявність плагіату, використовувались збірки матеріалів міжнародних конференцій «Інформаційні технології та впровадження» різних років, які містять наукові статті на різні теми, </w:t>
      </w:r>
      <w:r w:rsidR="00B176EF" w:rsidRPr="00B176EF">
        <w:rPr>
          <w:rFonts w:ascii="Times New Roman" w:eastAsia="Times New Roman" w:hAnsi="Times New Roman" w:cs="Times New Roman"/>
          <w:sz w:val="28"/>
          <w:szCs w:val="28"/>
          <w:lang w:val="uk-UA"/>
        </w:rPr>
        <w:t>пов’язані</w:t>
      </w:r>
      <w:r w:rsidRPr="00B176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інформаційними технологіями.</w:t>
      </w:r>
    </w:p>
    <w:p w:rsidR="00AC6C78" w:rsidRPr="00B176EF" w:rsidRDefault="0000000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76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Розроблено інформаційно-аналітичну систему виявлення семантичних запозичень у наукових текстах (рис. 1). Для оцінки її ефективності у виявленні семантичного плагіату підготовлено статтю зі штучно внесеними перефразуваннями тексту з інших джерел. Ці сегменти включали як загальні </w:t>
      </w:r>
      <w:proofErr w:type="spellStart"/>
      <w:r w:rsidRPr="00B176EF">
        <w:rPr>
          <w:rFonts w:ascii="Times New Roman" w:eastAsia="Times New Roman" w:hAnsi="Times New Roman" w:cs="Times New Roman"/>
          <w:sz w:val="28"/>
          <w:szCs w:val="28"/>
          <w:lang w:val="uk-UA"/>
        </w:rPr>
        <w:t>переформулювання</w:t>
      </w:r>
      <w:proofErr w:type="spellEnd"/>
      <w:r w:rsidRPr="00B176EF">
        <w:rPr>
          <w:rFonts w:ascii="Times New Roman" w:eastAsia="Times New Roman" w:hAnsi="Times New Roman" w:cs="Times New Roman"/>
          <w:sz w:val="28"/>
          <w:szCs w:val="28"/>
          <w:lang w:val="uk-UA"/>
        </w:rPr>
        <w:t>, так і більш дрібні модифікації оригінальних текстів, що дозволяло оцінювати систему в широкому спектрі сценаріїв.</w:t>
      </w:r>
    </w:p>
    <w:p w:rsidR="00AC6C78" w:rsidRPr="00B176EF" w:rsidRDefault="00000000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76EF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lastRenderedPageBreak/>
        <w:drawing>
          <wp:inline distT="114300" distB="114300" distL="114300" distR="114300">
            <wp:extent cx="4722312" cy="3620022"/>
            <wp:effectExtent l="0" t="0" r="254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7011" cy="3623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C6C78" w:rsidRPr="00B176EF" w:rsidRDefault="00000000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76EF">
        <w:rPr>
          <w:rFonts w:ascii="Times New Roman" w:eastAsia="Times New Roman" w:hAnsi="Times New Roman" w:cs="Times New Roman"/>
          <w:sz w:val="28"/>
          <w:szCs w:val="28"/>
          <w:lang w:val="uk-UA"/>
        </w:rPr>
        <w:t>Рис. 1 Результат виявлення семантичного плагіату системою.</w:t>
      </w:r>
    </w:p>
    <w:p w:rsidR="00AC6C78" w:rsidRPr="00B176EF" w:rsidRDefault="0000000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76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даному випадку розроблена система виявила загальний відсоток плагіату – 18%, що збігається із попередньо закладеним відсотком штучно доданого семантичного плагіату. При цьому, системою було вірно розпізнано всі випадки семантичних запозичень, а також вірно вказано джерела плагіату. </w:t>
      </w:r>
    </w:p>
    <w:p w:rsidR="00AC6C78" w:rsidRPr="000D088F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D088F">
        <w:rPr>
          <w:rFonts w:ascii="Times New Roman" w:eastAsia="Times New Roman" w:hAnsi="Times New Roman" w:cs="Times New Roman"/>
          <w:sz w:val="24"/>
          <w:szCs w:val="24"/>
          <w:lang w:val="uk-UA"/>
        </w:rPr>
        <w:t>Література</w:t>
      </w:r>
    </w:p>
    <w:p w:rsidR="00AC6C78" w:rsidRPr="000D088F" w:rsidRDefault="00000000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D088F">
        <w:rPr>
          <w:rFonts w:ascii="Times New Roman" w:eastAsia="Times New Roman" w:hAnsi="Times New Roman" w:cs="Times New Roman"/>
          <w:sz w:val="24"/>
          <w:szCs w:val="24"/>
          <w:lang w:val="uk-UA"/>
        </w:rPr>
        <w:t>Закон України "Про авторське право і суміжні права" [Текст] : від 23 лютого 1994 р. № 3792-XII // Відомості Верховної Ради України. — 1994. — № 13. — Ст. 64.</w:t>
      </w:r>
    </w:p>
    <w:p w:rsidR="00AC6C78" w:rsidRPr="000D088F" w:rsidRDefault="00000000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0D088F">
        <w:rPr>
          <w:rFonts w:ascii="Times New Roman" w:eastAsia="Times New Roman" w:hAnsi="Times New Roman" w:cs="Times New Roman"/>
          <w:sz w:val="24"/>
          <w:szCs w:val="24"/>
          <w:lang w:val="uk-UA"/>
        </w:rPr>
        <w:t>Рижко</w:t>
      </w:r>
      <w:proofErr w:type="spellEnd"/>
      <w:r w:rsidRPr="000D08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О. Поняття, види, класифікації плагіату [Текст] / О. </w:t>
      </w:r>
      <w:proofErr w:type="spellStart"/>
      <w:r w:rsidRPr="000D088F">
        <w:rPr>
          <w:rFonts w:ascii="Times New Roman" w:eastAsia="Times New Roman" w:hAnsi="Times New Roman" w:cs="Times New Roman"/>
          <w:sz w:val="24"/>
          <w:szCs w:val="24"/>
          <w:lang w:val="uk-UA"/>
        </w:rPr>
        <w:t>Рижко</w:t>
      </w:r>
      <w:proofErr w:type="spellEnd"/>
      <w:r w:rsidRPr="000D08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// Записки Львівської національної наукової бібліотеки України імені В. Стефаника. – 2016. – № 8. – С. 134-150. – Режим доступу до журналу: http://nbuv.gov.ua/UJRN/lnnbyivs_2016_8_12</w:t>
      </w:r>
    </w:p>
    <w:p w:rsidR="00AC6C78" w:rsidRPr="000D088F" w:rsidRDefault="00000000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0D088F">
        <w:rPr>
          <w:rFonts w:ascii="Times New Roman" w:eastAsia="Times New Roman" w:hAnsi="Times New Roman" w:cs="Times New Roman"/>
          <w:sz w:val="24"/>
          <w:szCs w:val="24"/>
          <w:lang w:val="uk-UA"/>
        </w:rPr>
        <w:t>Wang</w:t>
      </w:r>
      <w:proofErr w:type="spellEnd"/>
      <w:r w:rsidRPr="000D08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L., </w:t>
      </w:r>
      <w:proofErr w:type="spellStart"/>
      <w:r w:rsidRPr="000D088F">
        <w:rPr>
          <w:rFonts w:ascii="Times New Roman" w:eastAsia="Times New Roman" w:hAnsi="Times New Roman" w:cs="Times New Roman"/>
          <w:sz w:val="24"/>
          <w:szCs w:val="24"/>
          <w:lang w:val="uk-UA"/>
        </w:rPr>
        <w:t>Yang</w:t>
      </w:r>
      <w:proofErr w:type="spellEnd"/>
      <w:r w:rsidRPr="000D08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N., </w:t>
      </w:r>
      <w:proofErr w:type="spellStart"/>
      <w:r w:rsidRPr="000D088F">
        <w:rPr>
          <w:rFonts w:ascii="Times New Roman" w:eastAsia="Times New Roman" w:hAnsi="Times New Roman" w:cs="Times New Roman"/>
          <w:sz w:val="24"/>
          <w:szCs w:val="24"/>
          <w:lang w:val="uk-UA"/>
        </w:rPr>
        <w:t>Huang</w:t>
      </w:r>
      <w:proofErr w:type="spellEnd"/>
      <w:r w:rsidRPr="000D08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X., </w:t>
      </w:r>
      <w:proofErr w:type="spellStart"/>
      <w:r w:rsidRPr="000D088F">
        <w:rPr>
          <w:rFonts w:ascii="Times New Roman" w:eastAsia="Times New Roman" w:hAnsi="Times New Roman" w:cs="Times New Roman"/>
          <w:sz w:val="24"/>
          <w:szCs w:val="24"/>
          <w:lang w:val="uk-UA"/>
        </w:rPr>
        <w:t>Yang</w:t>
      </w:r>
      <w:proofErr w:type="spellEnd"/>
      <w:r w:rsidRPr="000D08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L., </w:t>
      </w:r>
      <w:proofErr w:type="spellStart"/>
      <w:r w:rsidRPr="000D088F">
        <w:rPr>
          <w:rFonts w:ascii="Times New Roman" w:eastAsia="Times New Roman" w:hAnsi="Times New Roman" w:cs="Times New Roman"/>
          <w:sz w:val="24"/>
          <w:szCs w:val="24"/>
          <w:lang w:val="uk-UA"/>
        </w:rPr>
        <w:t>Majumder</w:t>
      </w:r>
      <w:proofErr w:type="spellEnd"/>
      <w:r w:rsidRPr="000D08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R., </w:t>
      </w:r>
      <w:proofErr w:type="spellStart"/>
      <w:r w:rsidRPr="000D088F">
        <w:rPr>
          <w:rFonts w:ascii="Times New Roman" w:eastAsia="Times New Roman" w:hAnsi="Times New Roman" w:cs="Times New Roman"/>
          <w:sz w:val="24"/>
          <w:szCs w:val="24"/>
          <w:lang w:val="uk-UA"/>
        </w:rPr>
        <w:t>Wei</w:t>
      </w:r>
      <w:proofErr w:type="spellEnd"/>
      <w:r w:rsidRPr="000D08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F. </w:t>
      </w:r>
      <w:proofErr w:type="spellStart"/>
      <w:r w:rsidRPr="000D088F">
        <w:rPr>
          <w:rFonts w:ascii="Times New Roman" w:eastAsia="Times New Roman" w:hAnsi="Times New Roman" w:cs="Times New Roman"/>
          <w:sz w:val="24"/>
          <w:szCs w:val="24"/>
          <w:lang w:val="uk-UA"/>
        </w:rPr>
        <w:t>Multilingual</w:t>
      </w:r>
      <w:proofErr w:type="spellEnd"/>
      <w:r w:rsidRPr="000D08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E5 </w:t>
      </w:r>
      <w:proofErr w:type="spellStart"/>
      <w:r w:rsidRPr="000D088F">
        <w:rPr>
          <w:rFonts w:ascii="Times New Roman" w:eastAsia="Times New Roman" w:hAnsi="Times New Roman" w:cs="Times New Roman"/>
          <w:sz w:val="24"/>
          <w:szCs w:val="24"/>
          <w:lang w:val="uk-UA"/>
        </w:rPr>
        <w:t>Text</w:t>
      </w:r>
      <w:proofErr w:type="spellEnd"/>
      <w:r w:rsidRPr="000D08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D088F">
        <w:rPr>
          <w:rFonts w:ascii="Times New Roman" w:eastAsia="Times New Roman" w:hAnsi="Times New Roman" w:cs="Times New Roman"/>
          <w:sz w:val="24"/>
          <w:szCs w:val="24"/>
          <w:lang w:val="uk-UA"/>
        </w:rPr>
        <w:t>Embeddings</w:t>
      </w:r>
      <w:proofErr w:type="spellEnd"/>
      <w:r w:rsidRPr="000D08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A </w:t>
      </w:r>
      <w:proofErr w:type="spellStart"/>
      <w:r w:rsidRPr="000D088F">
        <w:rPr>
          <w:rFonts w:ascii="Times New Roman" w:eastAsia="Times New Roman" w:hAnsi="Times New Roman" w:cs="Times New Roman"/>
          <w:sz w:val="24"/>
          <w:szCs w:val="24"/>
          <w:lang w:val="uk-UA"/>
        </w:rPr>
        <w:t>Technical</w:t>
      </w:r>
      <w:proofErr w:type="spellEnd"/>
      <w:r w:rsidRPr="000D08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D088F">
        <w:rPr>
          <w:rFonts w:ascii="Times New Roman" w:eastAsia="Times New Roman" w:hAnsi="Times New Roman" w:cs="Times New Roman"/>
          <w:sz w:val="24"/>
          <w:szCs w:val="24"/>
          <w:lang w:val="uk-UA"/>
        </w:rPr>
        <w:t>Report</w:t>
      </w:r>
      <w:proofErr w:type="spellEnd"/>
      <w:r w:rsidRPr="000D08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[Електронний ресурс] // </w:t>
      </w:r>
      <w:proofErr w:type="spellStart"/>
      <w:r w:rsidRPr="000D088F">
        <w:rPr>
          <w:rFonts w:ascii="Times New Roman" w:eastAsia="Times New Roman" w:hAnsi="Times New Roman" w:cs="Times New Roman"/>
          <w:sz w:val="24"/>
          <w:szCs w:val="24"/>
          <w:lang w:val="uk-UA"/>
        </w:rPr>
        <w:t>arXiv</w:t>
      </w:r>
      <w:proofErr w:type="spellEnd"/>
      <w:r w:rsidRPr="000D08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D088F">
        <w:rPr>
          <w:rFonts w:ascii="Times New Roman" w:eastAsia="Times New Roman" w:hAnsi="Times New Roman" w:cs="Times New Roman"/>
          <w:sz w:val="24"/>
          <w:szCs w:val="24"/>
          <w:lang w:val="uk-UA"/>
        </w:rPr>
        <w:t>preprint</w:t>
      </w:r>
      <w:proofErr w:type="spellEnd"/>
      <w:r w:rsidRPr="000D08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arXiv:2004.02743. – 2020. – Режим доступу: https://arxiv.org/abs/2004.02743</w:t>
      </w:r>
    </w:p>
    <w:p w:rsidR="00AC6C78" w:rsidRPr="000D088F" w:rsidRDefault="00000000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0D088F">
        <w:rPr>
          <w:rFonts w:ascii="Times New Roman" w:eastAsia="Times New Roman" w:hAnsi="Times New Roman" w:cs="Times New Roman"/>
          <w:sz w:val="24"/>
          <w:szCs w:val="24"/>
          <w:lang w:val="uk-UA"/>
        </w:rPr>
        <w:t>Khattab</w:t>
      </w:r>
      <w:proofErr w:type="spellEnd"/>
      <w:r w:rsidRPr="000D08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O., </w:t>
      </w:r>
      <w:proofErr w:type="spellStart"/>
      <w:r w:rsidRPr="000D088F">
        <w:rPr>
          <w:rFonts w:ascii="Times New Roman" w:eastAsia="Times New Roman" w:hAnsi="Times New Roman" w:cs="Times New Roman"/>
          <w:sz w:val="24"/>
          <w:szCs w:val="24"/>
          <w:lang w:val="uk-UA"/>
        </w:rPr>
        <w:t>Zaharia</w:t>
      </w:r>
      <w:proofErr w:type="spellEnd"/>
      <w:r w:rsidRPr="000D08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M. </w:t>
      </w:r>
      <w:proofErr w:type="spellStart"/>
      <w:r w:rsidRPr="000D088F">
        <w:rPr>
          <w:rFonts w:ascii="Times New Roman" w:eastAsia="Times New Roman" w:hAnsi="Times New Roman" w:cs="Times New Roman"/>
          <w:sz w:val="24"/>
          <w:szCs w:val="24"/>
          <w:lang w:val="uk-UA"/>
        </w:rPr>
        <w:t>ColBERT</w:t>
      </w:r>
      <w:proofErr w:type="spellEnd"/>
      <w:r w:rsidRPr="000D08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0D088F">
        <w:rPr>
          <w:rFonts w:ascii="Times New Roman" w:eastAsia="Times New Roman" w:hAnsi="Times New Roman" w:cs="Times New Roman"/>
          <w:sz w:val="24"/>
          <w:szCs w:val="24"/>
          <w:lang w:val="uk-UA"/>
        </w:rPr>
        <w:t>Efficient</w:t>
      </w:r>
      <w:proofErr w:type="spellEnd"/>
      <w:r w:rsidRPr="000D08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D088F">
        <w:rPr>
          <w:rFonts w:ascii="Times New Roman" w:eastAsia="Times New Roman" w:hAnsi="Times New Roman" w:cs="Times New Roman"/>
          <w:sz w:val="24"/>
          <w:szCs w:val="24"/>
          <w:lang w:val="uk-UA"/>
        </w:rPr>
        <w:t>and</w:t>
      </w:r>
      <w:proofErr w:type="spellEnd"/>
      <w:r w:rsidRPr="000D08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D088F">
        <w:rPr>
          <w:rFonts w:ascii="Times New Roman" w:eastAsia="Times New Roman" w:hAnsi="Times New Roman" w:cs="Times New Roman"/>
          <w:sz w:val="24"/>
          <w:szCs w:val="24"/>
          <w:lang w:val="uk-UA"/>
        </w:rPr>
        <w:t>Effective</w:t>
      </w:r>
      <w:proofErr w:type="spellEnd"/>
      <w:r w:rsidRPr="000D08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D088F">
        <w:rPr>
          <w:rFonts w:ascii="Times New Roman" w:eastAsia="Times New Roman" w:hAnsi="Times New Roman" w:cs="Times New Roman"/>
          <w:sz w:val="24"/>
          <w:szCs w:val="24"/>
          <w:lang w:val="uk-UA"/>
        </w:rPr>
        <w:t>Passage</w:t>
      </w:r>
      <w:proofErr w:type="spellEnd"/>
      <w:r w:rsidRPr="000D08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D088F">
        <w:rPr>
          <w:rFonts w:ascii="Times New Roman" w:eastAsia="Times New Roman" w:hAnsi="Times New Roman" w:cs="Times New Roman"/>
          <w:sz w:val="24"/>
          <w:szCs w:val="24"/>
          <w:lang w:val="uk-UA"/>
        </w:rPr>
        <w:t>Search</w:t>
      </w:r>
      <w:proofErr w:type="spellEnd"/>
      <w:r w:rsidRPr="000D08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D088F">
        <w:rPr>
          <w:rFonts w:ascii="Times New Roman" w:eastAsia="Times New Roman" w:hAnsi="Times New Roman" w:cs="Times New Roman"/>
          <w:sz w:val="24"/>
          <w:szCs w:val="24"/>
          <w:lang w:val="uk-UA"/>
        </w:rPr>
        <w:t>via</w:t>
      </w:r>
      <w:proofErr w:type="spellEnd"/>
      <w:r w:rsidRPr="000D08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D088F">
        <w:rPr>
          <w:rFonts w:ascii="Times New Roman" w:eastAsia="Times New Roman" w:hAnsi="Times New Roman" w:cs="Times New Roman"/>
          <w:sz w:val="24"/>
          <w:szCs w:val="24"/>
          <w:lang w:val="uk-UA"/>
        </w:rPr>
        <w:t>Contextualized</w:t>
      </w:r>
      <w:proofErr w:type="spellEnd"/>
      <w:r w:rsidRPr="000D08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D088F">
        <w:rPr>
          <w:rFonts w:ascii="Times New Roman" w:eastAsia="Times New Roman" w:hAnsi="Times New Roman" w:cs="Times New Roman"/>
          <w:sz w:val="24"/>
          <w:szCs w:val="24"/>
          <w:lang w:val="uk-UA"/>
        </w:rPr>
        <w:t>Late</w:t>
      </w:r>
      <w:proofErr w:type="spellEnd"/>
      <w:r w:rsidRPr="000D08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D088F">
        <w:rPr>
          <w:rFonts w:ascii="Times New Roman" w:eastAsia="Times New Roman" w:hAnsi="Times New Roman" w:cs="Times New Roman"/>
          <w:sz w:val="24"/>
          <w:szCs w:val="24"/>
          <w:lang w:val="uk-UA"/>
        </w:rPr>
        <w:t>Interaction</w:t>
      </w:r>
      <w:proofErr w:type="spellEnd"/>
      <w:r w:rsidRPr="000D08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D088F">
        <w:rPr>
          <w:rFonts w:ascii="Times New Roman" w:eastAsia="Times New Roman" w:hAnsi="Times New Roman" w:cs="Times New Roman"/>
          <w:sz w:val="24"/>
          <w:szCs w:val="24"/>
          <w:lang w:val="uk-UA"/>
        </w:rPr>
        <w:t>over</w:t>
      </w:r>
      <w:proofErr w:type="spellEnd"/>
      <w:r w:rsidRPr="000D08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BERT [Електронний ресурс] // </w:t>
      </w:r>
      <w:proofErr w:type="spellStart"/>
      <w:r w:rsidRPr="000D088F">
        <w:rPr>
          <w:rFonts w:ascii="Times New Roman" w:eastAsia="Times New Roman" w:hAnsi="Times New Roman" w:cs="Times New Roman"/>
          <w:sz w:val="24"/>
          <w:szCs w:val="24"/>
          <w:lang w:val="uk-UA"/>
        </w:rPr>
        <w:t>arXiv</w:t>
      </w:r>
      <w:proofErr w:type="spellEnd"/>
      <w:r w:rsidRPr="000D08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D088F">
        <w:rPr>
          <w:rFonts w:ascii="Times New Roman" w:eastAsia="Times New Roman" w:hAnsi="Times New Roman" w:cs="Times New Roman"/>
          <w:sz w:val="24"/>
          <w:szCs w:val="24"/>
          <w:lang w:val="uk-UA"/>
        </w:rPr>
        <w:t>preprint</w:t>
      </w:r>
      <w:proofErr w:type="spellEnd"/>
      <w:r w:rsidRPr="000D08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arXiv:2004.12832. – 2020. – Режим доступу: </w:t>
      </w:r>
      <w:hyperlink r:id="rId8">
        <w:r w:rsidRPr="000D088F"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t>https://arxiv.org/abs/2004.12832</w:t>
        </w:r>
      </w:hyperlink>
    </w:p>
    <w:sectPr w:rsidR="00AC6C78" w:rsidRPr="000D088F" w:rsidSect="00B176EF">
      <w:headerReference w:type="default" r:id="rId9"/>
      <w:pgSz w:w="12240" w:h="15840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E39B3" w:rsidRDefault="000E39B3">
      <w:pPr>
        <w:spacing w:line="240" w:lineRule="auto"/>
      </w:pPr>
      <w:r>
        <w:separator/>
      </w:r>
    </w:p>
  </w:endnote>
  <w:endnote w:type="continuationSeparator" w:id="0">
    <w:p w:rsidR="000E39B3" w:rsidRDefault="000E39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E39B3" w:rsidRDefault="000E39B3">
      <w:pPr>
        <w:spacing w:line="240" w:lineRule="auto"/>
      </w:pPr>
      <w:r>
        <w:separator/>
      </w:r>
    </w:p>
  </w:footnote>
  <w:footnote w:type="continuationSeparator" w:id="0">
    <w:p w:rsidR="000E39B3" w:rsidRDefault="000E39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6C78" w:rsidRDefault="00AC6C78">
    <w:pPr>
      <w:spacing w:line="360" w:lineRule="auto"/>
      <w:rPr>
        <w:rFonts w:ascii="Times New Roman" w:eastAsia="Times New Roman" w:hAnsi="Times New Roman" w:cs="Times New Roman"/>
        <w:sz w:val="28"/>
        <w:szCs w:val="28"/>
      </w:rPr>
    </w:pPr>
  </w:p>
  <w:p w:rsidR="00AC6C78" w:rsidRDefault="00AC6C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B28D1"/>
    <w:multiLevelType w:val="multilevel"/>
    <w:tmpl w:val="089456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8C04BB4"/>
    <w:multiLevelType w:val="multilevel"/>
    <w:tmpl w:val="EAA8F0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638077879">
    <w:abstractNumId w:val="0"/>
  </w:num>
  <w:num w:numId="2" w16cid:durableId="1324506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C78"/>
    <w:rsid w:val="000D088F"/>
    <w:rsid w:val="000E39B3"/>
    <w:rsid w:val="00630424"/>
    <w:rsid w:val="00AC6C78"/>
    <w:rsid w:val="00B1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06F6F11"/>
  <w15:docId w15:val="{91CFF9DA-0ABD-3746-9291-5BB410CA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xiv.org/abs/2004.1283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937</Words>
  <Characters>5347</Characters>
  <Application>Microsoft Office Word</Application>
  <DocSecurity>0</DocSecurity>
  <Lines>44</Lines>
  <Paragraphs>12</Paragraphs>
  <ScaleCrop>false</ScaleCrop>
  <Company/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Darina Ponomarova</cp:lastModifiedBy>
  <cp:revision>3</cp:revision>
  <dcterms:created xsi:type="dcterms:W3CDTF">2024-05-14T13:08:00Z</dcterms:created>
  <dcterms:modified xsi:type="dcterms:W3CDTF">2024-05-14T13:14:00Z</dcterms:modified>
</cp:coreProperties>
</file>