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0D" w:rsidRDefault="007A267A" w:rsidP="007A267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Пономаренко Євгенія Анатоліївна, студентка магістратури</w:t>
      </w:r>
    </w:p>
    <w:p w:rsidR="007A267A" w:rsidRDefault="007A267A" w:rsidP="007A267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Державний торговельно-економічний університет, Київ</w:t>
      </w:r>
    </w:p>
    <w:p w:rsidR="007A267A" w:rsidRDefault="007A267A" w:rsidP="007A267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Науковий керівник: </w:t>
      </w:r>
      <w:r w:rsidRPr="007A267A">
        <w:rPr>
          <w:rFonts w:ascii="Times New Roman" w:hAnsi="Times New Roman" w:cs="Times New Roman"/>
          <w:sz w:val="28"/>
          <w:lang w:val="uk-UA"/>
        </w:rPr>
        <w:t>Мельник Тетяна Миколаївна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7A267A">
        <w:rPr>
          <w:rFonts w:ascii="Times New Roman" w:hAnsi="Times New Roman" w:cs="Times New Roman"/>
          <w:sz w:val="28"/>
          <w:lang w:val="uk-UA"/>
        </w:rPr>
        <w:t>доктор економічних наук, завідувач кафедри міжнародного менеджменту,</w:t>
      </w:r>
      <w:r>
        <w:rPr>
          <w:rFonts w:ascii="Times New Roman" w:hAnsi="Times New Roman" w:cs="Times New Roman"/>
          <w:sz w:val="28"/>
          <w:lang w:val="uk-UA"/>
        </w:rPr>
        <w:t xml:space="preserve"> Державний торговельно-економічний університет, Київ</w:t>
      </w:r>
    </w:p>
    <w:p w:rsidR="007A267A" w:rsidRDefault="00296ABD" w:rsidP="007A267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96ABD">
        <w:rPr>
          <w:rFonts w:ascii="Times New Roman" w:hAnsi="Times New Roman" w:cs="Times New Roman"/>
          <w:b/>
          <w:sz w:val="28"/>
          <w:lang w:val="uk-UA"/>
        </w:rPr>
        <w:t>ВЗАЄМОЗВ’ЯЗОК ESG ТА ІНВЕСТИЦІЙНИХ ПОТОКІВ: ГЛОБАЛЬНІ ТЕНДЕНЦІЇ</w:t>
      </w:r>
    </w:p>
    <w:p w:rsidR="00296ABD" w:rsidRPr="000C7990" w:rsidRDefault="00030F8E" w:rsidP="00080D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1D571C">
        <w:rPr>
          <w:rFonts w:ascii="Times New Roman" w:hAnsi="Times New Roman" w:cs="Times New Roman"/>
          <w:sz w:val="28"/>
          <w:lang w:val="en-US"/>
        </w:rPr>
        <w:t>ESG</w:t>
      </w:r>
      <w:r w:rsidR="001D571C">
        <w:rPr>
          <w:rFonts w:ascii="Times New Roman" w:hAnsi="Times New Roman" w:cs="Times New Roman"/>
          <w:sz w:val="28"/>
          <w:lang w:val="uk-UA"/>
        </w:rPr>
        <w:t xml:space="preserve"> як прояв сталого розвитку щороку стає все актуальнішим у контексті бізнес середовища, оскільки як споживачі, так й інші </w:t>
      </w:r>
      <w:r w:rsidR="00DF4F90">
        <w:rPr>
          <w:rFonts w:ascii="Times New Roman" w:hAnsi="Times New Roman" w:cs="Times New Roman"/>
          <w:sz w:val="28"/>
          <w:lang w:val="uk-UA"/>
        </w:rPr>
        <w:t xml:space="preserve">підприємства частіше звертають увагу на екологічну і соціальну відповідальність бізнесу. Тому </w:t>
      </w:r>
      <w:r w:rsidR="00DF4F90">
        <w:rPr>
          <w:rFonts w:ascii="Times New Roman" w:hAnsi="Times New Roman" w:cs="Times New Roman"/>
          <w:sz w:val="28"/>
          <w:lang w:val="en-US"/>
        </w:rPr>
        <w:t>ESG</w:t>
      </w:r>
      <w:r w:rsidR="00DF4F90">
        <w:rPr>
          <w:rFonts w:ascii="Times New Roman" w:hAnsi="Times New Roman" w:cs="Times New Roman"/>
          <w:sz w:val="28"/>
          <w:lang w:val="uk-UA"/>
        </w:rPr>
        <w:t>, як</w:t>
      </w:r>
      <w:r w:rsidR="003F6400">
        <w:rPr>
          <w:rFonts w:ascii="Times New Roman" w:hAnsi="Times New Roman" w:cs="Times New Roman"/>
          <w:sz w:val="28"/>
          <w:lang w:val="uk-UA"/>
        </w:rPr>
        <w:t>а по суті є системою стандартів</w:t>
      </w:r>
      <w:r w:rsidR="00DF4F90">
        <w:rPr>
          <w:rFonts w:ascii="Times New Roman" w:hAnsi="Times New Roman" w:cs="Times New Roman"/>
          <w:sz w:val="28"/>
          <w:lang w:val="uk-UA"/>
        </w:rPr>
        <w:t xml:space="preserve"> для </w:t>
      </w:r>
      <w:r w:rsidR="003F6400">
        <w:rPr>
          <w:rFonts w:ascii="Times New Roman" w:hAnsi="Times New Roman" w:cs="Times New Roman"/>
          <w:sz w:val="28"/>
          <w:lang w:val="uk-UA"/>
        </w:rPr>
        <w:t xml:space="preserve">оцінки впливу компанії на довкілля і суспільство, і рівень корпоративного управління, справляє суттєвий ефект також на потоки інвестицій у світі. </w:t>
      </w:r>
      <w:r w:rsidR="00080D52">
        <w:rPr>
          <w:rFonts w:ascii="Times New Roman" w:hAnsi="Times New Roman" w:cs="Times New Roman"/>
          <w:sz w:val="28"/>
          <w:lang w:val="uk-UA"/>
        </w:rPr>
        <w:t xml:space="preserve">На сьогодні інвестори вимагають від компаній, окрім фінансових результатів, також відповідності </w:t>
      </w:r>
      <w:r w:rsidR="00080D52">
        <w:rPr>
          <w:rFonts w:ascii="Times New Roman" w:hAnsi="Times New Roman" w:cs="Times New Roman"/>
          <w:sz w:val="28"/>
          <w:lang w:val="en-US"/>
        </w:rPr>
        <w:t>ESG</w:t>
      </w:r>
      <w:r w:rsidR="00080D52">
        <w:rPr>
          <w:rFonts w:ascii="Times New Roman" w:hAnsi="Times New Roman" w:cs="Times New Roman"/>
          <w:sz w:val="28"/>
          <w:lang w:val="uk-UA"/>
        </w:rPr>
        <w:t>, який вже перетворюється на ще один критерій репутації компанії.</w:t>
      </w:r>
      <w:r w:rsidR="00BA6929">
        <w:rPr>
          <w:rFonts w:ascii="Times New Roman" w:hAnsi="Times New Roman" w:cs="Times New Roman"/>
          <w:sz w:val="28"/>
          <w:lang w:val="uk-UA"/>
        </w:rPr>
        <w:t xml:space="preserve"> </w:t>
      </w:r>
      <w:r w:rsidR="00BA6929" w:rsidRPr="000C7990">
        <w:rPr>
          <w:rFonts w:ascii="Times New Roman" w:hAnsi="Times New Roman" w:cs="Times New Roman"/>
          <w:sz w:val="28"/>
        </w:rPr>
        <w:t>[</w:t>
      </w:r>
      <w:r w:rsidR="00BA6929">
        <w:rPr>
          <w:rFonts w:ascii="Times New Roman" w:hAnsi="Times New Roman" w:cs="Times New Roman"/>
          <w:sz w:val="28"/>
          <w:lang w:val="uk-UA"/>
        </w:rPr>
        <w:fldChar w:fldCharType="begin"/>
      </w:r>
      <w:r w:rsidR="00BA6929" w:rsidRPr="000C7990">
        <w:rPr>
          <w:rFonts w:ascii="Times New Roman" w:hAnsi="Times New Roman" w:cs="Times New Roman"/>
          <w:sz w:val="28"/>
        </w:rPr>
        <w:instrText xml:space="preserve"> </w:instrText>
      </w:r>
      <w:r w:rsidR="00BA6929">
        <w:rPr>
          <w:rFonts w:ascii="Times New Roman" w:hAnsi="Times New Roman" w:cs="Times New Roman"/>
          <w:sz w:val="28"/>
          <w:lang w:val="en-US"/>
        </w:rPr>
        <w:instrText>REF</w:instrText>
      </w:r>
      <w:r w:rsidR="00BA6929" w:rsidRPr="000C7990">
        <w:rPr>
          <w:rFonts w:ascii="Times New Roman" w:hAnsi="Times New Roman" w:cs="Times New Roman"/>
          <w:sz w:val="28"/>
        </w:rPr>
        <w:instrText xml:space="preserve"> _</w:instrText>
      </w:r>
      <w:r w:rsidR="00BA6929">
        <w:rPr>
          <w:rFonts w:ascii="Times New Roman" w:hAnsi="Times New Roman" w:cs="Times New Roman"/>
          <w:sz w:val="28"/>
          <w:lang w:val="en-US"/>
        </w:rPr>
        <w:instrText>Ref</w:instrText>
      </w:r>
      <w:r w:rsidR="00BA6929" w:rsidRPr="000C7990">
        <w:rPr>
          <w:rFonts w:ascii="Times New Roman" w:hAnsi="Times New Roman" w:cs="Times New Roman"/>
          <w:sz w:val="28"/>
        </w:rPr>
        <w:instrText>215478178 \</w:instrText>
      </w:r>
      <w:r w:rsidR="00BA6929">
        <w:rPr>
          <w:rFonts w:ascii="Times New Roman" w:hAnsi="Times New Roman" w:cs="Times New Roman"/>
          <w:sz w:val="28"/>
          <w:lang w:val="en-US"/>
        </w:rPr>
        <w:instrText>r</w:instrText>
      </w:r>
      <w:r w:rsidR="00BA6929" w:rsidRPr="000C7990">
        <w:rPr>
          <w:rFonts w:ascii="Times New Roman" w:hAnsi="Times New Roman" w:cs="Times New Roman"/>
          <w:sz w:val="28"/>
        </w:rPr>
        <w:instrText xml:space="preserve"> \</w:instrText>
      </w:r>
      <w:r w:rsidR="00BA6929">
        <w:rPr>
          <w:rFonts w:ascii="Times New Roman" w:hAnsi="Times New Roman" w:cs="Times New Roman"/>
          <w:sz w:val="28"/>
          <w:lang w:val="en-US"/>
        </w:rPr>
        <w:instrText>h</w:instrText>
      </w:r>
      <w:r w:rsidR="00BA6929" w:rsidRPr="000C7990">
        <w:rPr>
          <w:rFonts w:ascii="Times New Roman" w:hAnsi="Times New Roman" w:cs="Times New Roman"/>
          <w:sz w:val="28"/>
        </w:rPr>
        <w:instrText xml:space="preserve"> </w:instrText>
      </w:r>
      <w:r w:rsidR="00BA6929">
        <w:rPr>
          <w:rFonts w:ascii="Times New Roman" w:hAnsi="Times New Roman" w:cs="Times New Roman"/>
          <w:sz w:val="28"/>
          <w:lang w:val="uk-UA"/>
        </w:rPr>
      </w:r>
      <w:r w:rsidR="00BA6929">
        <w:rPr>
          <w:rFonts w:ascii="Times New Roman" w:hAnsi="Times New Roman" w:cs="Times New Roman"/>
          <w:sz w:val="28"/>
          <w:lang w:val="uk-UA"/>
        </w:rPr>
        <w:fldChar w:fldCharType="separate"/>
      </w:r>
      <w:r w:rsidR="00BA6929" w:rsidRPr="000C7990">
        <w:rPr>
          <w:rFonts w:ascii="Times New Roman" w:hAnsi="Times New Roman" w:cs="Times New Roman"/>
          <w:sz w:val="28"/>
        </w:rPr>
        <w:t>1</w:t>
      </w:r>
      <w:r w:rsidR="00BA6929">
        <w:rPr>
          <w:rFonts w:ascii="Times New Roman" w:hAnsi="Times New Roman" w:cs="Times New Roman"/>
          <w:sz w:val="28"/>
          <w:lang w:val="uk-UA"/>
        </w:rPr>
        <w:fldChar w:fldCharType="end"/>
      </w:r>
      <w:r w:rsidR="00BA6929" w:rsidRPr="000C7990">
        <w:rPr>
          <w:rFonts w:ascii="Times New Roman" w:hAnsi="Times New Roman" w:cs="Times New Roman"/>
          <w:sz w:val="28"/>
        </w:rPr>
        <w:t>]</w:t>
      </w:r>
    </w:p>
    <w:p w:rsidR="00080D52" w:rsidRPr="00A44942" w:rsidRDefault="000C7990" w:rsidP="00BA69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Інвестори</w:t>
      </w:r>
      <w:r w:rsidRPr="000C7990">
        <w:rPr>
          <w:rFonts w:ascii="Times New Roman" w:hAnsi="Times New Roman" w:cs="Times New Roman"/>
          <w:sz w:val="28"/>
        </w:rPr>
        <w:t xml:space="preserve"> </w:t>
      </w:r>
      <w:r w:rsidR="00080D52">
        <w:rPr>
          <w:rFonts w:ascii="Times New Roman" w:hAnsi="Times New Roman" w:cs="Times New Roman"/>
          <w:sz w:val="28"/>
          <w:lang w:val="uk-UA"/>
        </w:rPr>
        <w:t xml:space="preserve">все частіше спираються на </w:t>
      </w:r>
      <w:r w:rsidR="00BA6929">
        <w:rPr>
          <w:rFonts w:ascii="Times New Roman" w:hAnsi="Times New Roman" w:cs="Times New Roman"/>
          <w:sz w:val="28"/>
          <w:lang w:val="en-US"/>
        </w:rPr>
        <w:t>ESG</w:t>
      </w:r>
      <w:r w:rsidR="00BA6929">
        <w:rPr>
          <w:rFonts w:ascii="Times New Roman" w:hAnsi="Times New Roman" w:cs="Times New Roman"/>
          <w:sz w:val="28"/>
          <w:lang w:val="uk-UA"/>
        </w:rPr>
        <w:t>, змінюючи потоки інвестицій у бік більш відповідальних ко</w:t>
      </w:r>
      <w:r>
        <w:rPr>
          <w:rFonts w:ascii="Times New Roman" w:hAnsi="Times New Roman" w:cs="Times New Roman"/>
          <w:sz w:val="28"/>
          <w:lang w:val="uk-UA"/>
        </w:rPr>
        <w:t xml:space="preserve">мпаній. Тому </w:t>
      </w:r>
      <w:r w:rsidR="00034C0B">
        <w:rPr>
          <w:rFonts w:ascii="Times New Roman" w:hAnsi="Times New Roman" w:cs="Times New Roman"/>
          <w:sz w:val="28"/>
          <w:lang w:val="uk-UA"/>
        </w:rPr>
        <w:t>на</w:t>
      </w:r>
      <w:r>
        <w:rPr>
          <w:rFonts w:ascii="Times New Roman" w:hAnsi="Times New Roman" w:cs="Times New Roman"/>
          <w:sz w:val="28"/>
          <w:lang w:val="uk-UA"/>
        </w:rPr>
        <w:t xml:space="preserve"> сьогодні</w:t>
      </w:r>
      <w:r w:rsidR="00696E84">
        <w:rPr>
          <w:rFonts w:ascii="Times New Roman" w:hAnsi="Times New Roman" w:cs="Times New Roman"/>
          <w:sz w:val="28"/>
          <w:lang w:val="uk-UA"/>
        </w:rPr>
        <w:t xml:space="preserve"> активи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96E84">
        <w:rPr>
          <w:rFonts w:ascii="Times New Roman" w:hAnsi="Times New Roman" w:cs="Times New Roman"/>
          <w:sz w:val="28"/>
          <w:lang w:val="en-US"/>
        </w:rPr>
        <w:t>ESG</w:t>
      </w:r>
      <w:r w:rsidR="00696E84">
        <w:rPr>
          <w:rFonts w:ascii="Times New Roman" w:hAnsi="Times New Roman" w:cs="Times New Roman"/>
          <w:sz w:val="28"/>
          <w:lang w:val="uk-UA"/>
        </w:rPr>
        <w:t>-інвестицій, тобто інвестиції з врахуванням екологічних, соціальних та управлінських факторів, найбільше – 84% – сконцентровані у Європі, де така культура відповідальності досить розвинена</w:t>
      </w:r>
      <w:r w:rsidR="00F14F67">
        <w:rPr>
          <w:rFonts w:ascii="Times New Roman" w:hAnsi="Times New Roman" w:cs="Times New Roman"/>
          <w:sz w:val="28"/>
          <w:lang w:val="uk-UA"/>
        </w:rPr>
        <w:t xml:space="preserve">. 11% світових </w:t>
      </w:r>
      <w:r w:rsidR="00F14F67">
        <w:rPr>
          <w:rFonts w:ascii="Times New Roman" w:hAnsi="Times New Roman" w:cs="Times New Roman"/>
          <w:sz w:val="28"/>
          <w:lang w:val="en-US"/>
        </w:rPr>
        <w:t>ESG</w:t>
      </w:r>
      <w:r w:rsidR="00F14F67">
        <w:rPr>
          <w:rFonts w:ascii="Times New Roman" w:hAnsi="Times New Roman" w:cs="Times New Roman"/>
          <w:sz w:val="28"/>
          <w:lang w:val="uk-UA"/>
        </w:rPr>
        <w:t xml:space="preserve">-активів займають США, і </w:t>
      </w:r>
      <w:r w:rsidR="003F0A55">
        <w:rPr>
          <w:rFonts w:ascii="Times New Roman" w:hAnsi="Times New Roman" w:cs="Times New Roman"/>
          <w:sz w:val="28"/>
          <w:lang w:val="uk-UA"/>
        </w:rPr>
        <w:t xml:space="preserve">лише 2,3%. </w:t>
      </w:r>
      <w:r w:rsidR="003F0A55" w:rsidRPr="003F0A55">
        <w:rPr>
          <w:rFonts w:ascii="Times New Roman" w:hAnsi="Times New Roman" w:cs="Times New Roman"/>
          <w:sz w:val="28"/>
          <w:lang w:val="uk-UA"/>
        </w:rPr>
        <w:t>[</w:t>
      </w:r>
      <w:r w:rsidR="003F0A55">
        <w:rPr>
          <w:rFonts w:ascii="Times New Roman" w:hAnsi="Times New Roman" w:cs="Times New Roman"/>
          <w:sz w:val="28"/>
          <w:lang w:val="en-US"/>
        </w:rPr>
        <w:fldChar w:fldCharType="begin"/>
      </w:r>
      <w:r w:rsidR="003F0A55" w:rsidRPr="003F0A55">
        <w:rPr>
          <w:rFonts w:ascii="Times New Roman" w:hAnsi="Times New Roman" w:cs="Times New Roman"/>
          <w:sz w:val="28"/>
          <w:lang w:val="uk-UA"/>
        </w:rPr>
        <w:instrText xml:space="preserve"> </w:instrText>
      </w:r>
      <w:r w:rsidR="003F0A55">
        <w:rPr>
          <w:rFonts w:ascii="Times New Roman" w:hAnsi="Times New Roman" w:cs="Times New Roman"/>
          <w:sz w:val="28"/>
          <w:lang w:val="en-US"/>
        </w:rPr>
        <w:instrText>REF</w:instrText>
      </w:r>
      <w:r w:rsidR="003F0A55" w:rsidRPr="003F0A55">
        <w:rPr>
          <w:rFonts w:ascii="Times New Roman" w:hAnsi="Times New Roman" w:cs="Times New Roman"/>
          <w:sz w:val="28"/>
          <w:lang w:val="uk-UA"/>
        </w:rPr>
        <w:instrText xml:space="preserve"> _</w:instrText>
      </w:r>
      <w:r w:rsidR="003F0A55">
        <w:rPr>
          <w:rFonts w:ascii="Times New Roman" w:hAnsi="Times New Roman" w:cs="Times New Roman"/>
          <w:sz w:val="28"/>
          <w:lang w:val="en-US"/>
        </w:rPr>
        <w:instrText>Ref</w:instrText>
      </w:r>
      <w:r w:rsidR="003F0A55" w:rsidRPr="003F0A55">
        <w:rPr>
          <w:rFonts w:ascii="Times New Roman" w:hAnsi="Times New Roman" w:cs="Times New Roman"/>
          <w:sz w:val="28"/>
          <w:lang w:val="uk-UA"/>
        </w:rPr>
        <w:instrText>215480968 \</w:instrText>
      </w:r>
      <w:r w:rsidR="003F0A55">
        <w:rPr>
          <w:rFonts w:ascii="Times New Roman" w:hAnsi="Times New Roman" w:cs="Times New Roman"/>
          <w:sz w:val="28"/>
          <w:lang w:val="en-US"/>
        </w:rPr>
        <w:instrText>r</w:instrText>
      </w:r>
      <w:r w:rsidR="003F0A55" w:rsidRPr="003F0A55">
        <w:rPr>
          <w:rFonts w:ascii="Times New Roman" w:hAnsi="Times New Roman" w:cs="Times New Roman"/>
          <w:sz w:val="28"/>
          <w:lang w:val="uk-UA"/>
        </w:rPr>
        <w:instrText xml:space="preserve"> \</w:instrText>
      </w:r>
      <w:r w:rsidR="003F0A55">
        <w:rPr>
          <w:rFonts w:ascii="Times New Roman" w:hAnsi="Times New Roman" w:cs="Times New Roman"/>
          <w:sz w:val="28"/>
          <w:lang w:val="en-US"/>
        </w:rPr>
        <w:instrText>h</w:instrText>
      </w:r>
      <w:r w:rsidR="003F0A55" w:rsidRPr="003F0A55">
        <w:rPr>
          <w:rFonts w:ascii="Times New Roman" w:hAnsi="Times New Roman" w:cs="Times New Roman"/>
          <w:sz w:val="28"/>
          <w:lang w:val="uk-UA"/>
        </w:rPr>
        <w:instrText xml:space="preserve"> </w:instrText>
      </w:r>
      <w:r w:rsidR="003F0A55">
        <w:rPr>
          <w:rFonts w:ascii="Times New Roman" w:hAnsi="Times New Roman" w:cs="Times New Roman"/>
          <w:sz w:val="28"/>
          <w:lang w:val="en-US"/>
        </w:rPr>
      </w:r>
      <w:r w:rsidR="003F0A55">
        <w:rPr>
          <w:rFonts w:ascii="Times New Roman" w:hAnsi="Times New Roman" w:cs="Times New Roman"/>
          <w:sz w:val="28"/>
          <w:lang w:val="en-US"/>
        </w:rPr>
        <w:fldChar w:fldCharType="separate"/>
      </w:r>
      <w:r w:rsidR="003F0A55" w:rsidRPr="003F0A55">
        <w:rPr>
          <w:rFonts w:ascii="Times New Roman" w:hAnsi="Times New Roman" w:cs="Times New Roman"/>
          <w:sz w:val="28"/>
          <w:lang w:val="uk-UA"/>
        </w:rPr>
        <w:t>2</w:t>
      </w:r>
      <w:r w:rsidR="003F0A55">
        <w:rPr>
          <w:rFonts w:ascii="Times New Roman" w:hAnsi="Times New Roman" w:cs="Times New Roman"/>
          <w:sz w:val="28"/>
          <w:lang w:val="en-US"/>
        </w:rPr>
        <w:fldChar w:fldCharType="end"/>
      </w:r>
      <w:r w:rsidR="003F0A55" w:rsidRPr="003F0A55">
        <w:rPr>
          <w:rFonts w:ascii="Times New Roman" w:hAnsi="Times New Roman" w:cs="Times New Roman"/>
          <w:sz w:val="28"/>
          <w:lang w:val="uk-UA"/>
        </w:rPr>
        <w:t>]</w:t>
      </w:r>
      <w:r w:rsidR="003F0A55">
        <w:rPr>
          <w:rFonts w:ascii="Times New Roman" w:hAnsi="Times New Roman" w:cs="Times New Roman"/>
          <w:sz w:val="28"/>
          <w:lang w:val="uk-UA"/>
        </w:rPr>
        <w:t xml:space="preserve"> Такий розподіл активів </w:t>
      </w:r>
      <w:r w:rsidR="00F14F67">
        <w:rPr>
          <w:rFonts w:ascii="Times New Roman" w:hAnsi="Times New Roman" w:cs="Times New Roman"/>
          <w:sz w:val="28"/>
          <w:lang w:val="uk-UA"/>
        </w:rPr>
        <w:t xml:space="preserve">добре видно на рисунку 1. </w:t>
      </w:r>
      <w:r w:rsidR="003F0A55">
        <w:rPr>
          <w:rFonts w:ascii="Times New Roman" w:hAnsi="Times New Roman" w:cs="Times New Roman"/>
          <w:sz w:val="28"/>
          <w:lang w:val="uk-UA"/>
        </w:rPr>
        <w:t xml:space="preserve">Хоча спостерігається деяке загальне зниження </w:t>
      </w:r>
      <w:r w:rsidR="003F0A55">
        <w:rPr>
          <w:rFonts w:ascii="Times New Roman" w:hAnsi="Times New Roman" w:cs="Times New Roman"/>
          <w:sz w:val="28"/>
          <w:lang w:val="en-US"/>
        </w:rPr>
        <w:t>ESG</w:t>
      </w:r>
      <w:r w:rsidR="00053751">
        <w:rPr>
          <w:rFonts w:ascii="Times New Roman" w:hAnsi="Times New Roman" w:cs="Times New Roman"/>
          <w:sz w:val="28"/>
          <w:lang w:val="uk-UA"/>
        </w:rPr>
        <w:t>-активів, різні</w:t>
      </w:r>
      <w:r w:rsidR="003F0A55">
        <w:rPr>
          <w:rFonts w:ascii="Times New Roman" w:hAnsi="Times New Roman" w:cs="Times New Roman"/>
          <w:sz w:val="28"/>
          <w:lang w:val="uk-UA"/>
        </w:rPr>
        <w:t xml:space="preserve"> аналітики схильні вважати це більше стабілізацією після буму 2021</w:t>
      </w:r>
      <w:r w:rsidR="00A44942">
        <w:rPr>
          <w:rFonts w:ascii="Times New Roman" w:hAnsi="Times New Roman" w:cs="Times New Roman"/>
          <w:sz w:val="28"/>
          <w:lang w:val="uk-UA"/>
        </w:rPr>
        <w:t xml:space="preserve"> і набуттям зрілості з повільним зростанням</w:t>
      </w:r>
      <w:r w:rsidR="003F0A55">
        <w:rPr>
          <w:rFonts w:ascii="Times New Roman" w:hAnsi="Times New Roman" w:cs="Times New Roman"/>
          <w:sz w:val="28"/>
          <w:lang w:val="uk-UA"/>
        </w:rPr>
        <w:t>, ніж рецесією.</w:t>
      </w:r>
      <w:r w:rsidR="003F0A55" w:rsidRPr="003F0A55">
        <w:rPr>
          <w:rFonts w:ascii="Times New Roman" w:hAnsi="Times New Roman" w:cs="Times New Roman"/>
          <w:sz w:val="28"/>
          <w:lang w:val="uk-UA"/>
        </w:rPr>
        <w:t xml:space="preserve"> </w:t>
      </w:r>
      <w:r w:rsidR="00053751">
        <w:rPr>
          <w:rFonts w:ascii="Times New Roman" w:hAnsi="Times New Roman" w:cs="Times New Roman"/>
          <w:sz w:val="28"/>
          <w:lang w:val="uk-UA"/>
        </w:rPr>
        <w:t xml:space="preserve">До того ж порівняно менші ринки як от Японія чи Канада сприяють росту частки за межами Європи та США у </w:t>
      </w:r>
      <w:r w:rsidR="00053751">
        <w:rPr>
          <w:rFonts w:ascii="Times New Roman" w:hAnsi="Times New Roman" w:cs="Times New Roman"/>
          <w:sz w:val="28"/>
          <w:lang w:val="en-US"/>
        </w:rPr>
        <w:t>ESG</w:t>
      </w:r>
      <w:r w:rsidR="00053751">
        <w:rPr>
          <w:rFonts w:ascii="Times New Roman" w:hAnsi="Times New Roman" w:cs="Times New Roman"/>
          <w:sz w:val="28"/>
          <w:lang w:val="uk-UA"/>
        </w:rPr>
        <w:t>-активах</w:t>
      </w:r>
      <w:r w:rsidR="00BB2DC3">
        <w:rPr>
          <w:rFonts w:ascii="Times New Roman" w:hAnsi="Times New Roman" w:cs="Times New Roman"/>
          <w:sz w:val="28"/>
          <w:lang w:val="uk-UA"/>
        </w:rPr>
        <w:t>.</w:t>
      </w:r>
      <w:r w:rsidR="00053751">
        <w:rPr>
          <w:rFonts w:ascii="Times New Roman" w:hAnsi="Times New Roman" w:cs="Times New Roman"/>
          <w:sz w:val="28"/>
          <w:lang w:val="uk-UA"/>
        </w:rPr>
        <w:t xml:space="preserve"> </w:t>
      </w:r>
      <w:r w:rsidR="003F0A55" w:rsidRPr="00A44942">
        <w:rPr>
          <w:rFonts w:ascii="Times New Roman" w:hAnsi="Times New Roman" w:cs="Times New Roman"/>
          <w:sz w:val="28"/>
          <w:lang w:val="uk-UA"/>
        </w:rPr>
        <w:t>[</w:t>
      </w:r>
      <w:r w:rsidR="00BF42DB">
        <w:rPr>
          <w:rFonts w:ascii="Times New Roman" w:hAnsi="Times New Roman" w:cs="Times New Roman"/>
          <w:sz w:val="28"/>
          <w:lang w:val="en-US"/>
        </w:rPr>
        <w:fldChar w:fldCharType="begin"/>
      </w:r>
      <w:r w:rsidR="00BF42DB" w:rsidRPr="00A44942">
        <w:rPr>
          <w:rFonts w:ascii="Times New Roman" w:hAnsi="Times New Roman" w:cs="Times New Roman"/>
          <w:sz w:val="28"/>
          <w:lang w:val="uk-UA"/>
        </w:rPr>
        <w:instrText xml:space="preserve"> </w:instrText>
      </w:r>
      <w:r w:rsidR="00BF42DB">
        <w:rPr>
          <w:rFonts w:ascii="Times New Roman" w:hAnsi="Times New Roman" w:cs="Times New Roman"/>
          <w:sz w:val="28"/>
          <w:lang w:val="en-US"/>
        </w:rPr>
        <w:instrText>REF</w:instrText>
      </w:r>
      <w:r w:rsidR="00BF42DB" w:rsidRPr="00A44942">
        <w:rPr>
          <w:rFonts w:ascii="Times New Roman" w:hAnsi="Times New Roman" w:cs="Times New Roman"/>
          <w:sz w:val="28"/>
          <w:lang w:val="uk-UA"/>
        </w:rPr>
        <w:instrText xml:space="preserve"> _</w:instrText>
      </w:r>
      <w:r w:rsidR="00BF42DB">
        <w:rPr>
          <w:rFonts w:ascii="Times New Roman" w:hAnsi="Times New Roman" w:cs="Times New Roman"/>
          <w:sz w:val="28"/>
          <w:lang w:val="en-US"/>
        </w:rPr>
        <w:instrText>Ref</w:instrText>
      </w:r>
      <w:r w:rsidR="00BF42DB" w:rsidRPr="00A44942">
        <w:rPr>
          <w:rFonts w:ascii="Times New Roman" w:hAnsi="Times New Roman" w:cs="Times New Roman"/>
          <w:sz w:val="28"/>
          <w:lang w:val="uk-UA"/>
        </w:rPr>
        <w:instrText>215482136 \</w:instrText>
      </w:r>
      <w:r w:rsidR="00BF42DB">
        <w:rPr>
          <w:rFonts w:ascii="Times New Roman" w:hAnsi="Times New Roman" w:cs="Times New Roman"/>
          <w:sz w:val="28"/>
          <w:lang w:val="en-US"/>
        </w:rPr>
        <w:instrText>r</w:instrText>
      </w:r>
      <w:r w:rsidR="00BF42DB" w:rsidRPr="00A44942">
        <w:rPr>
          <w:rFonts w:ascii="Times New Roman" w:hAnsi="Times New Roman" w:cs="Times New Roman"/>
          <w:sz w:val="28"/>
          <w:lang w:val="uk-UA"/>
        </w:rPr>
        <w:instrText xml:space="preserve"> \</w:instrText>
      </w:r>
      <w:r w:rsidR="00BF42DB">
        <w:rPr>
          <w:rFonts w:ascii="Times New Roman" w:hAnsi="Times New Roman" w:cs="Times New Roman"/>
          <w:sz w:val="28"/>
          <w:lang w:val="en-US"/>
        </w:rPr>
        <w:instrText>h</w:instrText>
      </w:r>
      <w:r w:rsidR="00BF42DB" w:rsidRPr="00A44942">
        <w:rPr>
          <w:rFonts w:ascii="Times New Roman" w:hAnsi="Times New Roman" w:cs="Times New Roman"/>
          <w:sz w:val="28"/>
          <w:lang w:val="uk-UA"/>
        </w:rPr>
        <w:instrText xml:space="preserve"> </w:instrText>
      </w:r>
      <w:r w:rsidR="00BF42DB">
        <w:rPr>
          <w:rFonts w:ascii="Times New Roman" w:hAnsi="Times New Roman" w:cs="Times New Roman"/>
          <w:sz w:val="28"/>
          <w:lang w:val="en-US"/>
        </w:rPr>
      </w:r>
      <w:r w:rsidR="00BF42DB">
        <w:rPr>
          <w:rFonts w:ascii="Times New Roman" w:hAnsi="Times New Roman" w:cs="Times New Roman"/>
          <w:sz w:val="28"/>
          <w:lang w:val="en-US"/>
        </w:rPr>
        <w:fldChar w:fldCharType="separate"/>
      </w:r>
      <w:r w:rsidR="00BF42DB" w:rsidRPr="00A44942">
        <w:rPr>
          <w:rFonts w:ascii="Times New Roman" w:hAnsi="Times New Roman" w:cs="Times New Roman"/>
          <w:sz w:val="28"/>
          <w:lang w:val="uk-UA"/>
        </w:rPr>
        <w:t>3</w:t>
      </w:r>
      <w:r w:rsidR="00BF42DB">
        <w:rPr>
          <w:rFonts w:ascii="Times New Roman" w:hAnsi="Times New Roman" w:cs="Times New Roman"/>
          <w:sz w:val="28"/>
          <w:lang w:val="en-US"/>
        </w:rPr>
        <w:fldChar w:fldCharType="end"/>
      </w:r>
      <w:r w:rsidR="003F0A55" w:rsidRPr="00A44942">
        <w:rPr>
          <w:rFonts w:ascii="Times New Roman" w:hAnsi="Times New Roman" w:cs="Times New Roman"/>
          <w:sz w:val="28"/>
          <w:lang w:val="uk-UA"/>
        </w:rPr>
        <w:t>]</w:t>
      </w:r>
    </w:p>
    <w:p w:rsidR="00402766" w:rsidRPr="00402766" w:rsidRDefault="003F0A55" w:rsidP="004027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сьогодні серед інвесторів поширюється тенденція сприймати </w:t>
      </w:r>
      <w:r>
        <w:rPr>
          <w:rFonts w:ascii="Times New Roman" w:hAnsi="Times New Roman" w:cs="Times New Roman"/>
          <w:sz w:val="28"/>
          <w:lang w:val="en-US"/>
        </w:rPr>
        <w:t>ESG</w:t>
      </w:r>
      <w:r>
        <w:rPr>
          <w:rFonts w:ascii="Times New Roman" w:hAnsi="Times New Roman" w:cs="Times New Roman"/>
          <w:sz w:val="28"/>
          <w:lang w:val="uk-UA"/>
        </w:rPr>
        <w:t xml:space="preserve"> як </w:t>
      </w:r>
      <w:r w:rsidR="00053751">
        <w:rPr>
          <w:rFonts w:ascii="Times New Roman" w:hAnsi="Times New Roman" w:cs="Times New Roman"/>
          <w:sz w:val="28"/>
          <w:lang w:val="uk-UA"/>
        </w:rPr>
        <w:t>шлях стабіл</w:t>
      </w:r>
      <w:r w:rsidR="00EF609F">
        <w:rPr>
          <w:rFonts w:ascii="Times New Roman" w:hAnsi="Times New Roman" w:cs="Times New Roman"/>
          <w:sz w:val="28"/>
          <w:lang w:val="uk-UA"/>
        </w:rPr>
        <w:t>ізації власних інвестиційних по</w:t>
      </w:r>
      <w:r w:rsidR="00053751">
        <w:rPr>
          <w:rFonts w:ascii="Times New Roman" w:hAnsi="Times New Roman" w:cs="Times New Roman"/>
          <w:sz w:val="28"/>
          <w:lang w:val="uk-UA"/>
        </w:rPr>
        <w:t>р</w:t>
      </w:r>
      <w:r w:rsidR="00EF609F">
        <w:rPr>
          <w:rFonts w:ascii="Times New Roman" w:hAnsi="Times New Roman" w:cs="Times New Roman"/>
          <w:sz w:val="28"/>
          <w:lang w:val="uk-UA"/>
        </w:rPr>
        <w:t>т</w:t>
      </w:r>
      <w:r w:rsidR="00053751">
        <w:rPr>
          <w:rFonts w:ascii="Times New Roman" w:hAnsi="Times New Roman" w:cs="Times New Roman"/>
          <w:sz w:val="28"/>
          <w:lang w:val="uk-UA"/>
        </w:rPr>
        <w:t>фелів</w:t>
      </w:r>
      <w:r w:rsidR="00A43DAD">
        <w:rPr>
          <w:rFonts w:ascii="Times New Roman" w:hAnsi="Times New Roman" w:cs="Times New Roman"/>
          <w:sz w:val="28"/>
          <w:lang w:val="uk-UA"/>
        </w:rPr>
        <w:t xml:space="preserve">, підвищення рівня прибутків, а також як спосіб покращити фундаментальний аналіз підприємств для інвестування. Таке ставлення у свою чергу породило багато агентств, як аналізують окремі підприємства та, навіть цілі галузі щодо їхніх рівня </w:t>
      </w:r>
      <w:r w:rsidR="00A31D96">
        <w:rPr>
          <w:rFonts w:ascii="Times New Roman" w:hAnsi="Times New Roman" w:cs="Times New Roman"/>
          <w:noProof/>
          <w:sz w:val="28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A64A24" wp14:editId="33770412">
                <wp:simplePos x="0" y="0"/>
                <wp:positionH relativeFrom="margin">
                  <wp:align>right</wp:align>
                </wp:positionH>
                <wp:positionV relativeFrom="margin">
                  <wp:posOffset>635</wp:posOffset>
                </wp:positionV>
                <wp:extent cx="6109335" cy="3217545"/>
                <wp:effectExtent l="0" t="0" r="5715" b="1905"/>
                <wp:wrapTight wrapText="bothSides">
                  <wp:wrapPolygon edited="0">
                    <wp:start x="0" y="0"/>
                    <wp:lineTo x="0" y="18799"/>
                    <wp:lineTo x="1078" y="20462"/>
                    <wp:lineTo x="1078" y="21485"/>
                    <wp:lineTo x="20408" y="21485"/>
                    <wp:lineTo x="20408" y="20462"/>
                    <wp:lineTo x="21553" y="18799"/>
                    <wp:lineTo x="21553" y="0"/>
                    <wp:lineTo x="0" y="0"/>
                  </wp:wrapPolygon>
                </wp:wrapTight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3217545"/>
                          <a:chOff x="0" y="0"/>
                          <a:chExt cx="6120765" cy="3405554"/>
                        </a:xfrm>
                      </wpg:grpSpPr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6"/>
                          <a:stretch/>
                        </pic:blipFill>
                        <pic:spPr bwMode="auto">
                          <a:xfrm>
                            <a:off x="0" y="0"/>
                            <a:ext cx="6120765" cy="2955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Надпись 1"/>
                        <wps:cNvSpPr txBox="1"/>
                        <wps:spPr>
                          <a:xfrm>
                            <a:off x="351693" y="2942492"/>
                            <a:ext cx="5416061" cy="4630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14F67" w:rsidRDefault="00F14F67" w:rsidP="00975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lang w:val="uk-UA"/>
                                </w:rPr>
                              </w:pPr>
                              <w:r w:rsidRPr="00F14F67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lang w:val="uk-UA"/>
                                </w:rPr>
                                <w:t>Рис. 1 Річні світові активи фонду сталого розвитку (ESG) (млрд $)</w:t>
                              </w:r>
                            </w:p>
                            <w:p w:rsidR="00F14F67" w:rsidRPr="00F14F67" w:rsidRDefault="00F14F67" w:rsidP="00975A5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uk-UA"/>
                                </w:rPr>
                                <w:t xml:space="preserve">Джерело: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[</w:t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fldChar w:fldCharType="begin"/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instrText xml:space="preserve"> REF _Ref215480968 \r \h </w:instrText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fldChar w:fldCharType="separate"/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2</w:t>
                              </w:r>
                              <w:r w:rsidR="00975A54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]</w:t>
                              </w:r>
                            </w:p>
                            <w:p w:rsidR="00F14F67" w:rsidRPr="00F14F67" w:rsidRDefault="00F14F6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64A24" id="Группа 2" o:spid="_x0000_s1026" style="position:absolute;left:0;text-align:left;margin-left:429.85pt;margin-top:.05pt;width:481.05pt;height:253.35pt;z-index:-251657216;mso-position-horizontal:right;mso-position-horizontal-relative:margin;mso-position-vertical-relative:margin;mso-width-relative:margin;mso-height-relative:margin" coordsize="61207,3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width:61207;height:29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">
                  <v:imagedata r:id="rId8" o:title="" croptop="945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8" type="#_x0000_t202" style="position:absolute;left:3516;top:29424;width:54161;height:4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F14F67" w:rsidRDefault="00F14F67" w:rsidP="00975A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lang w:val="uk-UA"/>
                          </w:rPr>
                        </w:pPr>
                        <w:r w:rsidRPr="00F14F67">
                          <w:rPr>
                            <w:rFonts w:ascii="Times New Roman" w:hAnsi="Times New Roman" w:cs="Times New Roman"/>
                            <w:i/>
                            <w:sz w:val="24"/>
                            <w:lang w:val="uk-UA"/>
                          </w:rPr>
                          <w:t>Рис. 1 Річні світові активи фонду сталого розвитку (ESG) (млрд $)</w:t>
                        </w:r>
                      </w:p>
                      <w:p w:rsidR="00F14F67" w:rsidRPr="00F14F67" w:rsidRDefault="00F14F67" w:rsidP="00975A5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lang w:val="uk-UA"/>
                          </w:rPr>
                          <w:t xml:space="preserve">Джерело: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[</w:t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fldChar w:fldCharType="begin"/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instrText xml:space="preserve"> REF _Ref215480968 \r \h </w:instrText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fldChar w:fldCharType="separate"/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2</w:t>
                        </w:r>
                        <w:r w:rsidR="00975A54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]</w:t>
                        </w:r>
                      </w:p>
                      <w:p w:rsidR="00F14F67" w:rsidRPr="00F14F67" w:rsidRDefault="00F14F67"/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  <w:r w:rsidR="00A43DAD">
        <w:rPr>
          <w:rFonts w:ascii="Times New Roman" w:hAnsi="Times New Roman" w:cs="Times New Roman"/>
          <w:sz w:val="28"/>
          <w:lang w:val="uk-UA"/>
        </w:rPr>
        <w:t xml:space="preserve">впровадження сталого розвитку та ефективності </w:t>
      </w:r>
      <w:r w:rsidR="00A43DAD">
        <w:rPr>
          <w:rFonts w:ascii="Times New Roman" w:hAnsi="Times New Roman" w:cs="Times New Roman"/>
          <w:sz w:val="28"/>
          <w:lang w:val="en-US"/>
        </w:rPr>
        <w:t>ESG</w:t>
      </w:r>
      <w:r w:rsidR="00A43DAD">
        <w:rPr>
          <w:rFonts w:ascii="Times New Roman" w:hAnsi="Times New Roman" w:cs="Times New Roman"/>
          <w:sz w:val="28"/>
          <w:lang w:val="uk-UA"/>
        </w:rPr>
        <w:t xml:space="preserve">-системи на підприємстві. Дані про </w:t>
      </w:r>
      <w:r w:rsidR="00A43DAD">
        <w:rPr>
          <w:rFonts w:ascii="Times New Roman" w:hAnsi="Times New Roman" w:cs="Times New Roman"/>
          <w:sz w:val="28"/>
          <w:lang w:val="en-US"/>
        </w:rPr>
        <w:t>ESG</w:t>
      </w:r>
      <w:r w:rsidR="00A43DAD">
        <w:rPr>
          <w:rFonts w:ascii="Times New Roman" w:hAnsi="Times New Roman" w:cs="Times New Roman"/>
          <w:sz w:val="28"/>
          <w:lang w:val="uk-UA"/>
        </w:rPr>
        <w:t>,</w:t>
      </w:r>
      <w:r w:rsidR="00A43DAD">
        <w:rPr>
          <w:rFonts w:ascii="Times New Roman" w:hAnsi="Times New Roman" w:cs="Times New Roman"/>
          <w:sz w:val="28"/>
          <w:lang w:val="uk-UA"/>
        </w:rPr>
        <w:t xml:space="preserve"> що збирають такі агентства, можуть допомогти інвесторам оцінювати перспективи інвестицій далі, ніж це дозволяє лише фінансова звітність. Завдяки аналізу </w:t>
      </w:r>
      <w:r w:rsidR="00A43DAD">
        <w:rPr>
          <w:rFonts w:ascii="Times New Roman" w:hAnsi="Times New Roman" w:cs="Times New Roman"/>
          <w:sz w:val="28"/>
          <w:lang w:val="en-US"/>
        </w:rPr>
        <w:t>ESG</w:t>
      </w:r>
      <w:r w:rsidR="00A43DAD">
        <w:rPr>
          <w:rFonts w:ascii="Times New Roman" w:hAnsi="Times New Roman" w:cs="Times New Roman"/>
          <w:sz w:val="28"/>
          <w:lang w:val="uk-UA"/>
        </w:rPr>
        <w:t xml:space="preserve"> компанії можна </w:t>
      </w:r>
      <w:r w:rsidR="00402766">
        <w:rPr>
          <w:rFonts w:ascii="Times New Roman" w:hAnsi="Times New Roman" w:cs="Times New Roman"/>
          <w:sz w:val="28"/>
          <w:lang w:val="uk-UA"/>
        </w:rPr>
        <w:t>покращити</w:t>
      </w:r>
      <w:r w:rsidR="00A43DAD">
        <w:rPr>
          <w:rFonts w:ascii="Times New Roman" w:hAnsi="Times New Roman" w:cs="Times New Roman"/>
          <w:sz w:val="28"/>
          <w:lang w:val="uk-UA"/>
        </w:rPr>
        <w:t xml:space="preserve"> управління ризиками</w:t>
      </w:r>
      <w:r w:rsidR="00402766">
        <w:rPr>
          <w:rFonts w:ascii="Times New Roman" w:hAnsi="Times New Roman" w:cs="Times New Roman"/>
          <w:sz w:val="28"/>
          <w:lang w:val="uk-UA"/>
        </w:rPr>
        <w:t xml:space="preserve">, а також збільшити цінність для всіх учасників. </w:t>
      </w:r>
      <w:r w:rsidR="00402766" w:rsidRPr="00402766">
        <w:rPr>
          <w:rFonts w:ascii="Times New Roman" w:hAnsi="Times New Roman" w:cs="Times New Roman"/>
          <w:sz w:val="28"/>
        </w:rPr>
        <w:t>[</w:t>
      </w:r>
      <w:r w:rsidR="00402766">
        <w:rPr>
          <w:rFonts w:ascii="Times New Roman" w:hAnsi="Times New Roman" w:cs="Times New Roman"/>
          <w:sz w:val="28"/>
          <w:lang w:val="uk-UA"/>
        </w:rPr>
        <w:fldChar w:fldCharType="begin"/>
      </w:r>
      <w:r w:rsidR="00402766" w:rsidRPr="00402766">
        <w:rPr>
          <w:rFonts w:ascii="Times New Roman" w:hAnsi="Times New Roman" w:cs="Times New Roman"/>
          <w:sz w:val="28"/>
        </w:rPr>
        <w:instrText xml:space="preserve"> </w:instrText>
      </w:r>
      <w:r w:rsidR="00402766">
        <w:rPr>
          <w:rFonts w:ascii="Times New Roman" w:hAnsi="Times New Roman" w:cs="Times New Roman"/>
          <w:sz w:val="28"/>
          <w:lang w:val="en-US"/>
        </w:rPr>
        <w:instrText>REF</w:instrText>
      </w:r>
      <w:r w:rsidR="00402766" w:rsidRPr="00402766">
        <w:rPr>
          <w:rFonts w:ascii="Times New Roman" w:hAnsi="Times New Roman" w:cs="Times New Roman"/>
          <w:sz w:val="28"/>
        </w:rPr>
        <w:instrText xml:space="preserve"> _</w:instrText>
      </w:r>
      <w:r w:rsidR="00402766">
        <w:rPr>
          <w:rFonts w:ascii="Times New Roman" w:hAnsi="Times New Roman" w:cs="Times New Roman"/>
          <w:sz w:val="28"/>
          <w:lang w:val="en-US"/>
        </w:rPr>
        <w:instrText>Ref</w:instrText>
      </w:r>
      <w:r w:rsidR="00402766" w:rsidRPr="00402766">
        <w:rPr>
          <w:rFonts w:ascii="Times New Roman" w:hAnsi="Times New Roman" w:cs="Times New Roman"/>
          <w:sz w:val="28"/>
        </w:rPr>
        <w:instrText>215492140 \</w:instrText>
      </w:r>
      <w:r w:rsidR="00402766">
        <w:rPr>
          <w:rFonts w:ascii="Times New Roman" w:hAnsi="Times New Roman" w:cs="Times New Roman"/>
          <w:sz w:val="28"/>
          <w:lang w:val="en-US"/>
        </w:rPr>
        <w:instrText>r</w:instrText>
      </w:r>
      <w:r w:rsidR="00402766" w:rsidRPr="00402766">
        <w:rPr>
          <w:rFonts w:ascii="Times New Roman" w:hAnsi="Times New Roman" w:cs="Times New Roman"/>
          <w:sz w:val="28"/>
        </w:rPr>
        <w:instrText xml:space="preserve"> \</w:instrText>
      </w:r>
      <w:r w:rsidR="00402766">
        <w:rPr>
          <w:rFonts w:ascii="Times New Roman" w:hAnsi="Times New Roman" w:cs="Times New Roman"/>
          <w:sz w:val="28"/>
          <w:lang w:val="en-US"/>
        </w:rPr>
        <w:instrText>h</w:instrText>
      </w:r>
      <w:r w:rsidR="00402766" w:rsidRPr="00402766">
        <w:rPr>
          <w:rFonts w:ascii="Times New Roman" w:hAnsi="Times New Roman" w:cs="Times New Roman"/>
          <w:sz w:val="28"/>
        </w:rPr>
        <w:instrText xml:space="preserve"> </w:instrText>
      </w:r>
      <w:r w:rsidR="00402766">
        <w:rPr>
          <w:rFonts w:ascii="Times New Roman" w:hAnsi="Times New Roman" w:cs="Times New Roman"/>
          <w:sz w:val="28"/>
          <w:lang w:val="uk-UA"/>
        </w:rPr>
      </w:r>
      <w:r w:rsidR="00402766">
        <w:rPr>
          <w:rFonts w:ascii="Times New Roman" w:hAnsi="Times New Roman" w:cs="Times New Roman"/>
          <w:sz w:val="28"/>
          <w:lang w:val="uk-UA"/>
        </w:rPr>
        <w:fldChar w:fldCharType="separate"/>
      </w:r>
      <w:r w:rsidR="00402766" w:rsidRPr="00402766">
        <w:rPr>
          <w:rFonts w:ascii="Times New Roman" w:hAnsi="Times New Roman" w:cs="Times New Roman"/>
          <w:sz w:val="28"/>
        </w:rPr>
        <w:t>4</w:t>
      </w:r>
      <w:r w:rsidR="00402766">
        <w:rPr>
          <w:rFonts w:ascii="Times New Roman" w:hAnsi="Times New Roman" w:cs="Times New Roman"/>
          <w:sz w:val="28"/>
          <w:lang w:val="uk-UA"/>
        </w:rPr>
        <w:fldChar w:fldCharType="end"/>
      </w:r>
      <w:r w:rsidR="00402766" w:rsidRPr="00402766">
        <w:rPr>
          <w:rFonts w:ascii="Times New Roman" w:hAnsi="Times New Roman" w:cs="Times New Roman"/>
          <w:sz w:val="28"/>
        </w:rPr>
        <w:t>]</w:t>
      </w:r>
    </w:p>
    <w:p w:rsidR="0073744D" w:rsidRPr="00A31D96" w:rsidRDefault="00402766" w:rsidP="00E963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Проте </w:t>
      </w:r>
      <w:r>
        <w:rPr>
          <w:rFonts w:ascii="Times New Roman" w:hAnsi="Times New Roman" w:cs="Times New Roman"/>
          <w:sz w:val="28"/>
          <w:lang w:val="en-US"/>
        </w:rPr>
        <w:t>ESG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відносно нове поняття, і набуло популярності лише за останні пару десятиліть. Але воно потребує у</w:t>
      </w:r>
      <w:r w:rsidR="0073744D">
        <w:rPr>
          <w:rFonts w:ascii="Times New Roman" w:hAnsi="Times New Roman" w:cs="Times New Roman"/>
          <w:sz w:val="28"/>
          <w:lang w:val="uk-UA"/>
        </w:rPr>
        <w:t>згодженн</w:t>
      </w:r>
      <w:r>
        <w:rPr>
          <w:rFonts w:ascii="Times New Roman" w:hAnsi="Times New Roman" w:cs="Times New Roman"/>
          <w:sz w:val="28"/>
          <w:lang w:val="uk-UA"/>
        </w:rPr>
        <w:t>я</w:t>
      </w:r>
      <w:r w:rsidR="0073744D">
        <w:rPr>
          <w:rFonts w:ascii="Times New Roman" w:hAnsi="Times New Roman" w:cs="Times New Roman"/>
          <w:sz w:val="28"/>
          <w:lang w:val="uk-UA"/>
        </w:rPr>
        <w:t xml:space="preserve"> і налагодження законодавчого регулювання</w:t>
      </w:r>
      <w:r w:rsidR="00E96322">
        <w:rPr>
          <w:rFonts w:ascii="Times New Roman" w:hAnsi="Times New Roman" w:cs="Times New Roman"/>
          <w:sz w:val="28"/>
          <w:lang w:val="uk-UA"/>
        </w:rPr>
        <w:t xml:space="preserve">. Наприклад, коли у 2024 у США різко знизився рівень </w:t>
      </w:r>
      <w:r w:rsidR="00E96322">
        <w:rPr>
          <w:rFonts w:ascii="Times New Roman" w:hAnsi="Times New Roman" w:cs="Times New Roman"/>
          <w:sz w:val="28"/>
          <w:lang w:val="en-US"/>
        </w:rPr>
        <w:t>ESG</w:t>
      </w:r>
      <w:r w:rsidR="00E96322">
        <w:rPr>
          <w:rFonts w:ascii="Times New Roman" w:hAnsi="Times New Roman" w:cs="Times New Roman"/>
          <w:sz w:val="28"/>
          <w:lang w:val="uk-UA"/>
        </w:rPr>
        <w:t>-підходу, Європа змогла опиратися цій хвиля завдяки міцній законодавчій базі.</w:t>
      </w:r>
      <w:r w:rsidR="00A31D96" w:rsidRPr="00A31D96">
        <w:rPr>
          <w:rFonts w:ascii="Times New Roman" w:hAnsi="Times New Roman" w:cs="Times New Roman"/>
          <w:sz w:val="28"/>
          <w:lang w:val="uk-UA"/>
        </w:rPr>
        <w:t xml:space="preserve"> </w:t>
      </w:r>
      <w:r w:rsidR="00A31D96">
        <w:rPr>
          <w:rFonts w:ascii="Times New Roman" w:hAnsi="Times New Roman" w:cs="Times New Roman"/>
          <w:sz w:val="28"/>
          <w:lang w:val="uk-UA"/>
        </w:rPr>
        <w:t>Водночас, країни зі слабшим регулюванням</w:t>
      </w:r>
      <w:r w:rsidR="00A31D96" w:rsidRPr="00A31D96">
        <w:rPr>
          <w:rFonts w:ascii="Times New Roman" w:hAnsi="Times New Roman" w:cs="Times New Roman"/>
          <w:sz w:val="28"/>
          <w:lang w:val="uk-UA"/>
        </w:rPr>
        <w:t xml:space="preserve"> </w:t>
      </w:r>
      <w:r w:rsidR="00A31D96">
        <w:rPr>
          <w:rFonts w:ascii="Times New Roman" w:hAnsi="Times New Roman" w:cs="Times New Roman"/>
          <w:sz w:val="28"/>
          <w:lang w:val="uk-UA"/>
        </w:rPr>
        <w:t>можуть стикнутися з бар’єрами при інвестуванні.</w:t>
      </w:r>
      <w:r w:rsidR="00A31D96" w:rsidRPr="00A31D96">
        <w:rPr>
          <w:rFonts w:ascii="Times New Roman" w:hAnsi="Times New Roman" w:cs="Times New Roman"/>
          <w:sz w:val="28"/>
        </w:rPr>
        <w:t xml:space="preserve"> </w:t>
      </w:r>
      <w:r w:rsidR="00A31D96">
        <w:rPr>
          <w:rFonts w:ascii="Times New Roman" w:hAnsi="Times New Roman" w:cs="Times New Roman"/>
          <w:sz w:val="28"/>
          <w:lang w:val="uk-UA"/>
        </w:rPr>
        <w:t xml:space="preserve">Таким чином, </w:t>
      </w:r>
      <w:r w:rsidR="00A31D96">
        <w:rPr>
          <w:rFonts w:ascii="Times New Roman" w:hAnsi="Times New Roman" w:cs="Times New Roman"/>
          <w:sz w:val="28"/>
          <w:lang w:val="en-US"/>
        </w:rPr>
        <w:t>ESG</w:t>
      </w:r>
      <w:r w:rsidR="00A31D96">
        <w:rPr>
          <w:rFonts w:ascii="Times New Roman" w:hAnsi="Times New Roman" w:cs="Times New Roman"/>
          <w:sz w:val="28"/>
          <w:lang w:val="uk-UA"/>
        </w:rPr>
        <w:t xml:space="preserve"> </w:t>
      </w:r>
      <w:r w:rsidR="00A31D96">
        <w:rPr>
          <w:rFonts w:ascii="Times New Roman" w:hAnsi="Times New Roman" w:cs="Times New Roman"/>
          <w:sz w:val="28"/>
          <w:lang w:val="uk-UA"/>
        </w:rPr>
        <w:t xml:space="preserve">поступово стає законодавчо обов’язковим до впровадження на підприємствах. </w:t>
      </w:r>
      <w:r w:rsidR="00A31D96" w:rsidRPr="00402766">
        <w:rPr>
          <w:rFonts w:ascii="Times New Roman" w:hAnsi="Times New Roman" w:cs="Times New Roman"/>
          <w:sz w:val="28"/>
        </w:rPr>
        <w:t>[</w:t>
      </w:r>
      <w:r w:rsidR="00A31D96">
        <w:rPr>
          <w:rFonts w:ascii="Times New Roman" w:hAnsi="Times New Roman" w:cs="Times New Roman"/>
          <w:sz w:val="28"/>
          <w:lang w:val="uk-UA"/>
        </w:rPr>
        <w:fldChar w:fldCharType="begin"/>
      </w:r>
      <w:r w:rsidR="00A31D96">
        <w:rPr>
          <w:rFonts w:ascii="Times New Roman" w:hAnsi="Times New Roman" w:cs="Times New Roman"/>
          <w:sz w:val="28"/>
        </w:rPr>
        <w:instrText xml:space="preserve"> REF _Ref215493217 \r \h </w:instrText>
      </w:r>
      <w:r w:rsidR="00A31D96">
        <w:rPr>
          <w:rFonts w:ascii="Times New Roman" w:hAnsi="Times New Roman" w:cs="Times New Roman"/>
          <w:sz w:val="28"/>
          <w:lang w:val="uk-UA"/>
        </w:rPr>
      </w:r>
      <w:r w:rsidR="00A31D96">
        <w:rPr>
          <w:rFonts w:ascii="Times New Roman" w:hAnsi="Times New Roman" w:cs="Times New Roman"/>
          <w:sz w:val="28"/>
          <w:lang w:val="uk-UA"/>
        </w:rPr>
        <w:fldChar w:fldCharType="separate"/>
      </w:r>
      <w:r w:rsidR="00A31D96">
        <w:rPr>
          <w:rFonts w:ascii="Times New Roman" w:hAnsi="Times New Roman" w:cs="Times New Roman"/>
          <w:sz w:val="28"/>
        </w:rPr>
        <w:t>5</w:t>
      </w:r>
      <w:r w:rsidR="00A31D96">
        <w:rPr>
          <w:rFonts w:ascii="Times New Roman" w:hAnsi="Times New Roman" w:cs="Times New Roman"/>
          <w:sz w:val="28"/>
          <w:lang w:val="uk-UA"/>
        </w:rPr>
        <w:fldChar w:fldCharType="end"/>
      </w:r>
      <w:r w:rsidR="00A31D96" w:rsidRPr="00402766">
        <w:rPr>
          <w:rFonts w:ascii="Times New Roman" w:hAnsi="Times New Roman" w:cs="Times New Roman"/>
          <w:sz w:val="28"/>
        </w:rPr>
        <w:t>]</w:t>
      </w:r>
    </w:p>
    <w:p w:rsidR="009F377C" w:rsidRDefault="00363904" w:rsidP="00D027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ESG</w:t>
      </w:r>
      <w:r w:rsidRPr="00A43D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 Україні</w:t>
      </w:r>
      <w:r w:rsidR="008A5786">
        <w:rPr>
          <w:rFonts w:ascii="Times New Roman" w:hAnsi="Times New Roman" w:cs="Times New Roman"/>
          <w:sz w:val="28"/>
          <w:lang w:val="uk-UA"/>
        </w:rPr>
        <w:t xml:space="preserve"> тільки почало розвиватися і ще вимагає багатьох заходів</w:t>
      </w:r>
      <w:r w:rsidR="00A31D96">
        <w:rPr>
          <w:rFonts w:ascii="Times New Roman" w:hAnsi="Times New Roman" w:cs="Times New Roman"/>
          <w:sz w:val="28"/>
          <w:lang w:val="uk-UA"/>
        </w:rPr>
        <w:t xml:space="preserve">. З 2022 року Україна в особі НБУ співпрацює з ПРООН для введення </w:t>
      </w:r>
      <w:r w:rsidR="00D027C1">
        <w:rPr>
          <w:rFonts w:ascii="Times New Roman" w:hAnsi="Times New Roman" w:cs="Times New Roman"/>
          <w:sz w:val="28"/>
          <w:lang w:val="en-US"/>
        </w:rPr>
        <w:t>ESG</w:t>
      </w:r>
      <w:r w:rsidR="00D027C1">
        <w:rPr>
          <w:rFonts w:ascii="Times New Roman" w:hAnsi="Times New Roman" w:cs="Times New Roman"/>
          <w:sz w:val="28"/>
          <w:lang w:val="uk-UA"/>
        </w:rPr>
        <w:t xml:space="preserve">-систем у фінансовий сектор, зокрема на ринку зелених облігацій. Впровадження </w:t>
      </w:r>
      <w:r w:rsidR="00D027C1">
        <w:rPr>
          <w:rFonts w:ascii="Times New Roman" w:hAnsi="Times New Roman" w:cs="Times New Roman"/>
          <w:sz w:val="28"/>
          <w:lang w:val="en-US"/>
        </w:rPr>
        <w:t>ESG</w:t>
      </w:r>
      <w:r w:rsidR="00D027C1">
        <w:rPr>
          <w:rFonts w:ascii="Times New Roman" w:hAnsi="Times New Roman" w:cs="Times New Roman"/>
          <w:sz w:val="28"/>
          <w:lang w:val="uk-UA"/>
        </w:rPr>
        <w:t xml:space="preserve">-систем, та </w:t>
      </w:r>
      <w:r w:rsidR="00D027C1">
        <w:rPr>
          <w:rFonts w:ascii="Times New Roman" w:hAnsi="Times New Roman" w:cs="Times New Roman"/>
          <w:sz w:val="28"/>
          <w:lang w:val="en-US"/>
        </w:rPr>
        <w:t>ESG</w:t>
      </w:r>
      <w:r w:rsidR="00D027C1">
        <w:rPr>
          <w:rFonts w:ascii="Times New Roman" w:hAnsi="Times New Roman" w:cs="Times New Roman"/>
          <w:sz w:val="28"/>
          <w:lang w:val="uk-UA"/>
        </w:rPr>
        <w:t xml:space="preserve"> звітності у різні сектори економіки України створює підґрунтя для залучення іноземного капіталу.</w:t>
      </w:r>
      <w:r w:rsidR="00C84DBB">
        <w:rPr>
          <w:rFonts w:ascii="Times New Roman" w:hAnsi="Times New Roman" w:cs="Times New Roman"/>
          <w:sz w:val="28"/>
          <w:lang w:val="uk-UA"/>
        </w:rPr>
        <w:t xml:space="preserve"> </w:t>
      </w:r>
      <w:r w:rsidR="00C84DBB" w:rsidRPr="00402766">
        <w:rPr>
          <w:rFonts w:ascii="Times New Roman" w:hAnsi="Times New Roman" w:cs="Times New Roman"/>
          <w:sz w:val="28"/>
        </w:rPr>
        <w:t>[</w:t>
      </w:r>
      <w:r w:rsidR="00C84DBB">
        <w:rPr>
          <w:rFonts w:ascii="Times New Roman" w:hAnsi="Times New Roman" w:cs="Times New Roman"/>
          <w:sz w:val="28"/>
          <w:lang w:val="uk-UA"/>
        </w:rPr>
        <w:fldChar w:fldCharType="begin"/>
      </w:r>
      <w:r w:rsidR="00C84DBB">
        <w:rPr>
          <w:rFonts w:ascii="Times New Roman" w:hAnsi="Times New Roman" w:cs="Times New Roman"/>
          <w:sz w:val="28"/>
        </w:rPr>
        <w:instrText xml:space="preserve"> REF _Ref215494513 \r \h </w:instrText>
      </w:r>
      <w:r w:rsidR="00C84DBB">
        <w:rPr>
          <w:rFonts w:ascii="Times New Roman" w:hAnsi="Times New Roman" w:cs="Times New Roman"/>
          <w:sz w:val="28"/>
          <w:lang w:val="uk-UA"/>
        </w:rPr>
      </w:r>
      <w:r w:rsidR="00C84DBB">
        <w:rPr>
          <w:rFonts w:ascii="Times New Roman" w:hAnsi="Times New Roman" w:cs="Times New Roman"/>
          <w:sz w:val="28"/>
          <w:lang w:val="uk-UA"/>
        </w:rPr>
        <w:fldChar w:fldCharType="separate"/>
      </w:r>
      <w:r w:rsidR="00C84DBB">
        <w:rPr>
          <w:rFonts w:ascii="Times New Roman" w:hAnsi="Times New Roman" w:cs="Times New Roman"/>
          <w:sz w:val="28"/>
        </w:rPr>
        <w:t>6</w:t>
      </w:r>
      <w:r w:rsidR="00C84DBB">
        <w:rPr>
          <w:rFonts w:ascii="Times New Roman" w:hAnsi="Times New Roman" w:cs="Times New Roman"/>
          <w:sz w:val="28"/>
          <w:lang w:val="uk-UA"/>
        </w:rPr>
        <w:fldChar w:fldCharType="end"/>
      </w:r>
      <w:bookmarkStart w:id="0" w:name="_GoBack"/>
      <w:bookmarkEnd w:id="0"/>
      <w:r w:rsidR="00C84DBB" w:rsidRPr="00402766">
        <w:rPr>
          <w:rFonts w:ascii="Times New Roman" w:hAnsi="Times New Roman" w:cs="Times New Roman"/>
          <w:sz w:val="28"/>
        </w:rPr>
        <w:t>]</w:t>
      </w:r>
    </w:p>
    <w:p w:rsidR="009F377C" w:rsidRDefault="00D027C1" w:rsidP="00296A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Таким чином, </w:t>
      </w:r>
      <w:r>
        <w:rPr>
          <w:rFonts w:ascii="Times New Roman" w:hAnsi="Times New Roman" w:cs="Times New Roman"/>
          <w:sz w:val="28"/>
          <w:lang w:val="en-US"/>
        </w:rPr>
        <w:t>ESG</w:t>
      </w:r>
      <w:r w:rsidR="002C463B">
        <w:rPr>
          <w:rFonts w:ascii="Times New Roman" w:hAnsi="Times New Roman" w:cs="Times New Roman"/>
          <w:sz w:val="28"/>
          <w:lang w:val="uk-UA"/>
        </w:rPr>
        <w:t xml:space="preserve"> – це один із сучасних показників надійності для інвесторів. З проведеного дослідження видно, що Європа акумулює основу </w:t>
      </w:r>
      <w:r w:rsidR="002C463B">
        <w:rPr>
          <w:rFonts w:ascii="Times New Roman" w:hAnsi="Times New Roman" w:cs="Times New Roman"/>
          <w:sz w:val="28"/>
          <w:lang w:val="uk-UA"/>
        </w:rPr>
        <w:lastRenderedPageBreak/>
        <w:t xml:space="preserve">кількість активів та потоків інвестицій , не в останню чергу завдяки розвиненій регуляторній базі </w:t>
      </w:r>
      <w:r w:rsidR="002C463B">
        <w:rPr>
          <w:rFonts w:ascii="Times New Roman" w:hAnsi="Times New Roman" w:cs="Times New Roman"/>
          <w:sz w:val="28"/>
          <w:lang w:val="en-US"/>
        </w:rPr>
        <w:t>ESG</w:t>
      </w:r>
      <w:r w:rsidR="002C463B">
        <w:rPr>
          <w:rFonts w:ascii="Times New Roman" w:hAnsi="Times New Roman" w:cs="Times New Roman"/>
          <w:sz w:val="28"/>
          <w:lang w:val="uk-UA"/>
        </w:rPr>
        <w:t xml:space="preserve">. </w:t>
      </w:r>
      <w:r w:rsidR="002C463B">
        <w:rPr>
          <w:rFonts w:ascii="Times New Roman" w:hAnsi="Times New Roman" w:cs="Times New Roman"/>
          <w:sz w:val="28"/>
          <w:lang w:val="en-US"/>
        </w:rPr>
        <w:t>ESG</w:t>
      </w:r>
      <w:r w:rsidR="002C463B">
        <w:rPr>
          <w:rFonts w:ascii="Times New Roman" w:hAnsi="Times New Roman" w:cs="Times New Roman"/>
          <w:sz w:val="28"/>
          <w:lang w:val="uk-UA"/>
        </w:rPr>
        <w:t xml:space="preserve"> став критерієм вибору цілей інвестування, а також </w:t>
      </w:r>
      <w:r w:rsidR="00221DA8">
        <w:rPr>
          <w:rFonts w:ascii="Times New Roman" w:hAnsi="Times New Roman" w:cs="Times New Roman"/>
          <w:sz w:val="28"/>
          <w:lang w:val="uk-UA"/>
        </w:rPr>
        <w:t xml:space="preserve">ще одним </w:t>
      </w:r>
      <w:r w:rsidR="002C463B">
        <w:rPr>
          <w:rFonts w:ascii="Times New Roman" w:hAnsi="Times New Roman" w:cs="Times New Roman"/>
          <w:sz w:val="28"/>
          <w:lang w:val="uk-UA"/>
        </w:rPr>
        <w:t xml:space="preserve">засобом </w:t>
      </w:r>
      <w:r w:rsidR="00221DA8">
        <w:rPr>
          <w:rFonts w:ascii="Times New Roman" w:hAnsi="Times New Roman" w:cs="Times New Roman"/>
          <w:sz w:val="28"/>
          <w:lang w:val="uk-UA"/>
        </w:rPr>
        <w:t xml:space="preserve">управління ризиками та прогнозування розвитку підприємства; засобом стабільності інвестиційного портфелю вкладника. Проте зберігається нерівномірність між різними регіонами як за активністю інвестицій, так і за регулюванням. Таким чином, хоча роль </w:t>
      </w:r>
      <w:r w:rsidR="00221DA8">
        <w:rPr>
          <w:rFonts w:ascii="Times New Roman" w:hAnsi="Times New Roman" w:cs="Times New Roman"/>
          <w:sz w:val="28"/>
          <w:lang w:val="en-US"/>
        </w:rPr>
        <w:t>ESG</w:t>
      </w:r>
      <w:r w:rsidR="00221DA8">
        <w:rPr>
          <w:rFonts w:ascii="Times New Roman" w:hAnsi="Times New Roman" w:cs="Times New Roman"/>
          <w:sz w:val="28"/>
          <w:lang w:val="uk-UA"/>
        </w:rPr>
        <w:t xml:space="preserve"> у світі посилюється, є досить багато роботи, щоб всі слідували сталому розвитку рівноцінно.</w:t>
      </w:r>
    </w:p>
    <w:p w:rsidR="00C15758" w:rsidRDefault="00C15758" w:rsidP="00296A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C15758" w:rsidRDefault="00C15758" w:rsidP="00C1575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Література</w:t>
      </w:r>
    </w:p>
    <w:p w:rsidR="00C15758" w:rsidRDefault="003F6400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1" w:name="_Ref215478178"/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Krantz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T.,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Jonker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A.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What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is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Environmental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Social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and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6400">
        <w:rPr>
          <w:rFonts w:ascii="Times New Roman" w:hAnsi="Times New Roman" w:cs="Times New Roman"/>
          <w:sz w:val="24"/>
          <w:lang w:val="uk-UA"/>
        </w:rPr>
        <w:t>Governance</w:t>
      </w:r>
      <w:proofErr w:type="spellEnd"/>
      <w:r w:rsidRPr="003F6400">
        <w:rPr>
          <w:rFonts w:ascii="Times New Roman" w:hAnsi="Times New Roman" w:cs="Times New Roman"/>
          <w:sz w:val="24"/>
          <w:lang w:val="uk-UA"/>
        </w:rPr>
        <w:t xml:space="preserve"> (ESG)? | IBM. IBM. URL: </w:t>
      </w:r>
      <w:hyperlink r:id="rId9" w:history="1"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https://www.ibm.com/think/topics/environmental-social-and-governance</w:t>
        </w:r>
      </w:hyperlink>
      <w:bookmarkEnd w:id="1"/>
      <w:r w:rsidR="00F14F67">
        <w:rPr>
          <w:rFonts w:ascii="Times New Roman" w:hAnsi="Times New Roman" w:cs="Times New Roman"/>
          <w:sz w:val="24"/>
          <w:lang w:val="en-US"/>
        </w:rPr>
        <w:t>;</w:t>
      </w:r>
    </w:p>
    <w:p w:rsidR="00F14F67" w:rsidRPr="00823430" w:rsidRDefault="00F14F67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2" w:name="_Ref215480968"/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Global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Sustainable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Fund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Flows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: Q4 2024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in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Review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|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Morningstar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F67">
        <w:rPr>
          <w:rFonts w:ascii="Times New Roman" w:hAnsi="Times New Roman" w:cs="Times New Roman"/>
          <w:sz w:val="24"/>
          <w:lang w:val="uk-UA"/>
        </w:rPr>
        <w:t>Sustainalytics</w:t>
      </w:r>
      <w:proofErr w:type="spellEnd"/>
      <w:r w:rsidRPr="00F14F67">
        <w:rPr>
          <w:rFonts w:ascii="Times New Roman" w:hAnsi="Times New Roman" w:cs="Times New Roman"/>
          <w:sz w:val="24"/>
          <w:lang w:val="uk-UA"/>
        </w:rPr>
        <w:t xml:space="preserve">. URL: </w:t>
      </w:r>
      <w:hyperlink r:id="rId10" w:history="1"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https://assets.contentstack.io/v3/assets/blt4eb669caa7dc65b2/bltc57b1fd22d77810c/67980999284b0a71c1909b1c/Global_ESG_Flows_Q4_2024_FINAL_.pdf?utm_source=chatgpt.com</w:t>
        </w:r>
      </w:hyperlink>
      <w:r>
        <w:rPr>
          <w:rFonts w:ascii="Times New Roman" w:hAnsi="Times New Roman" w:cs="Times New Roman"/>
          <w:sz w:val="24"/>
          <w:lang w:val="en-US"/>
        </w:rPr>
        <w:t>;</w:t>
      </w:r>
      <w:bookmarkEnd w:id="2"/>
    </w:p>
    <w:p w:rsidR="00823430" w:rsidRDefault="003F0A55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3" w:name="_Ref215482136"/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Global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ESG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assets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predicted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to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hit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$40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trillion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by 2030,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despite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challenging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environment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forecasts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Bloomberg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Intelligence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|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Press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|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Bloomberg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LP. </w:t>
      </w:r>
      <w:proofErr w:type="spellStart"/>
      <w:r w:rsidRPr="003F0A55">
        <w:rPr>
          <w:rFonts w:ascii="Times New Roman" w:hAnsi="Times New Roman" w:cs="Times New Roman"/>
          <w:sz w:val="24"/>
          <w:lang w:val="uk-UA"/>
        </w:rPr>
        <w:t>Bloomberg</w:t>
      </w:r>
      <w:proofErr w:type="spellEnd"/>
      <w:r w:rsidRPr="003F0A55">
        <w:rPr>
          <w:rFonts w:ascii="Times New Roman" w:hAnsi="Times New Roman" w:cs="Times New Roman"/>
          <w:sz w:val="24"/>
          <w:lang w:val="uk-UA"/>
        </w:rPr>
        <w:t xml:space="preserve"> L.P. URL: </w:t>
      </w:r>
      <w:hyperlink r:id="rId11" w:history="1"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https://www.bloomberg.com/company/press/global-esg-assets-predicted-to-hit-40-trillion-by-2030-despite-challenging-environment-forecasts-bloomberg-intelligence/?utm_source=chatgpt.com</w:t>
        </w:r>
      </w:hyperlink>
      <w:r w:rsidR="00BF42DB">
        <w:rPr>
          <w:rFonts w:ascii="Times New Roman" w:hAnsi="Times New Roman" w:cs="Times New Roman"/>
          <w:sz w:val="24"/>
          <w:lang w:val="uk-UA"/>
        </w:rPr>
        <w:t>;</w:t>
      </w:r>
      <w:bookmarkEnd w:id="3"/>
    </w:p>
    <w:p w:rsidR="003C73CA" w:rsidRDefault="003C73CA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4" w:name="_Ref215492140"/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Why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sustainability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data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is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financially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relevant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| MSCI.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Bringing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clarity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to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investment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3C73CA">
        <w:rPr>
          <w:rFonts w:ascii="Times New Roman" w:hAnsi="Times New Roman" w:cs="Times New Roman"/>
          <w:sz w:val="24"/>
          <w:lang w:val="uk-UA"/>
        </w:rPr>
        <w:t>decisions</w:t>
      </w:r>
      <w:proofErr w:type="spellEnd"/>
      <w:r w:rsidRPr="003C73CA">
        <w:rPr>
          <w:rFonts w:ascii="Times New Roman" w:hAnsi="Times New Roman" w:cs="Times New Roman"/>
          <w:sz w:val="24"/>
          <w:lang w:val="uk-UA"/>
        </w:rPr>
        <w:t xml:space="preserve"> | MSCI. URL: </w:t>
      </w:r>
      <w:hyperlink r:id="rId12" w:history="1"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https://www.msci.com/data-and-analyt</w:t>
        </w:r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i</w:t>
        </w:r>
        <w:r w:rsidRPr="004C7968">
          <w:rPr>
            <w:rStyle w:val="a4"/>
            <w:rFonts w:ascii="Times New Roman" w:hAnsi="Times New Roman" w:cs="Times New Roman"/>
            <w:sz w:val="24"/>
            <w:lang w:val="uk-UA"/>
          </w:rPr>
          <w:t>cs/sustainability-solutions/financial-relevance</w:t>
        </w:r>
      </w:hyperlink>
      <w:r>
        <w:rPr>
          <w:rFonts w:ascii="Times New Roman" w:hAnsi="Times New Roman" w:cs="Times New Roman"/>
          <w:sz w:val="24"/>
          <w:lang w:val="uk-UA"/>
        </w:rPr>
        <w:t>;</w:t>
      </w:r>
      <w:bookmarkEnd w:id="4"/>
    </w:p>
    <w:p w:rsidR="003C73CA" w:rsidRDefault="00E96322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5" w:name="_Ref215493217"/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Jessop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S.,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Kerber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R.,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Binnie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I.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Europe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stands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firm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against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US-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driven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 ESG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backlash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E96322">
        <w:rPr>
          <w:rFonts w:ascii="Times New Roman" w:hAnsi="Times New Roman" w:cs="Times New Roman"/>
          <w:sz w:val="24"/>
          <w:lang w:val="uk-UA"/>
        </w:rPr>
        <w:t>Reuters</w:t>
      </w:r>
      <w:proofErr w:type="spellEnd"/>
      <w:r w:rsidRPr="00E96322">
        <w:rPr>
          <w:rFonts w:ascii="Times New Roman" w:hAnsi="Times New Roman" w:cs="Times New Roman"/>
          <w:sz w:val="24"/>
          <w:lang w:val="uk-UA"/>
        </w:rPr>
        <w:t xml:space="preserve">. URL: </w:t>
      </w:r>
      <w:hyperlink r:id="rId13" w:history="1">
        <w:r w:rsidRPr="00F35E68">
          <w:rPr>
            <w:rStyle w:val="a4"/>
            <w:rFonts w:ascii="Times New Roman" w:hAnsi="Times New Roman" w:cs="Times New Roman"/>
            <w:sz w:val="24"/>
            <w:lang w:val="uk-UA"/>
          </w:rPr>
          <w:t>https://www.reuters.com/sustainability/sustainable-finance-reporting/europe-stands-firm-against-us-driven-esg-backlash-2024-04-12/?utm_source=chatgpt.com</w:t>
        </w:r>
      </w:hyperlink>
      <w:r>
        <w:rPr>
          <w:rFonts w:ascii="Times New Roman" w:hAnsi="Times New Roman" w:cs="Times New Roman"/>
          <w:sz w:val="24"/>
          <w:lang w:val="en-US"/>
        </w:rPr>
        <w:t>;</w:t>
      </w:r>
      <w:bookmarkEnd w:id="5"/>
    </w:p>
    <w:p w:rsidR="00E96322" w:rsidRDefault="00D027C1" w:rsidP="00D027C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bookmarkStart w:id="6" w:name="_Ref215494513"/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National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Bank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of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Ukraine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. UNDP,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National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Bank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of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Ukraine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partner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on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development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of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sustainable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finance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in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Ukraine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National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Bank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of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027C1">
        <w:rPr>
          <w:rFonts w:ascii="Times New Roman" w:hAnsi="Times New Roman" w:cs="Times New Roman"/>
          <w:sz w:val="24"/>
          <w:lang w:val="uk-UA"/>
        </w:rPr>
        <w:t>Ukraine</w:t>
      </w:r>
      <w:proofErr w:type="spellEnd"/>
      <w:r w:rsidRPr="00D027C1">
        <w:rPr>
          <w:rFonts w:ascii="Times New Roman" w:hAnsi="Times New Roman" w:cs="Times New Roman"/>
          <w:sz w:val="24"/>
          <w:lang w:val="uk-UA"/>
        </w:rPr>
        <w:t xml:space="preserve">. URL: </w:t>
      </w:r>
      <w:hyperlink r:id="rId14" w:history="1">
        <w:r w:rsidRPr="00F35E68">
          <w:rPr>
            <w:rStyle w:val="a4"/>
            <w:rFonts w:ascii="Times New Roman" w:hAnsi="Times New Roman" w:cs="Times New Roman"/>
            <w:sz w:val="24"/>
            <w:lang w:val="uk-UA"/>
          </w:rPr>
          <w:t>https://bank.gov.ua/en/news/all/proon--partner-natsionalnogo-banku-u-rozvitku-stalogo-finansuvannya-v-ukrayini?utm_source=chatgpt.com</w:t>
        </w:r>
      </w:hyperlink>
      <w:r w:rsidRPr="00D027C1">
        <w:rPr>
          <w:rFonts w:ascii="Times New Roman" w:hAnsi="Times New Roman" w:cs="Times New Roman"/>
          <w:sz w:val="24"/>
          <w:lang w:val="uk-UA"/>
        </w:rPr>
        <w:t>.</w:t>
      </w:r>
      <w:bookmarkEnd w:id="6"/>
    </w:p>
    <w:p w:rsidR="00D027C1" w:rsidRPr="003C73CA" w:rsidRDefault="00D027C1" w:rsidP="00D027C1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lang w:val="uk-UA"/>
        </w:rPr>
      </w:pPr>
    </w:p>
    <w:p w:rsidR="007A267A" w:rsidRPr="007A267A" w:rsidRDefault="007A267A" w:rsidP="007A267A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lang w:val="uk-UA"/>
        </w:rPr>
      </w:pPr>
    </w:p>
    <w:sectPr w:rsidR="007A267A" w:rsidRPr="007A267A" w:rsidSect="00F12CA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74" w:rsidRDefault="00250D74" w:rsidP="002C463B">
      <w:pPr>
        <w:spacing w:after="0" w:line="240" w:lineRule="auto"/>
      </w:pPr>
      <w:r>
        <w:separator/>
      </w:r>
    </w:p>
  </w:endnote>
  <w:endnote w:type="continuationSeparator" w:id="0">
    <w:p w:rsidR="00250D74" w:rsidRDefault="00250D74" w:rsidP="002C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74" w:rsidRDefault="00250D74" w:rsidP="002C463B">
      <w:pPr>
        <w:spacing w:after="0" w:line="240" w:lineRule="auto"/>
      </w:pPr>
      <w:r>
        <w:separator/>
      </w:r>
    </w:p>
  </w:footnote>
  <w:footnote w:type="continuationSeparator" w:id="0">
    <w:p w:rsidR="00250D74" w:rsidRDefault="00250D74" w:rsidP="002C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8BB"/>
    <w:multiLevelType w:val="hybridMultilevel"/>
    <w:tmpl w:val="D13A5562"/>
    <w:lvl w:ilvl="0" w:tplc="F5F2F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9D"/>
    <w:rsid w:val="00030F8E"/>
    <w:rsid w:val="00034C0B"/>
    <w:rsid w:val="00053751"/>
    <w:rsid w:val="00080D52"/>
    <w:rsid w:val="000C7990"/>
    <w:rsid w:val="00106D2C"/>
    <w:rsid w:val="001D571C"/>
    <w:rsid w:val="002113E8"/>
    <w:rsid w:val="00221DA8"/>
    <w:rsid w:val="00250D74"/>
    <w:rsid w:val="00296ABD"/>
    <w:rsid w:val="002C463B"/>
    <w:rsid w:val="0036109D"/>
    <w:rsid w:val="00363904"/>
    <w:rsid w:val="003C73CA"/>
    <w:rsid w:val="003F0A55"/>
    <w:rsid w:val="003F6400"/>
    <w:rsid w:val="00402766"/>
    <w:rsid w:val="00405B73"/>
    <w:rsid w:val="00433A74"/>
    <w:rsid w:val="00505A3C"/>
    <w:rsid w:val="00696E84"/>
    <w:rsid w:val="0073744D"/>
    <w:rsid w:val="007A267A"/>
    <w:rsid w:val="00823430"/>
    <w:rsid w:val="008A5786"/>
    <w:rsid w:val="00975A54"/>
    <w:rsid w:val="009B290D"/>
    <w:rsid w:val="009F377C"/>
    <w:rsid w:val="00A31D96"/>
    <w:rsid w:val="00A43DAD"/>
    <w:rsid w:val="00A44942"/>
    <w:rsid w:val="00A77BB9"/>
    <w:rsid w:val="00BA6929"/>
    <w:rsid w:val="00BB2DC3"/>
    <w:rsid w:val="00BF42DB"/>
    <w:rsid w:val="00C15758"/>
    <w:rsid w:val="00C84DBB"/>
    <w:rsid w:val="00CE6418"/>
    <w:rsid w:val="00D027C1"/>
    <w:rsid w:val="00D53AA9"/>
    <w:rsid w:val="00DF4F90"/>
    <w:rsid w:val="00E96322"/>
    <w:rsid w:val="00EF609F"/>
    <w:rsid w:val="00F12CA4"/>
    <w:rsid w:val="00F14F67"/>
    <w:rsid w:val="00F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D09"/>
  <w15:chartTrackingRefBased/>
  <w15:docId w15:val="{10629DA1-B9D6-4B1A-BA85-AD15679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640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1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40276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C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463B"/>
  </w:style>
  <w:style w:type="paragraph" w:styleId="a9">
    <w:name w:val="footer"/>
    <w:basedOn w:val="a"/>
    <w:link w:val="aa"/>
    <w:uiPriority w:val="99"/>
    <w:unhideWhenUsed/>
    <w:rsid w:val="002C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euters.com/sustainability/sustainable-finance-reporting/europe-stands-firm-against-us-driven-esg-backlash-2024-04-12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sci.com/data-and-analytics/sustainability-solutions/financial-releva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oomberg.com/company/press/global-esg-assets-predicted-to-hit-40-trillion-by-2030-despite-challenging-environment-forecasts-bloomberg-intelligence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contentstack.io/v3/assets/blt4eb669caa7dc65b2/bltc57b1fd22d77810c/67980999284b0a71c1909b1c/Global_ESG_Flows_Q4_2024_FINAL_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bm.com/think/topics/environmental-social-and-governance" TargetMode="External"/><Relationship Id="rId14" Type="http://schemas.openxmlformats.org/officeDocument/2006/relationships/hyperlink" Target="https://bank.gov.ua/en/news/all/proon--partner-natsionalnogo-banku-u-rozvitku-stalogo-finansuvannya-v-ukrayini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4066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Євгенія</dc:creator>
  <cp:keywords/>
  <dc:description/>
  <cp:lastModifiedBy>Пономаренко Євгенія</cp:lastModifiedBy>
  <cp:revision>37</cp:revision>
  <dcterms:created xsi:type="dcterms:W3CDTF">2025-12-01T06:27:00Z</dcterms:created>
  <dcterms:modified xsi:type="dcterms:W3CDTF">2025-12-01T13:14:00Z</dcterms:modified>
</cp:coreProperties>
</file>