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9A" w:rsidRDefault="007543EE" w:rsidP="009E46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187F">
        <w:rPr>
          <w:rFonts w:ascii="Times New Roman" w:hAnsi="Times New Roman" w:cs="Times New Roman"/>
          <w:sz w:val="28"/>
          <w:szCs w:val="28"/>
          <w:lang w:val="uk-UA"/>
        </w:rPr>
        <w:t>Подолянчук</w:t>
      </w:r>
      <w:proofErr w:type="spellEnd"/>
      <w:r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E4644" w:rsidRPr="0084187F">
        <w:rPr>
          <w:rFonts w:ascii="Times New Roman" w:hAnsi="Times New Roman" w:cs="Times New Roman"/>
          <w:sz w:val="28"/>
          <w:szCs w:val="28"/>
          <w:lang w:val="uk-UA"/>
        </w:rPr>
        <w:t>таніслав Вікторович,</w:t>
      </w:r>
      <w:r w:rsidR="0069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522A" w:rsidRPr="0084187F" w:rsidRDefault="009E4644" w:rsidP="009E46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>кандидат фізико-математичних наук, доцент</w:t>
      </w:r>
    </w:p>
    <w:p w:rsidR="009E4644" w:rsidRPr="0084187F" w:rsidRDefault="009E4644" w:rsidP="009E46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>Вінницький державний педагогічний університет</w:t>
      </w:r>
    </w:p>
    <w:p w:rsidR="009E4644" w:rsidRPr="0084187F" w:rsidRDefault="009E4644" w:rsidP="009E46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імені Михайла Коцюбинського, м. Вінниця </w:t>
      </w:r>
    </w:p>
    <w:p w:rsidR="009E4644" w:rsidRPr="0084187F" w:rsidRDefault="009E4644" w:rsidP="009E4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41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ORCID</w:t>
      </w:r>
      <w:proofErr w:type="spellEnd"/>
      <w:r w:rsidRPr="008418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8" w:tgtFrame="_blank" w:history="1">
        <w:r w:rsidRPr="0084187F">
          <w:rPr>
            <w:rFonts w:ascii="Times New Roman" w:hAnsi="Times New Roman" w:cs="Times New Roman"/>
            <w:bCs/>
            <w:sz w:val="28"/>
            <w:szCs w:val="28"/>
            <w:lang w:val="uk-UA"/>
          </w:rPr>
          <w:t>0000-0001-9088-3342</w:t>
        </w:r>
      </w:hyperlink>
    </w:p>
    <w:p w:rsidR="009E4644" w:rsidRPr="0084187F" w:rsidRDefault="009E4644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644" w:rsidRPr="0084187F" w:rsidRDefault="009E4644" w:rsidP="009E4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ОСНОВ ПРОМИСЛОВОГО ВИРОБНИЦТВА ЯК ВАЖЛИВОЇ СКЛАДОВОЇ ТЕХНІЧНОЇ ПІДГОТОВКИ </w:t>
      </w:r>
    </w:p>
    <w:p w:rsidR="007543EE" w:rsidRPr="0084187F" w:rsidRDefault="009E4644" w:rsidP="009E4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b/>
          <w:sz w:val="28"/>
          <w:szCs w:val="28"/>
          <w:lang w:val="uk-UA"/>
        </w:rPr>
        <w:t>МАЙБУТНІХ ФАХІВЦІВ</w:t>
      </w:r>
    </w:p>
    <w:p w:rsidR="00FD5699" w:rsidRPr="0084187F" w:rsidRDefault="00FD5699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7F" w:rsidRDefault="00353271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технічних дисциплін є важливою складовою підготовки фахівців різних спеціальностей. Їх змістовне наповнення визначається перш за все галуззю промисловості, в якій буде працювати майбутній спеціаліст. Очевидно, що такі питання є найбільш актуальними для здобувачів вищої освіти інженерних спеціальностей. 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>Природно, що для підготовки інженерних кадрів наукова галузь і навчальна дисципліна у вищому закладі освіти, яка інтегрує технічні знання</w:t>
      </w:r>
      <w:r w:rsidR="00ED4E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повинні мати адекватні проблеми і не мати протиріч 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>, с. 180].</w:t>
      </w:r>
      <w:r w:rsidR="008868E8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5EC1" w:rsidRPr="0084187F" w:rsidRDefault="0069099A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53271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педагогічній галузі вивчення технічних дисциплін також є важливим.</w:t>
      </w:r>
      <w:r w:rsidR="00604811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C31" w:rsidRPr="0084187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>ут слід шукати альтернативний шлях, який би наблизив зміст навчання до практики майбутньої педагогічної роботи вчителя трудового навчання 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>, с. 180].</w:t>
      </w:r>
      <w:r w:rsidR="00030C31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7A8" w:rsidRPr="0084187F">
        <w:rPr>
          <w:rFonts w:ascii="Times New Roman" w:hAnsi="Times New Roman" w:cs="Times New Roman"/>
          <w:sz w:val="28"/>
          <w:szCs w:val="28"/>
          <w:lang w:val="uk-UA"/>
        </w:rPr>
        <w:t>Опанування такими дисциплінами на сучасному етапі розглядається як важлива складова підготовки майбутнього фахівця педагогічної галузі 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67A8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]. Воно </w:t>
      </w:r>
      <w:r w:rsidR="00604811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може мати різні змістовні лінії, але </w:t>
      </w:r>
      <w:r w:rsidR="00FE67A8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повинно </w:t>
      </w:r>
      <w:r w:rsidR="00604811" w:rsidRPr="0084187F">
        <w:rPr>
          <w:rFonts w:ascii="Times New Roman" w:hAnsi="Times New Roman" w:cs="Times New Roman"/>
          <w:sz w:val="28"/>
          <w:szCs w:val="28"/>
          <w:lang w:val="uk-UA"/>
        </w:rPr>
        <w:t>носити системний характер</w:t>
      </w:r>
      <w:r w:rsidR="00FE67A8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67A8" w:rsidRPr="0084187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>. При цьому процес вивчення технічних дисциплін має свої особливості, залежно від поставлених цілей і можливостей матеріально-технічної бази 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5EC1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, с. 32]. </w:t>
      </w:r>
    </w:p>
    <w:p w:rsidR="008868E8" w:rsidRPr="0084187F" w:rsidRDefault="00353271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>Однією з основ технічної підготовки майбутніх фахівців є вивчення основ промислового виробництва</w:t>
      </w:r>
      <w:r w:rsidR="00ED46FD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. Зокрема, в машинобудівній галузі </w:t>
      </w:r>
      <w:r w:rsidR="008868E8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воно має перш за все відображати загальні відомості про виробництво, його структуру та роль в житті людини. Базовим можна вважати розгляд питань щодо ролі техніки у трудовому процесі, поняття про машину, її призначення та основні елементи, </w:t>
      </w:r>
      <w:r w:rsidR="008868E8" w:rsidRPr="0084187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 про технічні системи та їхні різновидності.</w:t>
      </w:r>
      <w:r w:rsidR="0069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30B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Важливим також є ознайомлення з сутністю, принципами та формами організації виробництва, складовими виробничого процесу та структурою виробничого циклу. </w:t>
      </w:r>
      <w:r w:rsidR="008868E8" w:rsidRPr="0084187F">
        <w:rPr>
          <w:rFonts w:ascii="Times New Roman" w:hAnsi="Times New Roman" w:cs="Times New Roman"/>
          <w:sz w:val="28"/>
          <w:szCs w:val="28"/>
          <w:lang w:val="uk-UA"/>
        </w:rPr>
        <w:t>Для машинобудівної галузі актуальним є питання вивченні будови та технічних характеристик металорізальних верстатів</w:t>
      </w:r>
      <w:r w:rsidR="00ED4ED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63C60" w:rsidRPr="0084187F" w:rsidRDefault="008868E8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DBC" w:rsidRPr="0084187F">
        <w:rPr>
          <w:rFonts w:ascii="Times New Roman" w:hAnsi="Times New Roman" w:cs="Times New Roman"/>
          <w:sz w:val="28"/>
          <w:szCs w:val="28"/>
          <w:lang w:val="uk-UA"/>
        </w:rPr>
        <w:t>Природно, що однією з основних змістовних ліній має стати вивчення технологічних основ сучасного виробництва</w:t>
      </w:r>
      <w:r w:rsidR="00FB3DBD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та закономірностей основних виробничих процесів.</w:t>
      </w:r>
      <w:r w:rsidR="00C31DBC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DBD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Важливо також, щоб у здобувачів вищої освіти склалася комплексна уява про основні технології виробництва машин та устаткування, а саме про лиття як один з основних способів формування заготовок, обробку металів тиском як початкову стадію обробки металів та обробку металів різанням як найбільш ефективну та розповсюджену промислову технологію. </w:t>
      </w:r>
    </w:p>
    <w:p w:rsidR="00FE67A8" w:rsidRPr="0084187F" w:rsidRDefault="00FB3DBD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Безумовно, кожен з цих напрямків є надзвичайно різноплановим і комплексним, а його обсяг залежить від особливостей обраної професії. Так, наприклад, якщо для вчителів трудового навчання та технологій цілком достатнім є </w:t>
      </w:r>
      <w:r w:rsidR="00863C60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особливостями </w:t>
      </w:r>
      <w:r w:rsidR="00863C60" w:rsidRPr="0084187F">
        <w:rPr>
          <w:rFonts w:ascii="Times New Roman" w:hAnsi="Times New Roman"/>
          <w:sz w:val="28"/>
          <w:szCs w:val="28"/>
          <w:lang w:val="uk-UA"/>
        </w:rPr>
        <w:t>технологій пластичного деформування металів</w:t>
      </w:r>
      <w:r w:rsidR="00BB2CA7" w:rsidRPr="00841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CA7" w:rsidRPr="0084187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B2CA7" w:rsidRPr="0084187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63C60" w:rsidRPr="0084187F">
        <w:rPr>
          <w:rFonts w:ascii="Times New Roman" w:hAnsi="Times New Roman"/>
          <w:sz w:val="28"/>
          <w:szCs w:val="28"/>
          <w:lang w:val="uk-UA"/>
        </w:rPr>
        <w:t xml:space="preserve">, то для інженерів-технологів обсяг набутих знань повинен дозволяти проектувати основні технологічні процеси. </w:t>
      </w:r>
    </w:p>
    <w:p w:rsidR="0051030B" w:rsidRPr="0084187F" w:rsidRDefault="00863C60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Важливим компонентом вивчення основ промислового виробництва є ознайомлення з сучасною промисловою робототехнікою. </w:t>
      </w:r>
      <w:r w:rsidR="00BB2CA7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При цьому слід звертати особливу увагу на те, що сучасні </w:t>
      </w:r>
      <w:proofErr w:type="spellStart"/>
      <w:r w:rsidR="00BB2CA7" w:rsidRPr="0084187F">
        <w:rPr>
          <w:rFonts w:ascii="Times New Roman" w:hAnsi="Times New Roman" w:cs="Times New Roman"/>
          <w:sz w:val="28"/>
          <w:szCs w:val="28"/>
          <w:lang w:val="uk-UA"/>
        </w:rPr>
        <w:t>робототехнічні</w:t>
      </w:r>
      <w:proofErr w:type="spellEnd"/>
      <w:r w:rsidR="00BB2CA7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 системи не завжди містять складну електроніку, а часто використовують природні сили та процеси. При цьому обсяг навчального матеріалу також суттєво залежить від специфіки майбутньої професійної діяльності. Так, якщо для вчителів трудового навчання та технологій достатнім є ознайомлення з основами промислової робототехніки 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B2CA7" w:rsidRPr="0084187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B2CA7" w:rsidRPr="0084187F">
        <w:rPr>
          <w:rFonts w:ascii="Times New Roman" w:hAnsi="Times New Roman"/>
          <w:sz w:val="28"/>
          <w:szCs w:val="28"/>
          <w:lang w:val="uk-UA"/>
        </w:rPr>
        <w:t>, то для інженерів-конструкторів обов’язковим є не лише знання технічних характеристик та особливостей конструкцій типових промислових роботів, а й уміння проектувати різні системи та пристрої, які входять до їхнього складу.</w:t>
      </w:r>
      <w:r w:rsidR="00030C31" w:rsidRPr="0084187F">
        <w:rPr>
          <w:rFonts w:ascii="Times New Roman" w:hAnsi="Times New Roman"/>
          <w:sz w:val="28"/>
          <w:szCs w:val="28"/>
          <w:lang w:val="uk-UA"/>
        </w:rPr>
        <w:t xml:space="preserve"> Тим більше, що </w:t>
      </w:r>
      <w:r w:rsidR="00030C31" w:rsidRPr="0084187F">
        <w:rPr>
          <w:rFonts w:ascii="Times New Roman" w:hAnsi="Times New Roman" w:cs="Times New Roman"/>
          <w:sz w:val="28"/>
          <w:szCs w:val="28"/>
          <w:lang w:val="uk-UA"/>
        </w:rPr>
        <w:t>на сучасному етапі ц</w:t>
      </w:r>
      <w:r w:rsidR="00B84223" w:rsidRPr="0084187F">
        <w:rPr>
          <w:rFonts w:ascii="Times New Roman" w:hAnsi="Times New Roman" w:cs="Times New Roman"/>
          <w:sz w:val="28"/>
          <w:szCs w:val="28"/>
          <w:lang w:val="uk-UA"/>
        </w:rPr>
        <w:t xml:space="preserve">я галузь активно розвивається, тому ефективна підготовка майбутніх фахівців з робототехніки потребує створення нової </w:t>
      </w:r>
      <w:r w:rsidR="00B84223" w:rsidRPr="008418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системи, яка б здійснювала методичний супровід специфічної професійної спрямованості інженерів протягом усього періоду навчання </w:t>
      </w:r>
      <w:r w:rsidR="003F5641" w:rsidRPr="0084187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B3903" w:rsidRPr="008418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5641" w:rsidRPr="0084187F">
        <w:rPr>
          <w:rFonts w:ascii="Times New Roman" w:hAnsi="Times New Roman" w:cs="Times New Roman"/>
          <w:sz w:val="28"/>
          <w:szCs w:val="28"/>
          <w:lang w:val="uk-UA"/>
        </w:rPr>
        <w:t>, с. 9]</w:t>
      </w:r>
      <w:r w:rsidR="008418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70B" w:rsidRPr="0084187F" w:rsidRDefault="0011170B" w:rsidP="009E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87F">
        <w:rPr>
          <w:rFonts w:ascii="Times New Roman" w:hAnsi="Times New Roman" w:cs="Times New Roman"/>
          <w:sz w:val="28"/>
          <w:szCs w:val="28"/>
          <w:lang w:val="uk-UA"/>
        </w:rPr>
        <w:t>Таким чином, змістовне наповнення основ промислового виробництва залежить від багатьох чинників: галузі, спеціальності, цілей і завдань, матеріально-технічної бази тощо. Проте за всяких обставин ознайомлення здобувачів вищої освіти з структурою виробництва та формами його організації, елементами машин, основними технологіями формування та обробки металів, основами автоматизації та промислової робототехніки є важливою складовою технічної підготовки майбутніх фахівців.</w:t>
      </w:r>
    </w:p>
    <w:p w:rsidR="00FE67A8" w:rsidRPr="0084187F" w:rsidRDefault="00FE67A8" w:rsidP="009E464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5641" w:rsidRPr="0084187F" w:rsidRDefault="009E4644" w:rsidP="001B39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87F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hyperlink r:id="rId9" w:tgtFrame="_blank" w:history="1">
        <w:r w:rsidRPr="0084187F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uk-UA"/>
          </w:rPr>
          <w:t xml:space="preserve">Впровадження інтерактивних методів навчання при викладанні технічних дисциплін / Панченко А. І. та ін. </w:t>
        </w:r>
        <w:r w:rsidRPr="0084187F">
          <w:rPr>
            <w:rStyle w:val="a5"/>
            <w:rFonts w:ascii="Times New Roman" w:hAnsi="Times New Roman" w:cs="Times New Roman"/>
            <w:bCs/>
            <w:i/>
            <w:color w:val="auto"/>
            <w:spacing w:val="2"/>
            <w:sz w:val="24"/>
            <w:szCs w:val="24"/>
            <w:u w:val="none"/>
            <w:lang w:val="uk-UA"/>
          </w:rPr>
          <w:t xml:space="preserve">Удосконалення </w:t>
        </w:r>
        <w:proofErr w:type="spellStart"/>
        <w:r w:rsidRPr="0084187F">
          <w:rPr>
            <w:rStyle w:val="a5"/>
            <w:rFonts w:ascii="Times New Roman" w:hAnsi="Times New Roman" w:cs="Times New Roman"/>
            <w:bCs/>
            <w:i/>
            <w:color w:val="auto"/>
            <w:spacing w:val="2"/>
            <w:sz w:val="24"/>
            <w:szCs w:val="24"/>
            <w:u w:val="none"/>
            <w:lang w:val="uk-UA"/>
          </w:rPr>
          <w:t>освітньо</w:t>
        </w:r>
        <w:proofErr w:type="spellEnd"/>
        <w:r w:rsidRPr="0084187F">
          <w:rPr>
            <w:rStyle w:val="a5"/>
            <w:rFonts w:ascii="Times New Roman" w:hAnsi="Times New Roman" w:cs="Times New Roman"/>
            <w:bCs/>
            <w:i/>
            <w:color w:val="auto"/>
            <w:spacing w:val="2"/>
            <w:sz w:val="24"/>
            <w:szCs w:val="24"/>
            <w:u w:val="none"/>
            <w:lang w:val="uk-UA"/>
          </w:rPr>
          <w:t>-виховного процесу в закладі вищої освіти</w:t>
        </w:r>
        <w:r w:rsidRPr="0084187F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uk-UA"/>
          </w:rPr>
          <w:t xml:space="preserve">. 2021. </w:t>
        </w:r>
        <w:proofErr w:type="spellStart"/>
        <w:r w:rsidRPr="0084187F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uk-UA"/>
          </w:rPr>
          <w:t>Вип</w:t>
        </w:r>
        <w:proofErr w:type="spellEnd"/>
        <w:r w:rsidRPr="0084187F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uk-UA"/>
          </w:rPr>
          <w:t>. 24. С. 26</w:t>
        </w:r>
        <w:r w:rsidRPr="0084187F">
          <w:rPr>
            <w:rFonts w:ascii="Times New Roman" w:hAnsi="Times New Roman" w:cs="Times New Roman"/>
            <w:sz w:val="24"/>
            <w:szCs w:val="24"/>
            <w:lang w:val="uk-UA"/>
          </w:rPr>
          <w:t>–</w:t>
        </w:r>
        <w:r w:rsidRPr="0084187F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uk-UA"/>
          </w:rPr>
          <w:t>34.</w:t>
        </w:r>
      </w:hyperlink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18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Кадильникова</w:t>
      </w:r>
      <w:proofErr w:type="spellEnd"/>
      <w:r w:rsidRPr="008418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Т. М. Модульний підхід до викладання робото-технічних дисциплін у вищій школі. </w:t>
      </w:r>
      <w:r w:rsidRPr="008418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Наука, освіта, технології та суспільство: нові дослідження і перспективи :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 тез доповідей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міжнар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>. наук.-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практ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., 2 липня 2022 р. Полтава: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ЦФЕНД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>, 2022</w:t>
      </w:r>
      <w:r w:rsidRPr="008418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С. 9–10.</w:t>
      </w:r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Корець М. С. Методика викладання технічних навчальних дисциплін :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 Київ : Вид-во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НПУ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 імені М. П. Драгоманова, 2019.</w:t>
      </w:r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Подолянчук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 С. В. Вивчення технічних дисциплін як важлива складова підготовки вчителя трудового навчання. </w:t>
      </w:r>
      <w:r w:rsidRPr="0084187F">
        <w:rPr>
          <w:rFonts w:ascii="Times New Roman" w:hAnsi="Times New Roman" w:cs="Times New Roman"/>
          <w:i/>
          <w:sz w:val="24"/>
          <w:szCs w:val="24"/>
          <w:lang w:val="uk-UA"/>
        </w:rPr>
        <w:t>Актуальні проблеми підготовки вчителя трудового навчання та технологій середньої школи: теорія, досвід, проблеми</w:t>
      </w:r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 2018.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>. 1. С. 91–94.</w:t>
      </w:r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Подолянчук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 С. В. Особливості вивчення основ промислової робототехніки при підготовці вчителів трудового навчання та технологій. </w:t>
      </w:r>
      <w:r w:rsidRPr="0084187F">
        <w:rPr>
          <w:rFonts w:ascii="Times New Roman" w:hAnsi="Times New Roman" w:cs="Times New Roman"/>
          <w:i/>
          <w:sz w:val="24"/>
          <w:szCs w:val="24"/>
          <w:lang w:val="uk-UA"/>
        </w:rPr>
        <w:t>Наукові записки Вінницького державного педагогічного університету імені Михайла Коцюбинського. Серія: педагогіка і психологія</w:t>
      </w:r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. 2020. </w:t>
      </w: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>. 62. С. 113–119.</w:t>
      </w:r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187F">
        <w:rPr>
          <w:rFonts w:ascii="Times New Roman" w:hAnsi="Times New Roman"/>
          <w:sz w:val="24"/>
          <w:szCs w:val="24"/>
          <w:lang w:val="uk-UA"/>
        </w:rPr>
        <w:t>Подолянчук</w:t>
      </w:r>
      <w:proofErr w:type="spellEnd"/>
      <w:r w:rsidRPr="0084187F">
        <w:rPr>
          <w:rFonts w:ascii="Times New Roman" w:hAnsi="Times New Roman"/>
          <w:sz w:val="24"/>
          <w:szCs w:val="24"/>
          <w:lang w:val="uk-UA"/>
        </w:rPr>
        <w:t xml:space="preserve"> С. В.</w:t>
      </w:r>
      <w:r w:rsidRPr="0084187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4187F">
        <w:rPr>
          <w:rFonts w:ascii="Times New Roman" w:hAnsi="Times New Roman"/>
          <w:sz w:val="24"/>
          <w:szCs w:val="24"/>
          <w:lang w:val="uk-UA"/>
        </w:rPr>
        <w:t xml:space="preserve">Особливості вивчення технологій пластичного деформування металів при підготовці вчителів трудового навчання та технологій. </w:t>
      </w:r>
      <w:r w:rsidRPr="0084187F">
        <w:rPr>
          <w:rFonts w:ascii="Times New Roman" w:hAnsi="Times New Roman"/>
          <w:i/>
          <w:sz w:val="24"/>
          <w:szCs w:val="24"/>
          <w:lang w:val="uk-UA"/>
        </w:rPr>
        <w:t>Наука і техніка сьогодні</w:t>
      </w:r>
      <w:r w:rsidRPr="0084187F">
        <w:rPr>
          <w:rFonts w:ascii="Times New Roman" w:hAnsi="Times New Roman"/>
          <w:sz w:val="24"/>
          <w:szCs w:val="24"/>
          <w:lang w:val="uk-UA"/>
        </w:rPr>
        <w:t>. 2022. №6. С. 245</w:t>
      </w:r>
      <w:r w:rsidRPr="0084187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84187F">
        <w:rPr>
          <w:rFonts w:ascii="Times New Roman" w:hAnsi="Times New Roman"/>
          <w:sz w:val="24"/>
          <w:szCs w:val="24"/>
          <w:lang w:val="uk-UA"/>
        </w:rPr>
        <w:t>257.</w:t>
      </w:r>
    </w:p>
    <w:p w:rsidR="001B3903" w:rsidRPr="0084187F" w:rsidRDefault="001B3903" w:rsidP="001B390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187F">
        <w:rPr>
          <w:rFonts w:ascii="Times New Roman" w:hAnsi="Times New Roman" w:cs="Times New Roman"/>
          <w:sz w:val="24"/>
          <w:szCs w:val="24"/>
          <w:lang w:val="uk-UA"/>
        </w:rPr>
        <w:t>Подолянчук</w:t>
      </w:r>
      <w:proofErr w:type="spellEnd"/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 С. В. Системний підхід до вивчення технічних дисциплін при підготовці вчителів трудового навчання та технологій. </w:t>
      </w:r>
      <w:r w:rsidRPr="0084187F">
        <w:rPr>
          <w:rFonts w:ascii="Times New Roman" w:hAnsi="Times New Roman" w:cs="Times New Roman"/>
          <w:i/>
          <w:sz w:val="24"/>
          <w:szCs w:val="24"/>
          <w:lang w:val="uk-UA"/>
        </w:rPr>
        <w:t>Проблеми підготовки сучасного вчителя.</w:t>
      </w:r>
      <w:r w:rsidRPr="0084187F">
        <w:rPr>
          <w:rFonts w:ascii="Times New Roman" w:hAnsi="Times New Roman" w:cs="Times New Roman"/>
          <w:sz w:val="24"/>
          <w:szCs w:val="24"/>
          <w:lang w:val="uk-UA"/>
        </w:rPr>
        <w:t xml:space="preserve"> 2019. № 1 (19). С. 102–110.</w:t>
      </w:r>
    </w:p>
    <w:sectPr w:rsidR="001B3903" w:rsidRPr="0084187F" w:rsidSect="0084187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2B" w:rsidRDefault="00131A2B" w:rsidP="0084187F">
      <w:pPr>
        <w:spacing w:after="0" w:line="240" w:lineRule="auto"/>
      </w:pPr>
      <w:r>
        <w:separator/>
      </w:r>
    </w:p>
  </w:endnote>
  <w:endnote w:type="continuationSeparator" w:id="0">
    <w:p w:rsidR="00131A2B" w:rsidRDefault="00131A2B" w:rsidP="0084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2B" w:rsidRDefault="00131A2B" w:rsidP="0084187F">
      <w:pPr>
        <w:spacing w:after="0" w:line="240" w:lineRule="auto"/>
      </w:pPr>
      <w:r>
        <w:separator/>
      </w:r>
    </w:p>
  </w:footnote>
  <w:footnote w:type="continuationSeparator" w:id="0">
    <w:p w:rsidR="00131A2B" w:rsidRDefault="00131A2B" w:rsidP="0084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6681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87F" w:rsidRPr="0084187F" w:rsidRDefault="0084187F">
        <w:pPr>
          <w:pStyle w:val="a6"/>
          <w:jc w:val="right"/>
          <w:rPr>
            <w:sz w:val="24"/>
            <w:szCs w:val="24"/>
          </w:rPr>
        </w:pPr>
        <w:r w:rsidRPr="0084187F">
          <w:rPr>
            <w:sz w:val="24"/>
            <w:szCs w:val="24"/>
          </w:rPr>
          <w:fldChar w:fldCharType="begin"/>
        </w:r>
        <w:r w:rsidRPr="0084187F">
          <w:rPr>
            <w:sz w:val="24"/>
            <w:szCs w:val="24"/>
          </w:rPr>
          <w:instrText>PAGE   \* MERGEFORMAT</w:instrText>
        </w:r>
        <w:r w:rsidRPr="0084187F">
          <w:rPr>
            <w:sz w:val="24"/>
            <w:szCs w:val="24"/>
          </w:rPr>
          <w:fldChar w:fldCharType="separate"/>
        </w:r>
        <w:r w:rsidR="006A4B40">
          <w:rPr>
            <w:noProof/>
            <w:sz w:val="24"/>
            <w:szCs w:val="24"/>
          </w:rPr>
          <w:t>3</w:t>
        </w:r>
        <w:r w:rsidRPr="0084187F">
          <w:rPr>
            <w:sz w:val="24"/>
            <w:szCs w:val="24"/>
          </w:rPr>
          <w:fldChar w:fldCharType="end"/>
        </w:r>
      </w:p>
    </w:sdtContent>
  </w:sdt>
  <w:p w:rsidR="0084187F" w:rsidRDefault="008418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809"/>
    <w:multiLevelType w:val="hybridMultilevel"/>
    <w:tmpl w:val="AC885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C46FCB"/>
    <w:multiLevelType w:val="hybridMultilevel"/>
    <w:tmpl w:val="6C208F60"/>
    <w:lvl w:ilvl="0" w:tplc="CDFAA7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E"/>
    <w:rsid w:val="00030C31"/>
    <w:rsid w:val="0011170B"/>
    <w:rsid w:val="00131A2B"/>
    <w:rsid w:val="00165802"/>
    <w:rsid w:val="001B3903"/>
    <w:rsid w:val="00353271"/>
    <w:rsid w:val="003F5641"/>
    <w:rsid w:val="004B696C"/>
    <w:rsid w:val="0051030B"/>
    <w:rsid w:val="00604811"/>
    <w:rsid w:val="00665EC1"/>
    <w:rsid w:val="0069099A"/>
    <w:rsid w:val="006A4B40"/>
    <w:rsid w:val="007543EE"/>
    <w:rsid w:val="0084187F"/>
    <w:rsid w:val="00863C60"/>
    <w:rsid w:val="008868E8"/>
    <w:rsid w:val="00902BCF"/>
    <w:rsid w:val="009173ED"/>
    <w:rsid w:val="009E4644"/>
    <w:rsid w:val="00A8522A"/>
    <w:rsid w:val="00B27539"/>
    <w:rsid w:val="00B84223"/>
    <w:rsid w:val="00BB2CA7"/>
    <w:rsid w:val="00C31DBC"/>
    <w:rsid w:val="00ED46FD"/>
    <w:rsid w:val="00ED4EDA"/>
    <w:rsid w:val="00F267D7"/>
    <w:rsid w:val="00F5007C"/>
    <w:rsid w:val="00FB3DBD"/>
    <w:rsid w:val="00FC1AA3"/>
    <w:rsid w:val="00FD5699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016C"/>
  <w15:chartTrackingRefBased/>
  <w15:docId w15:val="{CD5942DF-5C6F-4603-9E24-ED167D9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44"/>
  </w:style>
  <w:style w:type="paragraph" w:styleId="2">
    <w:name w:val="heading 2"/>
    <w:basedOn w:val="a"/>
    <w:next w:val="a"/>
    <w:link w:val="20"/>
    <w:uiPriority w:val="9"/>
    <w:qFormat/>
    <w:rsid w:val="008868E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68E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Times">
    <w:name w:val="Стиль-Times"/>
    <w:basedOn w:val="a"/>
    <w:link w:val="-Times0"/>
    <w:qFormat/>
    <w:rsid w:val="008868E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color w:val="000000"/>
      <w:sz w:val="28"/>
      <w:lang w:val="x-none"/>
    </w:rPr>
  </w:style>
  <w:style w:type="character" w:customStyle="1" w:styleId="-Times0">
    <w:name w:val="Стиль-Times Знак"/>
    <w:link w:val="-Times"/>
    <w:rsid w:val="008868E8"/>
    <w:rPr>
      <w:rFonts w:ascii="Times New Roman" w:eastAsia="Calibri" w:hAnsi="Times New Roman" w:cs="Times New Roman"/>
      <w:color w:val="000000"/>
      <w:sz w:val="28"/>
      <w:lang w:val="x-none"/>
    </w:rPr>
  </w:style>
  <w:style w:type="paragraph" w:customStyle="1" w:styleId="tabjusi1">
    <w:name w:val="tab_jusi_1"/>
    <w:rsid w:val="005103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after="0" w:line="240" w:lineRule="atLeast"/>
      <w:ind w:left="57" w:right="57"/>
      <w:jc w:val="both"/>
    </w:pPr>
    <w:rPr>
      <w:rFonts w:ascii="PetersburgC" w:eastAsia="Times New Roman" w:hAnsi="PetersburgC" w:cs="PetersburgC"/>
      <w:sz w:val="20"/>
      <w:szCs w:val="20"/>
      <w:lang w:val="en-GB" w:eastAsia="ru-RU"/>
    </w:rPr>
  </w:style>
  <w:style w:type="character" w:styleId="a4">
    <w:name w:val="Strong"/>
    <w:basedOn w:val="a0"/>
    <w:uiPriority w:val="22"/>
    <w:qFormat/>
    <w:rsid w:val="003F5641"/>
    <w:rPr>
      <w:b/>
      <w:bCs/>
    </w:rPr>
  </w:style>
  <w:style w:type="character" w:styleId="a5">
    <w:name w:val="Hyperlink"/>
    <w:basedOn w:val="a0"/>
    <w:uiPriority w:val="99"/>
    <w:semiHidden/>
    <w:unhideWhenUsed/>
    <w:rsid w:val="003F5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87F"/>
  </w:style>
  <w:style w:type="paragraph" w:styleId="a8">
    <w:name w:val="footer"/>
    <w:basedOn w:val="a"/>
    <w:link w:val="a9"/>
    <w:uiPriority w:val="99"/>
    <w:unhideWhenUsed/>
    <w:rsid w:val="0084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9088-33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ar.tsatu.edu.ua/handle/123456789/13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E683-F49D-45F3-8075-944349C4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 Tower</dc:creator>
  <cp:keywords/>
  <dc:description/>
  <cp:lastModifiedBy>HP Z Tower</cp:lastModifiedBy>
  <cp:revision>11</cp:revision>
  <dcterms:created xsi:type="dcterms:W3CDTF">2023-06-01T20:21:00Z</dcterms:created>
  <dcterms:modified xsi:type="dcterms:W3CDTF">2023-06-02T10:28:00Z</dcterms:modified>
</cp:coreProperties>
</file>