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0D7B" w14:textId="5D439F8D" w:rsidR="006077AF" w:rsidRDefault="00EF188D" w:rsidP="00116A92">
      <w:pPr>
        <w:spacing w:line="360" w:lineRule="auto"/>
        <w:jc w:val="right"/>
        <w:rPr>
          <w:lang w:val="uk-UA"/>
        </w:rPr>
      </w:pPr>
      <w:r>
        <w:rPr>
          <w:lang w:val="uk-UA"/>
        </w:rPr>
        <w:t>Петренко Тарас Сергійович, аспірант кафедри нафти й газу</w:t>
      </w:r>
    </w:p>
    <w:p w14:paraId="49E4D4D2" w14:textId="6B535616" w:rsidR="00EF188D" w:rsidRDefault="00EF188D" w:rsidP="00116A92">
      <w:pPr>
        <w:spacing w:line="360" w:lineRule="auto"/>
        <w:jc w:val="right"/>
        <w:rPr>
          <w:lang w:val="uk-UA"/>
        </w:rPr>
      </w:pPr>
      <w:r w:rsidRPr="002A0EF6">
        <w:rPr>
          <w:lang w:val="uk-UA"/>
        </w:rPr>
        <w:t>Національний університет «Полтавська політехніка імені Юрія</w:t>
      </w:r>
      <w:r w:rsidRPr="00EF188D">
        <w:t xml:space="preserve"> Кондратюка»</w:t>
      </w:r>
      <w:r>
        <w:rPr>
          <w:lang w:val="uk-UA"/>
        </w:rPr>
        <w:t xml:space="preserve"> м. Полтава</w:t>
      </w:r>
    </w:p>
    <w:p w14:paraId="2AD059FF" w14:textId="77777777" w:rsidR="00CB18D6" w:rsidRPr="002A0EF6" w:rsidRDefault="00EF188D" w:rsidP="00116A92">
      <w:pPr>
        <w:spacing w:line="360" w:lineRule="auto"/>
        <w:jc w:val="right"/>
        <w:rPr>
          <w:lang w:val="uk-UA"/>
        </w:rPr>
      </w:pPr>
      <w:r>
        <w:rPr>
          <w:lang w:val="en-US"/>
        </w:rPr>
        <w:t>ORCHID</w:t>
      </w:r>
      <w:r w:rsidRPr="002A0EF6">
        <w:rPr>
          <w:lang w:val="uk-UA"/>
        </w:rPr>
        <w:t xml:space="preserve"> 0009-0005-1764-5256</w:t>
      </w:r>
    </w:p>
    <w:p w14:paraId="507BEF72" w14:textId="306ABDD0" w:rsidR="005A0BBB" w:rsidRPr="002A0EF6" w:rsidRDefault="005A0BBB" w:rsidP="00116A92">
      <w:pPr>
        <w:spacing w:line="360" w:lineRule="auto"/>
        <w:jc w:val="center"/>
        <w:rPr>
          <w:lang w:val="uk-UA"/>
        </w:rPr>
      </w:pPr>
      <w:r>
        <w:br/>
      </w:r>
      <w:r w:rsidRPr="00703D7F">
        <w:rPr>
          <w:lang w:val="uk-UA"/>
        </w:rPr>
        <w:t xml:space="preserve">Застосування діоксиду вуглецю для підвищення нафтовіддачі пластів: фізико-хімічні аспекти та досвід </w:t>
      </w:r>
      <w:r w:rsidR="007C6324">
        <w:rPr>
          <w:lang w:val="uk-UA"/>
        </w:rPr>
        <w:t>в</w:t>
      </w:r>
      <w:r w:rsidRPr="00703D7F">
        <w:rPr>
          <w:lang w:val="uk-UA"/>
        </w:rPr>
        <w:t>провадження</w:t>
      </w:r>
    </w:p>
    <w:p w14:paraId="3D9DC5DA" w14:textId="77777777" w:rsidR="005A0BBB" w:rsidRDefault="005A0BBB" w:rsidP="00116A92">
      <w:pPr>
        <w:spacing w:line="360" w:lineRule="auto"/>
        <w:jc w:val="center"/>
        <w:rPr>
          <w:lang w:val="uk-UA"/>
        </w:rPr>
      </w:pPr>
      <w:r w:rsidRPr="005A0BBB">
        <w:rPr>
          <w:lang w:val="uk-UA"/>
        </w:rPr>
        <w:t>Вступ</w:t>
      </w:r>
    </w:p>
    <w:p w14:paraId="75542038" w14:textId="3CE49C1E" w:rsidR="00703D7F" w:rsidRPr="00703D7F" w:rsidRDefault="00703D7F" w:rsidP="00116A92">
      <w:pPr>
        <w:spacing w:line="360" w:lineRule="auto"/>
        <w:ind w:firstLine="720"/>
        <w:jc w:val="both"/>
        <w:rPr>
          <w:lang w:val="uk-UA"/>
        </w:rPr>
      </w:pPr>
      <w:r w:rsidRPr="00703D7F">
        <w:rPr>
          <w:lang w:val="uk-UA"/>
        </w:rPr>
        <w:t>Підвищення нафтовіддачі пластів є важливим завданням для забезпечення енергетичної незалежності України. З огляду на зменшення обсягів видобутку з традиційних родовищ, все більшого значення набувають методи збільшення коефіцієнту вилучення нафти з тих родовищ, що вже експлуатуються. </w:t>
      </w:r>
      <w:r w:rsidR="009743D0">
        <w:rPr>
          <w:lang w:val="uk-UA"/>
        </w:rPr>
        <w:t>Українські</w:t>
      </w:r>
      <w:r w:rsidR="009743D0">
        <w:rPr>
          <w:highlight w:val="yellow"/>
          <w:lang w:val="uk-UA"/>
        </w:rPr>
        <w:t xml:space="preserve"> </w:t>
      </w:r>
      <w:r w:rsidRPr="00970768">
        <w:rPr>
          <w:lang w:val="uk-UA"/>
        </w:rPr>
        <w:t>компанії,</w:t>
      </w:r>
      <w:r w:rsidR="009743D0" w:rsidRPr="00970768">
        <w:rPr>
          <w:lang w:val="uk-UA"/>
        </w:rPr>
        <w:t xml:space="preserve"> широко</w:t>
      </w:r>
      <w:r w:rsidRPr="00970768">
        <w:rPr>
          <w:lang w:val="uk-UA"/>
        </w:rPr>
        <w:t xml:space="preserve"> впроваджу</w:t>
      </w:r>
      <w:r w:rsidR="009743D0" w:rsidRPr="00970768">
        <w:rPr>
          <w:lang w:val="uk-UA"/>
        </w:rPr>
        <w:t>ють</w:t>
      </w:r>
      <w:r w:rsidRPr="00970768">
        <w:rPr>
          <w:lang w:val="uk-UA"/>
        </w:rPr>
        <w:t xml:space="preserve"> сучасні методи підвищення нафтовіддачі для збільшення видобутку на виснажених родовищах, прагнучи досягти коефіцієнтів нафтовилучення на рівні міжнародних </w:t>
      </w:r>
      <w:r w:rsidR="00556384" w:rsidRPr="00970768">
        <w:rPr>
          <w:lang w:val="uk-UA"/>
        </w:rPr>
        <w:t>нафтогазових компаній</w:t>
      </w:r>
      <w:r w:rsidRPr="00970768">
        <w:rPr>
          <w:lang w:val="uk-UA"/>
        </w:rPr>
        <w:t>.</w:t>
      </w:r>
    </w:p>
    <w:p w14:paraId="39BCBCFC" w14:textId="4A663F12" w:rsidR="00703D7F" w:rsidRPr="00703D7F" w:rsidRDefault="00703D7F" w:rsidP="00116A92">
      <w:pPr>
        <w:spacing w:line="360" w:lineRule="auto"/>
        <w:ind w:firstLine="720"/>
        <w:jc w:val="both"/>
        <w:rPr>
          <w:lang w:val="uk-UA"/>
        </w:rPr>
      </w:pPr>
      <w:r w:rsidRPr="00703D7F">
        <w:rPr>
          <w:lang w:val="uk-UA"/>
        </w:rPr>
        <w:t>Одним з перспективних напрямів є застосування діоксиду вуглецю (CO₂). Закачування CO₂ у нафтові пласти дозволяє покращити витіснення нафти та збільшити її об’єм,</w:t>
      </w:r>
      <w:r w:rsidR="009743D0">
        <w:rPr>
          <w:lang w:val="uk-UA"/>
        </w:rPr>
        <w:t xml:space="preserve"> тим самим</w:t>
      </w:r>
      <w:r w:rsidRPr="00703D7F">
        <w:rPr>
          <w:lang w:val="uk-UA"/>
        </w:rPr>
        <w:t xml:space="preserve"> змінюючи фізико-хімічні властивості нафти.</w:t>
      </w:r>
    </w:p>
    <w:p w14:paraId="26AE4CD3" w14:textId="4F8E6E07" w:rsidR="00703D7F" w:rsidRPr="005A0BBB" w:rsidRDefault="00703D7F" w:rsidP="00116A92">
      <w:pPr>
        <w:spacing w:line="360" w:lineRule="auto"/>
        <w:ind w:firstLine="720"/>
        <w:jc w:val="both"/>
        <w:rPr>
          <w:lang w:val="uk-UA"/>
        </w:rPr>
      </w:pPr>
      <w:r w:rsidRPr="00703D7F">
        <w:rPr>
          <w:lang w:val="uk-UA"/>
        </w:rPr>
        <w:t>У публікації буде розглянуто вплив CO₂ на фізико-хімічні властивості нафти, проаналізовано досвід використання цього методу на різних родовищах, а також оцінено перспективи його застосування в Україні для підвищення енергетичної безпеки країни.</w:t>
      </w:r>
    </w:p>
    <w:p w14:paraId="6D012494" w14:textId="68C3CA82" w:rsidR="00EF188D" w:rsidRPr="00556384" w:rsidRDefault="00C02D29" w:rsidP="00116A92">
      <w:pPr>
        <w:spacing w:line="360" w:lineRule="auto"/>
        <w:ind w:firstLine="720"/>
        <w:jc w:val="center"/>
        <w:rPr>
          <w:lang w:val="uk-UA"/>
        </w:rPr>
      </w:pPr>
      <w:r w:rsidRPr="00556384">
        <w:rPr>
          <w:lang w:val="uk-UA"/>
        </w:rPr>
        <w:t>Вплив CO₂ на фізико-хімічні властивості нафти та умови пласта.</w:t>
      </w:r>
    </w:p>
    <w:p w14:paraId="4EE18910" w14:textId="33246813" w:rsidR="006A3C83" w:rsidRPr="006A3C83" w:rsidRDefault="006A3C83" w:rsidP="00116A92">
      <w:pPr>
        <w:spacing w:line="360" w:lineRule="auto"/>
        <w:ind w:firstLine="720"/>
        <w:jc w:val="both"/>
        <w:rPr>
          <w:lang w:val="uk-UA"/>
        </w:rPr>
      </w:pPr>
      <w:r w:rsidRPr="006A3C83">
        <w:rPr>
          <w:lang w:val="uk-UA"/>
        </w:rPr>
        <w:t xml:space="preserve">Нагнітання CO₂ у нафтові поклади суттєво змінює термодинамічну рівновагу нафти, що призводить до зміни її фізико-хімічних властивостей. Розчинення CO₂ в нафті зменшує в'язкість і густину, водночас збільшуючи об'єм нафти за рахунок набухання – явища, зумовленого високою розчинністю CO₂ у </w:t>
      </w:r>
      <w:r w:rsidRPr="006A3C83">
        <w:rPr>
          <w:lang w:val="uk-UA"/>
        </w:rPr>
        <w:lastRenderedPageBreak/>
        <w:t>вуглеводнях. Цей ефект набухання підвищує рухливість нафти, об'єднуючи роз'єднані нафтові плями в безперервну фазу, що покращує ефективність витіснення під час процесів підвищення нафтовіддачі. Проте, нагнітання CO₂ може дестабілізувати нафту шляхом вилучення легких і проміжних компонентів, що може призвести до випадання асфальтенів, особливо у легких нафтах або за низьких температур [</w:t>
      </w:r>
      <w:r w:rsidR="00EB6562" w:rsidRPr="00EB6562">
        <w:rPr>
          <w:lang w:val="uk-UA"/>
        </w:rPr>
        <w:t>1</w:t>
      </w:r>
      <w:r w:rsidRPr="006A3C83">
        <w:rPr>
          <w:lang w:val="uk-UA"/>
        </w:rPr>
        <w:t>]. Умови в пласті, такі як тиск і температура, додатково впливають на ці взаємодії; вищі температури, як правило, покращують нафтовіддачу, зменшуючи стабільність асфальтенів, тоді як підвищений тиск сприяє розчинності та йонізації CO₂, впливаючи на розчинення мінералів і зміну проникності у пласті [</w:t>
      </w:r>
      <w:r w:rsidR="00EB6562" w:rsidRPr="00EB6562">
        <w:rPr>
          <w:lang w:val="uk-UA"/>
        </w:rPr>
        <w:t>2</w:t>
      </w:r>
      <w:r w:rsidRPr="006A3C83">
        <w:rPr>
          <w:lang w:val="uk-UA"/>
        </w:rPr>
        <w:t>].</w:t>
      </w:r>
    </w:p>
    <w:p w14:paraId="3D541450" w14:textId="07C1DEF5" w:rsidR="006A3C83" w:rsidRPr="006A3C83" w:rsidRDefault="006A3C83" w:rsidP="00116A92">
      <w:pPr>
        <w:spacing w:line="360" w:lineRule="auto"/>
        <w:ind w:firstLine="720"/>
        <w:jc w:val="both"/>
        <w:rPr>
          <w:lang w:val="uk-UA"/>
        </w:rPr>
      </w:pPr>
      <w:r w:rsidRPr="006A3C83">
        <w:rPr>
          <w:lang w:val="uk-UA"/>
        </w:rPr>
        <w:t>Розчинення CO₂ у сирій нафті зменшує її в'язкість шляхом розведення вуглеводневої суміші та послаблення міжмолекулярних сил. Наприклад, нафти, насичені CO₂, демонструють зниження в'язкості до 80% за надкритичних умов, покращуючи плинність [</w:t>
      </w:r>
      <w:r w:rsidR="00EB6562" w:rsidRPr="00EB6562">
        <w:rPr>
          <w:lang w:val="uk-UA"/>
        </w:rPr>
        <w:t>1</w:t>
      </w:r>
      <w:r w:rsidRPr="006A3C83">
        <w:rPr>
          <w:lang w:val="uk-UA"/>
        </w:rPr>
        <w:t xml:space="preserve">, </w:t>
      </w:r>
      <w:r w:rsidR="00EB6562" w:rsidRPr="00EB6562">
        <w:rPr>
          <w:lang w:val="uk-UA"/>
        </w:rPr>
        <w:t>3</w:t>
      </w:r>
      <w:r w:rsidRPr="006A3C83">
        <w:rPr>
          <w:lang w:val="uk-UA"/>
        </w:rPr>
        <w:t>]. Густина зменшується, оскільки молекули CO₂ займають міжвузлові проміжки в матриці нафти, знижуючи загальну масу на одиницю об'єму. Одночасно з цим, об'ємний коефіцієнт (коефіцієнт набухання) збільшується пропорційно до тиску CO₂, розширюючи об'єм нафти до 40% за високого тиску (наприклад, 10 МПа) [</w:t>
      </w:r>
      <w:r w:rsidR="00EB6562" w:rsidRPr="00EB6562">
        <w:rPr>
          <w:lang w:val="uk-UA"/>
        </w:rPr>
        <w:t>3</w:t>
      </w:r>
      <w:r w:rsidRPr="006A3C83">
        <w:rPr>
          <w:lang w:val="uk-UA"/>
        </w:rPr>
        <w:t xml:space="preserve">]. Ці зміни залежать від температури; вищі пластові температури посилюють зниження в'язкості, але можуть зменшити розчинність CO₂, що створює компроміс </w:t>
      </w:r>
      <w:r w:rsidR="00A0091F">
        <w:rPr>
          <w:lang w:val="uk-UA"/>
        </w:rPr>
        <w:t>при проектуванні</w:t>
      </w:r>
      <w:r w:rsidRPr="006A3C83">
        <w:rPr>
          <w:lang w:val="uk-UA"/>
        </w:rPr>
        <w:t xml:space="preserve"> методів підвищення нафтовіддачі [</w:t>
      </w:r>
      <w:r w:rsidR="00EB6562" w:rsidRPr="00EB6562">
        <w:rPr>
          <w:lang w:val="uk-UA"/>
        </w:rPr>
        <w:t>1</w:t>
      </w:r>
      <w:r w:rsidRPr="006A3C83">
        <w:rPr>
          <w:lang w:val="uk-UA"/>
        </w:rPr>
        <w:t xml:space="preserve">, </w:t>
      </w:r>
      <w:r w:rsidR="00350582" w:rsidRPr="00350582">
        <w:rPr>
          <w:lang w:val="uk-UA"/>
        </w:rPr>
        <w:t>4</w:t>
      </w:r>
      <w:r w:rsidRPr="006A3C83">
        <w:rPr>
          <w:lang w:val="uk-UA"/>
        </w:rPr>
        <w:t>].</w:t>
      </w:r>
    </w:p>
    <w:p w14:paraId="5D9C114F" w14:textId="7623CE3B" w:rsidR="006A3C83" w:rsidRPr="006A3C83" w:rsidRDefault="006A3C83" w:rsidP="00116A92">
      <w:pPr>
        <w:spacing w:line="360" w:lineRule="auto"/>
        <w:ind w:firstLine="720"/>
        <w:jc w:val="both"/>
        <w:rPr>
          <w:lang w:val="uk-UA"/>
        </w:rPr>
      </w:pPr>
      <w:r w:rsidRPr="006A3C83">
        <w:rPr>
          <w:lang w:val="uk-UA"/>
        </w:rPr>
        <w:t>Накопичення CO₂ на межі розділу нафта-вода зменшує міжфазовий натяг, утворюючи стабілізуючу плівку між фазами. Моделювання молекулярної динаміки показує, що надкритичний CO₂ витісняє вуглеводні з поверхні розділу фаз, створюючи багатий на CO₂ шар, стабілізований водневими зв'язками з водою [</w:t>
      </w:r>
      <w:r w:rsidR="00EB6562" w:rsidRPr="007C6324">
        <w:rPr>
          <w:lang w:val="uk-UA"/>
        </w:rPr>
        <w:t>3</w:t>
      </w:r>
      <w:r w:rsidRPr="006A3C83">
        <w:rPr>
          <w:lang w:val="uk-UA"/>
        </w:rPr>
        <w:t>]. Ця плівка розріджує полярні компоненти (наприклад, асфальтени) та збільшує ширину міжфазної межі, знижуючи міжфазовий натяг до 50% в системах з ароматичними вуглеводнями, такими як ксилол або бензол. Зменшення</w:t>
      </w:r>
      <w:r>
        <w:rPr>
          <w:lang w:val="uk-UA"/>
        </w:rPr>
        <w:t xml:space="preserve"> </w:t>
      </w:r>
      <w:r w:rsidRPr="006A3C83">
        <w:rPr>
          <w:lang w:val="uk-UA"/>
        </w:rPr>
        <w:t>міжфазов</w:t>
      </w:r>
      <w:r>
        <w:rPr>
          <w:lang w:val="uk-UA"/>
        </w:rPr>
        <w:t>ого</w:t>
      </w:r>
      <w:r w:rsidRPr="006A3C83">
        <w:rPr>
          <w:lang w:val="uk-UA"/>
        </w:rPr>
        <w:t xml:space="preserve"> натяг</w:t>
      </w:r>
      <w:r>
        <w:rPr>
          <w:lang w:val="uk-UA"/>
        </w:rPr>
        <w:t>у</w:t>
      </w:r>
      <w:r w:rsidRPr="006A3C83">
        <w:rPr>
          <w:lang w:val="uk-UA"/>
        </w:rPr>
        <w:t xml:space="preserve"> покращує змішуваність між CO₂ і нафтою, </w:t>
      </w:r>
      <w:r w:rsidRPr="006A3C83">
        <w:rPr>
          <w:lang w:val="uk-UA"/>
        </w:rPr>
        <w:lastRenderedPageBreak/>
        <w:t>полегшуючи капілярне витіснення нафти і підвищуючи ефективність очищення під час заводнення [</w:t>
      </w:r>
      <w:r w:rsidR="00EB6562" w:rsidRPr="00EB6562">
        <w:rPr>
          <w:lang w:val="uk-UA"/>
        </w:rPr>
        <w:t>3</w:t>
      </w:r>
      <w:r w:rsidRPr="006A3C83">
        <w:rPr>
          <w:lang w:val="uk-UA"/>
        </w:rPr>
        <w:t>].</w:t>
      </w:r>
    </w:p>
    <w:p w14:paraId="4750F225" w14:textId="07A03390" w:rsidR="006A3C83" w:rsidRPr="007C6324" w:rsidRDefault="006A3C83" w:rsidP="00116A92">
      <w:pPr>
        <w:spacing w:line="360" w:lineRule="auto"/>
        <w:ind w:firstLine="720"/>
        <w:jc w:val="both"/>
        <w:rPr>
          <w:lang w:val="uk-UA"/>
        </w:rPr>
      </w:pPr>
      <w:r w:rsidRPr="006A3C83">
        <w:rPr>
          <w:lang w:val="uk-UA"/>
        </w:rPr>
        <w:t>Нагнітання CO₂ викликає геохімічні реакції з мінералами пласта, змінюючи проникність. У пластах, багатих на карбонати, CO₂ розчиняє кальцит і доломіт шляхом підкислення (зниження рН), збільшуючи пористість і проникність на початковому етапі [</w:t>
      </w:r>
      <w:r w:rsidR="00EB6562" w:rsidRPr="00EB6562">
        <w:rPr>
          <w:lang w:val="uk-UA"/>
        </w:rPr>
        <w:t>2</w:t>
      </w:r>
      <w:r w:rsidRPr="006A3C83">
        <w:rPr>
          <w:lang w:val="uk-UA"/>
        </w:rPr>
        <w:t xml:space="preserve">]. Проте, </w:t>
      </w:r>
      <w:r w:rsidR="00E436D8">
        <w:rPr>
          <w:lang w:val="uk-UA"/>
        </w:rPr>
        <w:t>вторинне мінералоутворення</w:t>
      </w:r>
      <w:r w:rsidRPr="006A3C83">
        <w:rPr>
          <w:lang w:val="uk-UA"/>
        </w:rPr>
        <w:t xml:space="preserve"> (наприклад, карбонати або кремнезем) можуть блокувати гирла пор, особливо в низькопроникних або тріщинуватих колекторах [</w:t>
      </w:r>
      <w:r w:rsidR="00EB6562" w:rsidRPr="00EB6562">
        <w:rPr>
          <w:lang w:val="uk-UA"/>
        </w:rPr>
        <w:t>2</w:t>
      </w:r>
      <w:r w:rsidRPr="006A3C83">
        <w:rPr>
          <w:lang w:val="uk-UA"/>
        </w:rPr>
        <w:t>]. Наприклад, керни пісковиків, що піддаються впливу CO₂ під високим тиском (50 МПа), демонструють зниження проникності на 20-30% через набухання глини або міграцію дрібних частинок [</w:t>
      </w:r>
      <w:r w:rsidR="00350582" w:rsidRPr="00350582">
        <w:rPr>
          <w:lang w:val="uk-UA"/>
        </w:rPr>
        <w:t>5</w:t>
      </w:r>
      <w:r w:rsidRPr="006A3C83">
        <w:rPr>
          <w:lang w:val="uk-UA"/>
        </w:rPr>
        <w:t>]. Мережа тріщин посилює дифузію CO₂, але може посилити нерівномірність потоку, що призводить до каналізування та зниження ефективності прочищення. Крім того, насичення порового простору водою ще більше уповільнює дифузію CO₂, ускладнюючи динаміку масопереносу [</w:t>
      </w:r>
      <w:r w:rsidR="00350582" w:rsidRPr="00350582">
        <w:rPr>
          <w:lang w:val="uk-UA"/>
        </w:rPr>
        <w:t>5</w:t>
      </w:r>
      <w:r w:rsidRPr="006A3C83">
        <w:rPr>
          <w:lang w:val="uk-UA"/>
        </w:rPr>
        <w:t xml:space="preserve">, </w:t>
      </w:r>
      <w:r w:rsidR="00350582" w:rsidRPr="001C2791">
        <w:rPr>
          <w:lang w:val="uk-UA"/>
        </w:rPr>
        <w:t>2</w:t>
      </w:r>
      <w:r w:rsidRPr="006A3C83">
        <w:rPr>
          <w:lang w:val="uk-UA"/>
        </w:rPr>
        <w:t>].</w:t>
      </w:r>
    </w:p>
    <w:p w14:paraId="747A2A95" w14:textId="1DA67BA2" w:rsidR="001C2791" w:rsidRPr="007C6324" w:rsidRDefault="001C2791" w:rsidP="00116A92">
      <w:pPr>
        <w:spacing w:line="360" w:lineRule="auto"/>
        <w:ind w:firstLine="720"/>
        <w:jc w:val="center"/>
        <w:rPr>
          <w:lang w:val="uk-UA"/>
        </w:rPr>
      </w:pPr>
      <w:r w:rsidRPr="001C2791">
        <w:rPr>
          <w:lang w:val="uk-UA"/>
        </w:rPr>
        <w:t>Досвід використання методів підвищення нафтовіддачі із застосуванням діоксиду вуглецю</w:t>
      </w:r>
    </w:p>
    <w:p w14:paraId="10BF17A9" w14:textId="77777777" w:rsidR="00032169" w:rsidRPr="00032169" w:rsidRDefault="00C47F18" w:rsidP="00116A92">
      <w:pPr>
        <w:spacing w:line="360" w:lineRule="auto"/>
        <w:ind w:firstLine="720"/>
        <w:jc w:val="both"/>
        <w:rPr>
          <w:lang w:val="uk-UA"/>
        </w:rPr>
      </w:pPr>
      <w:r w:rsidRPr="00C47F18">
        <w:rPr>
          <w:lang w:val="uk-UA"/>
        </w:rPr>
        <w:t>Впровадження технологій підвищення нафтовилучення (EOR) з використанням діоксиду вуглецю (CO₂) демонструє значний потенціал для збільшення видобутку нафти та одночасного зменшення викидів парникових газів.</w:t>
      </w:r>
      <w:r w:rsidRPr="00032169">
        <w:rPr>
          <w:lang w:val="uk-UA"/>
        </w:rPr>
        <w:t>Далі коротко</w:t>
      </w:r>
      <w:r w:rsidRPr="00C47F18">
        <w:rPr>
          <w:lang w:val="uk-UA"/>
        </w:rPr>
        <w:t xml:space="preserve"> </w:t>
      </w:r>
      <w:r w:rsidRPr="00032169">
        <w:rPr>
          <w:lang w:val="uk-UA"/>
        </w:rPr>
        <w:t>р</w:t>
      </w:r>
      <w:r w:rsidRPr="00C47F18">
        <w:rPr>
          <w:lang w:val="uk-UA"/>
        </w:rPr>
        <w:t>озглянемо досвід застосування CO₂-EOR на різних нафтових родовищах світу:</w:t>
      </w:r>
    </w:p>
    <w:p w14:paraId="33E8DC02" w14:textId="527B1BB8" w:rsidR="00C47F18" w:rsidRPr="00C47F18" w:rsidRDefault="00032169" w:rsidP="00116A92">
      <w:pPr>
        <w:spacing w:line="360" w:lineRule="auto"/>
        <w:ind w:firstLine="720"/>
        <w:jc w:val="both"/>
        <w:rPr>
          <w:lang w:val="uk-UA"/>
        </w:rPr>
      </w:pPr>
      <w:r w:rsidRPr="00032169">
        <w:rPr>
          <w:lang w:val="uk-UA"/>
        </w:rPr>
        <w:t>Турецько-японський пілотний проект н</w:t>
      </w:r>
      <w:r w:rsidR="00C47F18" w:rsidRPr="00C47F18">
        <w:rPr>
          <w:lang w:val="uk-UA"/>
        </w:rPr>
        <w:t>а родовищі Ікізтепе в Туреччині, що характеризується високов’язкою нафтою</w:t>
      </w:r>
      <w:r w:rsidR="000C4924" w:rsidRPr="00032169">
        <w:rPr>
          <w:lang w:val="uk-UA"/>
        </w:rPr>
        <w:t xml:space="preserve"> (0.936 Па·с)</w:t>
      </w:r>
      <w:r w:rsidR="00C47F18" w:rsidRPr="00C47F18">
        <w:rPr>
          <w:lang w:val="uk-UA"/>
        </w:rPr>
        <w:t xml:space="preserve">, успішно реалізовано пілотний проєкт неімісійного закачування CO₂ у співпраці Japan National Oil Corporation (JNOC) та Turkish Petroleum Corporation (TPAO). Дослідження показало значне зростання </w:t>
      </w:r>
      <w:r w:rsidR="000C4924" w:rsidRPr="00032169">
        <w:rPr>
          <w:lang w:val="uk-UA"/>
        </w:rPr>
        <w:t>прийомистості пластів</w:t>
      </w:r>
      <w:r w:rsidR="00C47F18" w:rsidRPr="00C47F18">
        <w:rPr>
          <w:lang w:val="uk-UA"/>
        </w:rPr>
        <w:t xml:space="preserve"> після безперервного закачування CO₂, а застосування циклічного методу "huff-and-puff" на початковому етапі дозволило додатково видобути 2748 м³ нафти при закачуванні 9.6 млн м³ CO₂. Проєкт продемонстрував перспективність CO₂-технологій для </w:t>
      </w:r>
      <w:r w:rsidR="00C47F18" w:rsidRPr="00C47F18">
        <w:rPr>
          <w:lang w:val="uk-UA"/>
        </w:rPr>
        <w:lastRenderedPageBreak/>
        <w:t xml:space="preserve">розробки турецьких родовищ важкої нафти та підтвердив можливість значного збільшення видобутку за допомогою неімісійного </w:t>
      </w:r>
      <w:r w:rsidR="00970768">
        <w:rPr>
          <w:lang w:val="uk-UA"/>
        </w:rPr>
        <w:t xml:space="preserve">нагнітання </w:t>
      </w:r>
      <w:r w:rsidR="00C47F18" w:rsidRPr="00C47F18">
        <w:rPr>
          <w:lang w:val="uk-UA"/>
        </w:rPr>
        <w:t>CO₂</w:t>
      </w:r>
      <w:r>
        <w:rPr>
          <w:lang w:val="uk-UA"/>
        </w:rPr>
        <w:t xml:space="preserve"> </w:t>
      </w:r>
      <w:r w:rsidRPr="00032169">
        <w:rPr>
          <w:lang w:val="uk-UA"/>
        </w:rPr>
        <w:t>[6]</w:t>
      </w:r>
      <w:r w:rsidR="00C47F18" w:rsidRPr="00C47F18">
        <w:rPr>
          <w:lang w:val="uk-UA"/>
        </w:rPr>
        <w:t>.</w:t>
      </w:r>
    </w:p>
    <w:p w14:paraId="2F028210" w14:textId="73F22629" w:rsidR="00C47F18" w:rsidRPr="00C47F18" w:rsidRDefault="00C47F18" w:rsidP="00116A92">
      <w:pPr>
        <w:spacing w:line="360" w:lineRule="auto"/>
        <w:ind w:firstLine="720"/>
        <w:jc w:val="both"/>
        <w:rPr>
          <w:lang w:val="uk-UA"/>
        </w:rPr>
      </w:pPr>
      <w:r w:rsidRPr="00C47F18">
        <w:rPr>
          <w:lang w:val="uk-UA"/>
        </w:rPr>
        <w:t>Уряд Тринідаду і Тобаго розглядає</w:t>
      </w:r>
      <w:r w:rsidR="00970768">
        <w:rPr>
          <w:lang w:val="uk-UA"/>
        </w:rPr>
        <w:t xml:space="preserve"> інтенсифікацію за допомогою</w:t>
      </w:r>
      <w:r w:rsidRPr="00C47F18">
        <w:rPr>
          <w:lang w:val="uk-UA"/>
        </w:rPr>
        <w:t xml:space="preserve"> CO₂ як стратегічний напрямок для збільшення доходів від нафтовидобутку та скорочення викидів CO₂, створивши спеціальний керівний комітет для масштабних проєктів. Попередній досвід застосування </w:t>
      </w:r>
      <w:r w:rsidR="00970768">
        <w:rPr>
          <w:lang w:val="uk-UA"/>
        </w:rPr>
        <w:t>цього методу</w:t>
      </w:r>
      <w:r w:rsidRPr="00C47F18">
        <w:rPr>
          <w:lang w:val="uk-UA"/>
        </w:rPr>
        <w:t xml:space="preserve"> на родовищах Forest Reserve та Oropouche з 1975 по 2000 роки дозволив видобути додатково 636 000 м³ нафти, використовуючи 1.15 млрд кг CO₂. На родовищах зі середньою густиною нафти іммісійний</w:t>
      </w:r>
      <w:r w:rsidR="00970768">
        <w:rPr>
          <w:lang w:val="uk-UA"/>
        </w:rPr>
        <w:t xml:space="preserve"> метод інтенсифікації за допомогою</w:t>
      </w:r>
      <w:r w:rsidRPr="00C47F18">
        <w:rPr>
          <w:lang w:val="uk-UA"/>
        </w:rPr>
        <w:t xml:space="preserve"> CO₂ показав ефективність на рівні додаткових 2–8% від початкових запасів нафти. </w:t>
      </w:r>
    </w:p>
    <w:p w14:paraId="540A67D0" w14:textId="568C262B" w:rsidR="00032169" w:rsidRPr="007C6324" w:rsidRDefault="00032169" w:rsidP="00116A92">
      <w:pPr>
        <w:spacing w:line="360" w:lineRule="auto"/>
        <w:ind w:firstLine="720"/>
        <w:jc w:val="both"/>
        <w:rPr>
          <w:lang w:val="uk-UA"/>
        </w:rPr>
      </w:pPr>
      <w:r w:rsidRPr="00032169">
        <w:rPr>
          <w:lang w:val="uk-UA"/>
        </w:rPr>
        <w:t>Канадський проєкт Вейберн – зразок успішного зберігання CO₂. З 2000 року під землю закачано 13 мільйонів тонн CO₂, що дало додатково 21 мільйон кубометрів нафти.</w:t>
      </w:r>
    </w:p>
    <w:p w14:paraId="6FF0FBE5" w14:textId="46200331" w:rsidR="00C47F18" w:rsidRPr="00C47F18" w:rsidRDefault="00032169" w:rsidP="00116A92">
      <w:pPr>
        <w:spacing w:line="360" w:lineRule="auto"/>
        <w:ind w:firstLine="720"/>
        <w:jc w:val="both"/>
        <w:rPr>
          <w:lang w:val="uk-UA"/>
        </w:rPr>
      </w:pPr>
      <w:r w:rsidRPr="00032169">
        <w:rPr>
          <w:lang w:val="uk-UA"/>
        </w:rPr>
        <w:t>У Скандинавії (проєкт Sleipner) з 1996 року CO₂, отриманий при видобутку газу, закачують під землю. Накопичений обсяг – 25 мільйонів тонн CO₂. Sleipner – один з перших комерційних проєктів зберігання CO₂</w:t>
      </w:r>
      <w:r w:rsidR="00CB18D6">
        <w:rPr>
          <w:lang w:val="uk-UA"/>
        </w:rPr>
        <w:t xml:space="preserve"> </w:t>
      </w:r>
      <w:r w:rsidR="00CB18D6" w:rsidRPr="00A02057">
        <w:rPr>
          <w:lang w:val="uk-UA"/>
        </w:rPr>
        <w:t>[7]</w:t>
      </w:r>
      <w:r w:rsidRPr="00032169">
        <w:rPr>
          <w:lang w:val="uk-UA"/>
        </w:rPr>
        <w:t>.</w:t>
      </w:r>
    </w:p>
    <w:p w14:paraId="1ECABAED" w14:textId="4DCE46C4" w:rsidR="00CB18D6" w:rsidRPr="00CB18D6" w:rsidRDefault="00A02057" w:rsidP="00116A92">
      <w:pPr>
        <w:spacing w:line="360" w:lineRule="auto"/>
        <w:ind w:firstLine="720"/>
        <w:jc w:val="both"/>
        <w:rPr>
          <w:lang w:val="uk-UA"/>
        </w:rPr>
      </w:pPr>
      <w:r w:rsidRPr="00970768">
        <w:rPr>
          <w:lang w:val="uk-UA"/>
        </w:rPr>
        <w:t>В Україні набирає обертів досвід</w:t>
      </w:r>
      <w:r w:rsidR="00970768" w:rsidRPr="00970768">
        <w:rPr>
          <w:lang w:val="uk-UA"/>
        </w:rPr>
        <w:t xml:space="preserve"> закачування</w:t>
      </w:r>
      <w:r w:rsidRPr="00970768">
        <w:rPr>
          <w:lang w:val="uk-UA"/>
        </w:rPr>
        <w:t xml:space="preserve"> CO₂, де ПАТ «Укрнафта» лідирує, впроваджуючи пілотні проекти на заході країни. «Укрнафта» визначила десять родовищ, перспективних для закачування CO₂, та готує пілотний проект, що поєднає CO₂-EOR з уловлюванням, утилізацією та зберіганням вуглецю (CCUS). Мета – збільшити видобуток нафти та забезпечити поглинання CO₂ для відповідності екологічним стандартам ЄС. Окрім CO₂-EOR, компанія впроваджує підтримку пластового тиску, технологію низьких депресій та гідророзрив пласта, що вже значно збільшило видобуток, зокрема на деяких свердловинах – з 4 до 100 тонн на добу</w:t>
      </w:r>
      <w:r w:rsidR="00CB18D6" w:rsidRPr="00970768">
        <w:rPr>
          <w:lang w:val="uk-UA"/>
        </w:rPr>
        <w:t xml:space="preserve"> [8]</w:t>
      </w:r>
      <w:r w:rsidRPr="00970768">
        <w:rPr>
          <w:lang w:val="uk-UA"/>
        </w:rPr>
        <w:t>.</w:t>
      </w:r>
    </w:p>
    <w:p w14:paraId="3D0480B6" w14:textId="3997BB5B" w:rsidR="00032169" w:rsidRDefault="00CB18D6" w:rsidP="00116A92">
      <w:pPr>
        <w:spacing w:line="360" w:lineRule="auto"/>
        <w:jc w:val="center"/>
        <w:rPr>
          <w:lang w:val="uk-UA"/>
        </w:rPr>
      </w:pPr>
      <w:r>
        <w:rPr>
          <w:lang w:val="uk-UA"/>
        </w:rPr>
        <w:t>Висновок</w:t>
      </w:r>
    </w:p>
    <w:p w14:paraId="24A94541" w14:textId="04B5ABFE" w:rsidR="00CB18D6" w:rsidRPr="00970768" w:rsidRDefault="00CB18D6" w:rsidP="00116A92">
      <w:pPr>
        <w:spacing w:line="360" w:lineRule="auto"/>
        <w:jc w:val="both"/>
        <w:rPr>
          <w:lang w:val="uk-UA"/>
        </w:rPr>
      </w:pPr>
      <w:r w:rsidRPr="00970768">
        <w:rPr>
          <w:lang w:val="uk-UA"/>
        </w:rPr>
        <w:t xml:space="preserve">Застосування діоксиду вуглецю (CO₂) для підвищення нафтовіддачі пластів є перспективним напрямком, що дозволяє покращити вилучення нафти завдяки </w:t>
      </w:r>
      <w:r w:rsidRPr="00970768">
        <w:rPr>
          <w:lang w:val="uk-UA"/>
        </w:rPr>
        <w:lastRenderedPageBreak/>
        <w:t>зміні її фізико-хімічних властивостей та умов пласта. Міжнародний досвід, зокрема в Туреччині, Тринідаді і Тобаго, Канаді та Скандинавії, демонструє ефективність</w:t>
      </w:r>
      <w:r w:rsidR="00970768">
        <w:rPr>
          <w:lang w:val="uk-UA"/>
        </w:rPr>
        <w:t xml:space="preserve"> інтенсифікація за допомогою</w:t>
      </w:r>
      <w:r w:rsidRPr="00970768">
        <w:rPr>
          <w:lang w:val="uk-UA"/>
        </w:rPr>
        <w:t xml:space="preserve"> CO₂ для збільшення видобутку та одночасного зберігання вуглецю. В Україні, компанія «Укрнафта» активно досліджує та впроваджує пілотні проекти, розглядаючи цей метод як важливий інструмент для підвищення видобутку нафти та досягнення екологічних цілей.</w:t>
      </w:r>
    </w:p>
    <w:p w14:paraId="442648DD" w14:textId="0ED089A1" w:rsidR="00CB18D6" w:rsidRPr="00970768" w:rsidRDefault="00CB18D6" w:rsidP="00116A92">
      <w:pPr>
        <w:spacing w:line="360" w:lineRule="auto"/>
        <w:jc w:val="center"/>
        <w:rPr>
          <w:sz w:val="24"/>
          <w:lang w:val="uk-UA"/>
        </w:rPr>
      </w:pPr>
      <w:r w:rsidRPr="00970768">
        <w:rPr>
          <w:sz w:val="24"/>
          <w:lang w:val="uk-UA"/>
        </w:rPr>
        <w:t>Література</w:t>
      </w:r>
    </w:p>
    <w:p w14:paraId="7401C2FD" w14:textId="766548D0" w:rsidR="00556384" w:rsidRPr="00970768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1. Hartono K. F., Permadi A. K., Siagian U. W. R. та ін. The impacts of CO₂ flooding on crude oil stability and recovery performance // J Petrol Explor Prod Technol. 2024. Т. 14. С. 107–123. DOI: https://doi.org/10.1007/s13202-023-01699-y.</w:t>
      </w:r>
    </w:p>
    <w:p w14:paraId="29D38AB3" w14:textId="62240D39" w:rsidR="00556384" w:rsidRPr="00970768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2. Cao S., Sang Q., Zhao G., Lan Y., Dong D., Wang Q. CO₂–Water–Rock Interaction and Its Influence on the Physical Properties of Continental Shale Oil Reservoirs // Energies. 2024. Т. 17, № 2. С. 477. DOI: https://doi.org/10.3390/en17020477.</w:t>
      </w:r>
    </w:p>
    <w:p w14:paraId="531F4598" w14:textId="474994BE" w:rsidR="00556384" w:rsidRPr="00970768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3. Ssebadduka R., Kono H., Sasaki K., Sugai Y., Nguele R. Measurements of CO₂ molecular diffusion coefficients in crude oils from swelling-time curve and estimation using viscosity from the Stokes-Einstein formula // Journal of Petroleum Science and Engineering. 2020. DOI: https://doi.org/10.1016/j.petrol.2019.106823.</w:t>
      </w:r>
    </w:p>
    <w:p w14:paraId="16A6ACA4" w14:textId="7D682541" w:rsidR="00556384" w:rsidRPr="00970768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4. Qiao M., Zhang F., Li W. Rheological Properties of Crude Oil and Produced Emulsion from CO₂ Flooding // Energies. 2025. Т. 18, № 3. С. 739. DOI: https://doi.org/10.3390/en18030739.</w:t>
      </w:r>
    </w:p>
    <w:p w14:paraId="29C34459" w14:textId="0B88DF41" w:rsidR="00556384" w:rsidRPr="00970768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5. Wang Zh., Hou J. Measurement of CO₂ diffusion coefficients in both bulk liquids and carven filling porous media of fractured-vuggy carbonate reservoirs at 50 MPa and 393 K // RSC Adv. 2021. Т. 11. С. 19712.</w:t>
      </w:r>
    </w:p>
    <w:p w14:paraId="0144B6D3" w14:textId="26A8FAAA" w:rsidR="00556384" w:rsidRPr="00970768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6. Perera M. S. A., Gamage R. P., Rathnaweera T. D., Ranathunga A. S., Koay A., Choi X. A Review of CO₂-Enhanced Oil Recovery with a Simulated Sensitivity Analysis // Energies. 2016. Т. 9, № 7. С. 481. DOI: https://doi.org/10.3390/en9070481.</w:t>
      </w:r>
    </w:p>
    <w:p w14:paraId="0E9A96D7" w14:textId="5EEE155A" w:rsidR="00556384" w:rsidRPr="00970768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7. Carbon capture success stories // Verde Environmental Group. (n.d.). URL: https://blog.verde.ag/en/carbon-capture-success-stories/ (дата звернення: 08.02.2025).</w:t>
      </w:r>
    </w:p>
    <w:p w14:paraId="66A076A5" w14:textId="6D820E3C" w:rsidR="00350582" w:rsidRPr="007C6324" w:rsidRDefault="00556384" w:rsidP="00116A92">
      <w:pPr>
        <w:spacing w:line="360" w:lineRule="auto"/>
        <w:ind w:firstLine="720"/>
        <w:rPr>
          <w:sz w:val="24"/>
          <w:lang w:val="uk-UA"/>
        </w:rPr>
      </w:pPr>
      <w:r w:rsidRPr="00970768">
        <w:rPr>
          <w:sz w:val="24"/>
          <w:lang w:val="uk-UA"/>
        </w:rPr>
        <w:t>8. Підвищення нафтовіддачі: які методи застосовує компанія // Укрнафта. (n.d.). URL: https://www.ukrnafta.com/pidvyshhennya-naftoviddachi-yaki-metody-zastosovur-kompaniya (дата звернення: 08.02.2025).</w:t>
      </w:r>
    </w:p>
    <w:sectPr w:rsidR="00350582" w:rsidRPr="007C6324" w:rsidSect="00116A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1F"/>
    <w:multiLevelType w:val="multilevel"/>
    <w:tmpl w:val="B10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95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15"/>
    <w:rsid w:val="00032169"/>
    <w:rsid w:val="000C4924"/>
    <w:rsid w:val="000D148C"/>
    <w:rsid w:val="001155E4"/>
    <w:rsid w:val="00116A92"/>
    <w:rsid w:val="001C2791"/>
    <w:rsid w:val="002A0EF6"/>
    <w:rsid w:val="00350582"/>
    <w:rsid w:val="0036080C"/>
    <w:rsid w:val="004B7696"/>
    <w:rsid w:val="00556384"/>
    <w:rsid w:val="005A0BBB"/>
    <w:rsid w:val="006077AF"/>
    <w:rsid w:val="0067156D"/>
    <w:rsid w:val="006A3C83"/>
    <w:rsid w:val="006F45AF"/>
    <w:rsid w:val="00703D7F"/>
    <w:rsid w:val="007C6324"/>
    <w:rsid w:val="00846E15"/>
    <w:rsid w:val="00970768"/>
    <w:rsid w:val="009743D0"/>
    <w:rsid w:val="00A0091F"/>
    <w:rsid w:val="00A02057"/>
    <w:rsid w:val="00A6689C"/>
    <w:rsid w:val="00BD5176"/>
    <w:rsid w:val="00C02D29"/>
    <w:rsid w:val="00C47F18"/>
    <w:rsid w:val="00CB18D6"/>
    <w:rsid w:val="00D66D44"/>
    <w:rsid w:val="00E436D8"/>
    <w:rsid w:val="00EB12B1"/>
    <w:rsid w:val="00EB6562"/>
    <w:rsid w:val="00E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668B"/>
  <w15:chartTrackingRefBased/>
  <w15:docId w15:val="{C84830DE-B3CD-4A39-815C-E272F1B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69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4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46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E15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6E15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6E1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6E1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6E1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6E1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6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6E15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84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6E15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d">
    <w:name w:val="Intense Reference"/>
    <w:basedOn w:val="a0"/>
    <w:uiPriority w:val="32"/>
    <w:qFormat/>
    <w:rsid w:val="00846E1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03D7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3D7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505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Лабораторія Schlumberger</dc:creator>
  <cp:keywords/>
  <dc:description/>
  <cp:lastModifiedBy>Лабораторія Schlumberger</cp:lastModifiedBy>
  <cp:revision>4</cp:revision>
  <dcterms:created xsi:type="dcterms:W3CDTF">2025-02-08T15:27:00Z</dcterms:created>
  <dcterms:modified xsi:type="dcterms:W3CDTF">2025-02-09T19:20:00Z</dcterms:modified>
</cp:coreProperties>
</file>