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49" w:rsidRPr="00AE7C4B" w:rsidRDefault="00DD73A2" w:rsidP="00DD73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DD73A2">
        <w:rPr>
          <w:b/>
          <w:color w:val="000000"/>
          <w:sz w:val="28"/>
          <w:szCs w:val="28"/>
        </w:rPr>
        <w:t>ЦИФРОВА ТРАНСФОРМАЦІЯ НАВЧАННЯ НАСЕЛЕННЯ ДІЯМ В НАДЗВИЧАЙНИХ СИТУАЦІЯХ: ВИКЛИКИ ТА ПЕРСПЕКТИВИ</w:t>
      </w:r>
    </w:p>
    <w:p w:rsidR="00AB3A49" w:rsidRPr="00AE7C4B" w:rsidRDefault="00AB3A49" w:rsidP="00AE7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8"/>
          <w:szCs w:val="28"/>
        </w:rPr>
      </w:pPr>
    </w:p>
    <w:p w:rsidR="00AB3A49" w:rsidRPr="00AE7C4B" w:rsidRDefault="00082337" w:rsidP="00AE7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36"/>
        <w:rPr>
          <w:color w:val="000000" w:themeColor="text1"/>
          <w:sz w:val="28"/>
          <w:szCs w:val="28"/>
        </w:rPr>
      </w:pPr>
      <w:proofErr w:type="spellStart"/>
      <w:r w:rsidRPr="00AE7C4B">
        <w:rPr>
          <w:b/>
          <w:color w:val="000000" w:themeColor="text1"/>
          <w:sz w:val="28"/>
          <w:szCs w:val="28"/>
        </w:rPr>
        <w:t>Пархомей</w:t>
      </w:r>
      <w:proofErr w:type="spellEnd"/>
      <w:r w:rsidRPr="00AE7C4B">
        <w:rPr>
          <w:b/>
          <w:color w:val="000000" w:themeColor="text1"/>
          <w:sz w:val="28"/>
          <w:szCs w:val="28"/>
        </w:rPr>
        <w:t xml:space="preserve"> О.Ф.,</w:t>
      </w:r>
      <w:r w:rsidRPr="00AE7C4B">
        <w:rPr>
          <w:color w:val="000000" w:themeColor="text1"/>
          <w:sz w:val="28"/>
          <w:szCs w:val="28"/>
        </w:rPr>
        <w:t xml:space="preserve"> </w:t>
      </w:r>
      <w:proofErr w:type="spellStart"/>
      <w:r w:rsidR="00AE7C4B">
        <w:rPr>
          <w:i/>
          <w:color w:val="000000" w:themeColor="text1"/>
          <w:sz w:val="28"/>
          <w:szCs w:val="28"/>
        </w:rPr>
        <w:t>студ.</w:t>
      </w:r>
      <w:r w:rsidRPr="00AE7C4B">
        <w:rPr>
          <w:i/>
          <w:color w:val="000000" w:themeColor="text1"/>
          <w:sz w:val="28"/>
          <w:szCs w:val="28"/>
        </w:rPr>
        <w:t>Луцького</w:t>
      </w:r>
      <w:proofErr w:type="spellEnd"/>
      <w:r w:rsidRPr="00AE7C4B">
        <w:rPr>
          <w:i/>
          <w:color w:val="000000" w:themeColor="text1"/>
          <w:sz w:val="28"/>
          <w:szCs w:val="28"/>
        </w:rPr>
        <w:t xml:space="preserve"> національного технічного університету</w:t>
      </w:r>
    </w:p>
    <w:p w:rsidR="00AB3A49" w:rsidRPr="00AE7C4B" w:rsidRDefault="00AB3A49" w:rsidP="00AE7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F4CBB" w:rsidRPr="006F4CBB" w:rsidRDefault="006F4CBB" w:rsidP="006F4C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4CBB">
        <w:rPr>
          <w:color w:val="000000"/>
          <w:sz w:val="28"/>
          <w:szCs w:val="28"/>
        </w:rPr>
        <w:t>В умовах стрімкого розвитку інформаційних технологій та зростання кількості надзвичайних ситуацій, питання ефективного навчання населення набуває особливої актуальності. Сучасні реалії вимагають переосмислення традиційних підходів до підготовки населення та впровадження інноваційних рішень.</w:t>
      </w:r>
    </w:p>
    <w:p w:rsidR="0049783F" w:rsidRDefault="0049783F" w:rsidP="00AE7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49783F">
        <w:rPr>
          <w:color w:val="000000"/>
          <w:sz w:val="28"/>
          <w:szCs w:val="28"/>
        </w:rPr>
        <w:t xml:space="preserve">сучасному світі, де природні катаклізми та техногенні катастрофи стають все більш частими, питання безпеки населення набуває особливої актуальності. Одним із найефективніших способів захистити себе та своїх близьких є підготовка до можливих надзвичайних ситуацій. В Україні, як і в багатьох інших країнах, існує </w:t>
      </w:r>
      <w:r w:rsidR="00DD73A2">
        <w:rPr>
          <w:color w:val="000000"/>
          <w:sz w:val="28"/>
          <w:szCs w:val="28"/>
        </w:rPr>
        <w:t xml:space="preserve">єдина </w:t>
      </w:r>
      <w:r w:rsidRPr="0049783F">
        <w:rPr>
          <w:color w:val="000000"/>
          <w:sz w:val="28"/>
          <w:szCs w:val="28"/>
        </w:rPr>
        <w:t>державна система цивільного захисту, яка покликана забезпечити безпеку громадян. Важливим компонентом цієї системи є навчання населення діям у разі виникнення надзвичайних ситуацій.</w:t>
      </w:r>
    </w:p>
    <w:p w:rsidR="006F4CBB" w:rsidRDefault="006F4CBB" w:rsidP="00AE7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4CBB">
        <w:rPr>
          <w:color w:val="000000"/>
          <w:sz w:val="28"/>
          <w:szCs w:val="28"/>
        </w:rPr>
        <w:t>Кодекс цивільного захисту України</w:t>
      </w:r>
      <w:r w:rsidR="000527F1">
        <w:rPr>
          <w:color w:val="000000"/>
          <w:sz w:val="28"/>
          <w:szCs w:val="28"/>
        </w:rPr>
        <w:t xml:space="preserve"> </w:t>
      </w:r>
      <w:r w:rsidR="000527F1" w:rsidRPr="000527F1">
        <w:rPr>
          <w:color w:val="000000"/>
          <w:sz w:val="28"/>
          <w:szCs w:val="28"/>
          <w:lang w:val="ru-RU"/>
        </w:rPr>
        <w:t>[</w:t>
      </w:r>
      <w:r w:rsidR="000527F1">
        <w:rPr>
          <w:color w:val="000000"/>
          <w:sz w:val="28"/>
          <w:szCs w:val="28"/>
          <w:lang w:val="ru-RU"/>
        </w:rPr>
        <w:t>1</w:t>
      </w:r>
      <w:r w:rsidR="000527F1" w:rsidRPr="000527F1">
        <w:rPr>
          <w:color w:val="000000"/>
          <w:sz w:val="28"/>
          <w:szCs w:val="28"/>
          <w:lang w:val="ru-RU"/>
        </w:rPr>
        <w:t>]</w:t>
      </w:r>
      <w:r w:rsidRPr="006F4CBB">
        <w:rPr>
          <w:color w:val="000000"/>
          <w:sz w:val="28"/>
          <w:szCs w:val="28"/>
        </w:rPr>
        <w:t xml:space="preserve"> закріплює обов’язковість навчання всіх категорій населення діям в надзвичайних ситуаціях. Проте, традиційні методи навчання часто виявляються недостатньо ефективними для задоволення сучасних потреб. Інформаційні технології відкривають нові можливості для підвищення якості та доступності навчання.</w:t>
      </w:r>
    </w:p>
    <w:p w:rsidR="0049783F" w:rsidRDefault="006F4CBB" w:rsidP="00AE7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F4CBB">
        <w:rPr>
          <w:color w:val="000000"/>
          <w:sz w:val="28"/>
          <w:szCs w:val="28"/>
        </w:rPr>
        <w:t>Доповідь буде присвячена аналізу сучасного стану навчання населення в Україні, виявленню проблемних питань та розробці пропозицій щодо вдосконалення системи підготовки. Особлива увага буде приділена ролі інформаційних технологій у цьому процесі.</w:t>
      </w:r>
    </w:p>
    <w:p w:rsidR="006F4CBB" w:rsidRDefault="002D4805" w:rsidP="006F4C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F4CBB" w:rsidRPr="006F4CBB">
        <w:rPr>
          <w:color w:val="000000"/>
          <w:sz w:val="28"/>
          <w:szCs w:val="28"/>
        </w:rPr>
        <w:t xml:space="preserve">авчання населення діям в надзвичайних ситуаціях є невід’ємною складовою забезпечення національної безпеки. </w:t>
      </w:r>
      <w:r w:rsidR="008F13B8" w:rsidRPr="008F13B8">
        <w:rPr>
          <w:color w:val="000000"/>
          <w:sz w:val="28"/>
          <w:szCs w:val="28"/>
        </w:rPr>
        <w:t xml:space="preserve">Відповідно до статті 39 Кодексу цивільного захисту України, постановою Кабінету Міністрів України від </w:t>
      </w:r>
      <w:r w:rsidR="008F13B8" w:rsidRPr="008F13B8">
        <w:rPr>
          <w:color w:val="000000"/>
          <w:sz w:val="28"/>
          <w:szCs w:val="28"/>
        </w:rPr>
        <w:lastRenderedPageBreak/>
        <w:t>26.06.2013 № 444 визначено Порядок здійснення навчання населення діям у надзвичайних ситуаціях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2</w:t>
      </w:r>
      <w:r w:rsidR="00DF29A3" w:rsidRPr="00DF29A3">
        <w:rPr>
          <w:color w:val="000000"/>
          <w:sz w:val="28"/>
          <w:szCs w:val="28"/>
        </w:rPr>
        <w:t>]</w:t>
      </w:r>
      <w:r w:rsidR="008F13B8" w:rsidRPr="008F13B8">
        <w:rPr>
          <w:color w:val="000000"/>
          <w:sz w:val="28"/>
          <w:szCs w:val="28"/>
        </w:rPr>
        <w:t xml:space="preserve">. Цей Порядок визначає механізм організації навчання населення діям у надзвичайних ситуаціях, його структуру, види та форми. </w:t>
      </w:r>
      <w:r w:rsidR="006F4CBB" w:rsidRPr="006F4CBB">
        <w:rPr>
          <w:color w:val="000000"/>
          <w:sz w:val="28"/>
          <w:szCs w:val="28"/>
        </w:rPr>
        <w:t xml:space="preserve"> Однак, сучасні реалії вимагають постійного вдосконалення цієї системи, зокрема, шляхом використання новітніх технологій та адаптації до нових викликів.</w:t>
      </w:r>
    </w:p>
    <w:p w:rsidR="00AA5AE0" w:rsidRPr="00AA5AE0" w:rsidRDefault="00AA5AE0" w:rsidP="00AA5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 xml:space="preserve">Навчання осіб керівного складу та фахівців, діяльність яких пов’язана з організацією і здійсненням заходів з питань цивільного захисту, здійснюється шляхом проведення функціонального навчання та практичної підготовки згідно вимог Постанови Кабінету Міністрів України від 23 жовтня 2013 р. № 819 </w:t>
      </w:r>
      <w:proofErr w:type="spellStart"/>
      <w:r w:rsidRPr="00AA5AE0">
        <w:rPr>
          <w:color w:val="000000"/>
          <w:sz w:val="28"/>
          <w:szCs w:val="28"/>
        </w:rPr>
        <w:t>„Про</w:t>
      </w:r>
      <w:proofErr w:type="spellEnd"/>
      <w:r w:rsidRPr="00AA5AE0">
        <w:rPr>
          <w:color w:val="000000"/>
          <w:sz w:val="28"/>
          <w:szCs w:val="28"/>
        </w:rPr>
        <w:t xml:space="preserve">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захисту”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3</w:t>
      </w:r>
      <w:r w:rsidR="00DF29A3" w:rsidRPr="00DF29A3">
        <w:rPr>
          <w:color w:val="000000"/>
          <w:sz w:val="28"/>
          <w:szCs w:val="28"/>
        </w:rPr>
        <w:t>]</w:t>
      </w:r>
      <w:r w:rsidRPr="00AA5AE0">
        <w:rPr>
          <w:color w:val="000000"/>
          <w:sz w:val="28"/>
          <w:szCs w:val="28"/>
        </w:rPr>
        <w:t>.</w:t>
      </w:r>
    </w:p>
    <w:p w:rsidR="00AA5AE0" w:rsidRPr="00AA5AE0" w:rsidRDefault="00AA5AE0" w:rsidP="00AA5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>Функціональне навчання - це навчання осіб, які за класифікацією професій належать до керівників, професіоналів і фахівців, з метою набуття та систематичного оновлення спеціальних знань, умінь і навичок з питань цивільного захисту.</w:t>
      </w:r>
    </w:p>
    <w:p w:rsidR="00AA5AE0" w:rsidRPr="00AA5AE0" w:rsidRDefault="00AA5AE0" w:rsidP="00AA5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>Практична підготовка - це закріплення керівним складом і фахівцями теоретичних знань з питань цивільного захисту та набуття ними навичок і досвіду виконання завдань та функцій під час командно-штабних, штабних та спеціальних об’єктових навчань і тренувань з питань цивільного захисту.</w:t>
      </w:r>
    </w:p>
    <w:p w:rsidR="00AA5AE0" w:rsidRPr="00AA5AE0" w:rsidRDefault="00AA5AE0" w:rsidP="00AA5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t>Функціональне навчання та практична підготовка керівного складу і фахівців з питань цивільного захисту здійснюється навчально-методичними центрами ЦЗ та БЖД областей та їх структурними підрозділами.</w:t>
      </w:r>
      <w:r w:rsidR="00D34D13">
        <w:rPr>
          <w:color w:val="000000"/>
          <w:sz w:val="28"/>
          <w:szCs w:val="28"/>
        </w:rPr>
        <w:t xml:space="preserve"> </w:t>
      </w:r>
      <w:r w:rsidRPr="00AA5AE0">
        <w:rPr>
          <w:color w:val="000000"/>
          <w:sz w:val="28"/>
          <w:szCs w:val="28"/>
        </w:rPr>
        <w:t>Функціональне навчання осіб керівного складу та фахівців органів виконавчої влади та органів місцевого самоврядування проводиться відповідно до державного замовлення за рахунок коштів державного бюджету, передбачених для фінансування ДСНС.</w:t>
      </w:r>
      <w:r w:rsidR="00D34D13">
        <w:rPr>
          <w:color w:val="000000"/>
          <w:sz w:val="28"/>
          <w:szCs w:val="28"/>
        </w:rPr>
        <w:t xml:space="preserve"> </w:t>
      </w:r>
      <w:r w:rsidRPr="00AA5AE0">
        <w:rPr>
          <w:color w:val="000000"/>
          <w:sz w:val="28"/>
          <w:szCs w:val="28"/>
        </w:rPr>
        <w:t>Функціональне навчання суб’єктів господарювання проводиться за контрактом за рахунок коштів фізичних та юридичних осіб</w:t>
      </w:r>
      <w:r w:rsidR="00DF29A3" w:rsidRPr="000527F1">
        <w:rPr>
          <w:color w:val="000000"/>
          <w:sz w:val="28"/>
          <w:szCs w:val="28"/>
          <w:lang w:val="ru-RU"/>
        </w:rPr>
        <w:t>[</w:t>
      </w:r>
      <w:r w:rsidR="00DF29A3">
        <w:rPr>
          <w:color w:val="000000"/>
          <w:sz w:val="28"/>
          <w:szCs w:val="28"/>
          <w:lang w:val="ru-RU"/>
        </w:rPr>
        <w:t>7</w:t>
      </w:r>
      <w:r w:rsidR="00DF29A3" w:rsidRPr="000527F1">
        <w:rPr>
          <w:color w:val="000000"/>
          <w:sz w:val="28"/>
          <w:szCs w:val="28"/>
          <w:lang w:val="ru-RU"/>
        </w:rPr>
        <w:t>]</w:t>
      </w:r>
      <w:r w:rsidRPr="00AA5AE0">
        <w:rPr>
          <w:color w:val="000000"/>
          <w:sz w:val="28"/>
          <w:szCs w:val="28"/>
        </w:rPr>
        <w:t>.</w:t>
      </w:r>
    </w:p>
    <w:p w:rsidR="00AA5AE0" w:rsidRDefault="00AA5AE0" w:rsidP="00AA5A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A5AE0">
        <w:rPr>
          <w:color w:val="000000"/>
          <w:sz w:val="28"/>
          <w:szCs w:val="28"/>
        </w:rPr>
        <w:lastRenderedPageBreak/>
        <w:t>Облік осіб, які зобов’язані проходити функціональне навчання, ведеться центральними та місцевими органами виконавчої влади, органами місцевого самоврядування та суб’єктами господарювання.</w:t>
      </w:r>
    </w:p>
    <w:p w:rsidR="00D34D13" w:rsidRPr="00D34D13" w:rsidRDefault="00D34D13" w:rsidP="00D34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 xml:space="preserve">Окрім того, на виконання наказу ДСНС України від 28.11.2024 № 1268 </w:t>
      </w:r>
      <w:proofErr w:type="spellStart"/>
      <w:r w:rsidRPr="00D34D13">
        <w:rPr>
          <w:color w:val="000000"/>
          <w:sz w:val="28"/>
          <w:szCs w:val="28"/>
        </w:rPr>
        <w:t>„Про</w:t>
      </w:r>
      <w:proofErr w:type="spellEnd"/>
      <w:r w:rsidRPr="00D34D13">
        <w:rPr>
          <w:color w:val="000000"/>
          <w:sz w:val="28"/>
          <w:szCs w:val="28"/>
        </w:rPr>
        <w:t xml:space="preserve"> затвердження Організаційно-методичних вказівок з підготовки населення до дій у надзвичайних ситуаціях на 2025-2026 роки”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4</w:t>
      </w:r>
      <w:r w:rsidR="00DF29A3" w:rsidRPr="00DF29A3">
        <w:rPr>
          <w:color w:val="000000"/>
          <w:sz w:val="28"/>
          <w:szCs w:val="28"/>
        </w:rPr>
        <w:t>]</w:t>
      </w:r>
      <w:r w:rsidR="00DF29A3" w:rsidRPr="006F4CBB">
        <w:rPr>
          <w:color w:val="000000"/>
          <w:sz w:val="28"/>
          <w:szCs w:val="28"/>
        </w:rPr>
        <w:t xml:space="preserve"> </w:t>
      </w:r>
      <w:r w:rsidRPr="00D34D13">
        <w:rPr>
          <w:color w:val="000000"/>
          <w:sz w:val="28"/>
          <w:szCs w:val="28"/>
        </w:rPr>
        <w:t xml:space="preserve"> та з метою підвищення ефективності підготовки з питань реалізації заходів захисту населення і територій від надзвичайних ситуацій у мирний час та в особливий період заплановане проведення одноденних навчальних зборів з керівниками підрозділів (фахівцями) з питань цивільного захисту територіальних громад на базі територіальних курсів цивільного захисту та безпеки життєдіяльності (навчально-консультаційних пунктів). Також для фахівців з питань цивільного захисту місцевих органів виконавчої влади і органів місцевого самоврядування передбачається проведення курсів підвищення кваліфікації за спеціальністю «Цивільна безпека» на базі навчально-методичних центрів цивільного захисту та безпеки життєдіяльності областей або інших закладів освіти, що мають ліцензію для провадження діяльності з надання такої освітньої послуги.</w:t>
      </w:r>
    </w:p>
    <w:p w:rsidR="00D34D13" w:rsidRPr="00D34D13" w:rsidRDefault="00D34D13" w:rsidP="00D34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Навчання населення, не зайнятого у сфері виробництва та обслуговування (непрацюючого населення), здійснюється шляхом проведення інформаційно-просвітницької роботи за місцем проживання та самостійного вивчення загальної програми навчання населення діям у надзвичайних ситуаціях та інших інформаційно-довідкових матеріалів з питань цивільного захисту, правил пожежної безпеки у побуті та громадських місцях.</w:t>
      </w:r>
    </w:p>
    <w:p w:rsidR="00D34D13" w:rsidRPr="00D34D13" w:rsidRDefault="00D34D13" w:rsidP="00D34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Інформаційно-просвітницька робота з питань поведінки в умовах надзвичайних ситуацій організовується та проводиться територіальними громадами за методичного супроводу навчально-методичн</w:t>
      </w:r>
      <w:r w:rsidR="00AF3251">
        <w:rPr>
          <w:color w:val="000000"/>
          <w:sz w:val="28"/>
          <w:szCs w:val="28"/>
        </w:rPr>
        <w:t>их</w:t>
      </w:r>
      <w:r w:rsidRPr="00D34D13">
        <w:rPr>
          <w:color w:val="000000"/>
          <w:sz w:val="28"/>
          <w:szCs w:val="28"/>
        </w:rPr>
        <w:t xml:space="preserve"> центр</w:t>
      </w:r>
      <w:r w:rsidR="00AF3251">
        <w:rPr>
          <w:color w:val="000000"/>
          <w:sz w:val="28"/>
          <w:szCs w:val="28"/>
        </w:rPr>
        <w:t>ів</w:t>
      </w:r>
      <w:r w:rsidRPr="00D34D13">
        <w:rPr>
          <w:color w:val="000000"/>
          <w:sz w:val="28"/>
          <w:szCs w:val="28"/>
        </w:rPr>
        <w:t xml:space="preserve"> ЦЗ та БЖД через мережу консультаційних пунктів, що створені при органах місцевого самоврядування відповідно до вимог наказу МВС України від 01.08.2024 № 540 </w:t>
      </w:r>
      <w:proofErr w:type="spellStart"/>
      <w:r w:rsidRPr="00D34D13">
        <w:rPr>
          <w:color w:val="000000"/>
          <w:sz w:val="28"/>
          <w:szCs w:val="28"/>
        </w:rPr>
        <w:t>„Про</w:t>
      </w:r>
      <w:proofErr w:type="spellEnd"/>
      <w:r w:rsidRPr="00D34D13">
        <w:rPr>
          <w:color w:val="000000"/>
          <w:sz w:val="28"/>
          <w:szCs w:val="28"/>
        </w:rPr>
        <w:t xml:space="preserve"> затвердження Методики створення та функціонування консультаційних пунктів для надання населенню за місцем проживання </w:t>
      </w:r>
      <w:r w:rsidRPr="00D34D13">
        <w:rPr>
          <w:color w:val="000000"/>
          <w:sz w:val="28"/>
          <w:szCs w:val="28"/>
        </w:rPr>
        <w:lastRenderedPageBreak/>
        <w:t>інформації з питань цивільного захисту”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5</w:t>
      </w:r>
      <w:r w:rsidR="00DF29A3" w:rsidRPr="00DF29A3">
        <w:rPr>
          <w:color w:val="000000"/>
          <w:sz w:val="28"/>
          <w:szCs w:val="28"/>
        </w:rPr>
        <w:t>]</w:t>
      </w:r>
      <w:r w:rsidR="00DF29A3" w:rsidRPr="006F4CBB">
        <w:rPr>
          <w:color w:val="000000"/>
          <w:sz w:val="28"/>
          <w:szCs w:val="28"/>
        </w:rPr>
        <w:t xml:space="preserve"> </w:t>
      </w:r>
      <w:r w:rsidRPr="00D34D13">
        <w:rPr>
          <w:color w:val="000000"/>
          <w:sz w:val="28"/>
          <w:szCs w:val="28"/>
        </w:rPr>
        <w:t xml:space="preserve"> та наказу МНС України від 07.06.2011 № 587 </w:t>
      </w:r>
      <w:proofErr w:type="spellStart"/>
      <w:r w:rsidRPr="00D34D13">
        <w:rPr>
          <w:color w:val="000000"/>
          <w:sz w:val="28"/>
          <w:szCs w:val="28"/>
        </w:rPr>
        <w:t>„Про</w:t>
      </w:r>
      <w:proofErr w:type="spellEnd"/>
      <w:r w:rsidRPr="00D34D13">
        <w:rPr>
          <w:color w:val="000000"/>
          <w:sz w:val="28"/>
          <w:szCs w:val="28"/>
        </w:rPr>
        <w:t xml:space="preserve">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радах”</w:t>
      </w:r>
      <w:r w:rsidR="00DF29A3" w:rsidRPr="00DF29A3">
        <w:rPr>
          <w:color w:val="000000"/>
          <w:sz w:val="28"/>
          <w:szCs w:val="28"/>
        </w:rPr>
        <w:t>[</w:t>
      </w:r>
      <w:r w:rsidR="00DF29A3">
        <w:rPr>
          <w:color w:val="000000"/>
          <w:sz w:val="28"/>
          <w:szCs w:val="28"/>
        </w:rPr>
        <w:t>6</w:t>
      </w:r>
      <w:r w:rsidR="00DF29A3" w:rsidRPr="00DF29A3">
        <w:rPr>
          <w:color w:val="000000"/>
          <w:sz w:val="28"/>
          <w:szCs w:val="28"/>
        </w:rPr>
        <w:t>]</w:t>
      </w:r>
      <w:r w:rsidRPr="00D34D13">
        <w:rPr>
          <w:color w:val="000000"/>
          <w:sz w:val="28"/>
          <w:szCs w:val="28"/>
        </w:rPr>
        <w:t>.</w:t>
      </w:r>
    </w:p>
    <w:p w:rsidR="00D34D13" w:rsidRPr="00D34D13" w:rsidRDefault="00D34D13" w:rsidP="00D34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34D13">
        <w:rPr>
          <w:color w:val="000000"/>
          <w:sz w:val="28"/>
          <w:szCs w:val="28"/>
        </w:rPr>
        <w:t>Завдання, які стоять на сучасному етапі перед системою цивільного захисту країни, вимагають подальшого вдосконалення різноманітних видів занять, форм та методів їх проведення, підвищення ефективності інформаційно-просвітницької роботи та розвитку навчально-матеріальної бази з цивільного захисту.</w:t>
      </w:r>
    </w:p>
    <w:p w:rsidR="00AA5AE0" w:rsidRPr="006F4CBB" w:rsidRDefault="00AA5AE0" w:rsidP="006F4C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AA5AE0">
        <w:rPr>
          <w:color w:val="000000"/>
          <w:sz w:val="28"/>
          <w:szCs w:val="28"/>
        </w:rPr>
        <w:t>контексті інформаційного суспільства, де технології розвиваються стрімкими темпами, вимоги до рівня підготовки фахівців з цивільного захисту постійно зростають. Сучасні надзвичайні ситуації часто мають технологічний характер, тому навчання має включати не лише традиційні методи, а й використання сучасних інформаційних технологій для аналізу даних, моделювання ситуацій та прийняття рішень.</w:t>
      </w:r>
    </w:p>
    <w:p w:rsidR="006F4CBB" w:rsidRPr="006F4CBB" w:rsidRDefault="002D4805" w:rsidP="000C4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D4805">
        <w:rPr>
          <w:color w:val="000000"/>
          <w:sz w:val="28"/>
          <w:szCs w:val="28"/>
        </w:rPr>
        <w:t xml:space="preserve">Сучасний стан навчання населення діям в надзвичайних ситуаціях в Україні характеризується як неоднозначний. З одного боку, існує нормативно-правова база, що регулює цей процес, а також проводиться </w:t>
      </w:r>
      <w:r>
        <w:rPr>
          <w:color w:val="000000"/>
          <w:sz w:val="28"/>
          <w:szCs w:val="28"/>
        </w:rPr>
        <w:t>серйозна</w:t>
      </w:r>
      <w:r w:rsidRPr="002D4805">
        <w:rPr>
          <w:color w:val="000000"/>
          <w:sz w:val="28"/>
          <w:szCs w:val="28"/>
        </w:rPr>
        <w:t xml:space="preserve"> робота з навчання населен</w:t>
      </w:r>
      <w:r>
        <w:rPr>
          <w:color w:val="000000"/>
          <w:sz w:val="28"/>
          <w:szCs w:val="28"/>
        </w:rPr>
        <w:t>ня. З іншого боку, існують певні</w:t>
      </w:r>
      <w:r w:rsidRPr="002D4805">
        <w:rPr>
          <w:color w:val="000000"/>
          <w:sz w:val="28"/>
          <w:szCs w:val="28"/>
        </w:rPr>
        <w:t xml:space="preserve"> прогалини та проблеми.</w:t>
      </w:r>
    </w:p>
    <w:p w:rsidR="00125A18" w:rsidRPr="0095441C" w:rsidRDefault="006F4CBB" w:rsidP="000C40D4">
      <w:pPr>
        <w:jc w:val="right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Таблиця</w:t>
      </w:r>
      <w:proofErr w:type="spellEnd"/>
      <w:r w:rsidR="00125A18" w:rsidRPr="0095441C">
        <w:rPr>
          <w:b/>
          <w:bCs/>
          <w:sz w:val="28"/>
          <w:szCs w:val="28"/>
          <w:lang w:val="ru-RU"/>
        </w:rPr>
        <w:t xml:space="preserve"> 1</w:t>
      </w:r>
      <w:r w:rsidRPr="006F4CBB">
        <w:rPr>
          <w:b/>
          <w:bCs/>
          <w:sz w:val="28"/>
          <w:szCs w:val="28"/>
          <w:lang w:val="ru-RU"/>
        </w:rPr>
        <w:t xml:space="preserve"> </w:t>
      </w:r>
    </w:p>
    <w:p w:rsidR="006F4CBB" w:rsidRDefault="006F4CBB" w:rsidP="000C40D4">
      <w:pPr>
        <w:jc w:val="center"/>
        <w:outlineLvl w:val="2"/>
        <w:rPr>
          <w:b/>
          <w:bCs/>
          <w:sz w:val="28"/>
          <w:szCs w:val="28"/>
          <w:lang w:val="ru-RU"/>
        </w:rPr>
      </w:pPr>
      <w:r w:rsidRPr="006F4CBB">
        <w:rPr>
          <w:b/>
          <w:bCs/>
          <w:sz w:val="28"/>
          <w:szCs w:val="28"/>
          <w:lang w:val="ru-RU"/>
        </w:rPr>
        <w:t xml:space="preserve">Роль </w:t>
      </w:r>
      <w:proofErr w:type="spellStart"/>
      <w:r w:rsidRPr="006F4CBB">
        <w:rPr>
          <w:b/>
          <w:bCs/>
          <w:sz w:val="28"/>
          <w:szCs w:val="28"/>
          <w:lang w:val="ru-RU"/>
        </w:rPr>
        <w:t>інформаційних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технологій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у </w:t>
      </w:r>
      <w:proofErr w:type="spellStart"/>
      <w:r w:rsidRPr="006F4CBB">
        <w:rPr>
          <w:b/>
          <w:bCs/>
          <w:sz w:val="28"/>
          <w:szCs w:val="28"/>
          <w:lang w:val="ru-RU"/>
        </w:rPr>
        <w:t>навчанні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населення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діям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в </w:t>
      </w:r>
      <w:proofErr w:type="spellStart"/>
      <w:r w:rsidRPr="006F4CBB">
        <w:rPr>
          <w:b/>
          <w:bCs/>
          <w:sz w:val="28"/>
          <w:szCs w:val="28"/>
          <w:lang w:val="ru-RU"/>
        </w:rPr>
        <w:t>надзвичайних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ситуаціях</w:t>
      </w:r>
      <w:proofErr w:type="spellEnd"/>
    </w:p>
    <w:p w:rsidR="000C40D4" w:rsidRPr="0095441C" w:rsidRDefault="000C40D4" w:rsidP="000C40D4">
      <w:pPr>
        <w:jc w:val="center"/>
        <w:outlineLvl w:val="2"/>
        <w:rPr>
          <w:b/>
          <w:bCs/>
          <w:sz w:val="28"/>
          <w:szCs w:val="28"/>
          <w:lang w:val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802"/>
        <w:gridCol w:w="3285"/>
        <w:gridCol w:w="3802"/>
      </w:tblGrid>
      <w:tr w:rsidR="00125A18" w:rsidRPr="0095441C" w:rsidTr="00D34D13">
        <w:trPr>
          <w:trHeight w:val="20"/>
        </w:trPr>
        <w:tc>
          <w:tcPr>
            <w:tcW w:w="2802" w:type="dxa"/>
            <w:vAlign w:val="center"/>
          </w:tcPr>
          <w:p w:rsidR="00125A18" w:rsidRPr="006F4CBB" w:rsidRDefault="00125A18" w:rsidP="000C40D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F4CBB">
              <w:rPr>
                <w:b/>
                <w:bCs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3285" w:type="dxa"/>
            <w:vAlign w:val="center"/>
          </w:tcPr>
          <w:p w:rsidR="00125A18" w:rsidRPr="006F4CBB" w:rsidRDefault="00125A18" w:rsidP="000C40D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Приклади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технологій</w:t>
            </w:r>
            <w:proofErr w:type="spellEnd"/>
          </w:p>
        </w:tc>
        <w:tc>
          <w:tcPr>
            <w:tcW w:w="3802" w:type="dxa"/>
            <w:vAlign w:val="center"/>
          </w:tcPr>
          <w:p w:rsidR="00125A18" w:rsidRPr="006F4CBB" w:rsidRDefault="00125A18" w:rsidP="000C40D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Можливості</w:t>
            </w:r>
            <w:proofErr w:type="spellEnd"/>
          </w:p>
        </w:tc>
      </w:tr>
      <w:tr w:rsidR="00125A18" w:rsidRPr="0095441C" w:rsidTr="00D34D13">
        <w:trPr>
          <w:trHeight w:val="20"/>
        </w:trPr>
        <w:tc>
          <w:tcPr>
            <w:tcW w:w="2802" w:type="dxa"/>
            <w:vAlign w:val="center"/>
          </w:tcPr>
          <w:p w:rsidR="00125A18" w:rsidRPr="006F4CBB" w:rsidRDefault="00125A18" w:rsidP="000C40D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Доступність</w:t>
            </w:r>
            <w:proofErr w:type="spellEnd"/>
          </w:p>
        </w:tc>
        <w:tc>
          <w:tcPr>
            <w:tcW w:w="3285" w:type="dxa"/>
            <w:vAlign w:val="center"/>
          </w:tcPr>
          <w:p w:rsidR="00125A18" w:rsidRPr="006F4CBB" w:rsidRDefault="00125A18" w:rsidP="000C40D4">
            <w:pPr>
              <w:rPr>
                <w:sz w:val="28"/>
                <w:szCs w:val="28"/>
                <w:lang w:val="ru-RU"/>
              </w:rPr>
            </w:pPr>
            <w:r w:rsidRPr="006F4CBB">
              <w:rPr>
                <w:sz w:val="28"/>
                <w:szCs w:val="28"/>
                <w:lang w:val="ru-RU"/>
              </w:rPr>
              <w:t>Онлайн-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платформи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мобільні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додатки</w:t>
            </w:r>
            <w:proofErr w:type="spellEnd"/>
          </w:p>
        </w:tc>
        <w:tc>
          <w:tcPr>
            <w:tcW w:w="3802" w:type="dxa"/>
            <w:vAlign w:val="center"/>
          </w:tcPr>
          <w:p w:rsidR="00125A18" w:rsidRPr="006F4CBB" w:rsidRDefault="00125A18" w:rsidP="000C40D4">
            <w:pPr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в будь-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який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час і в будь-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якому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місці</w:t>
            </w:r>
            <w:proofErr w:type="spellEnd"/>
          </w:p>
        </w:tc>
      </w:tr>
      <w:tr w:rsidR="00125A18" w:rsidRPr="0095441C" w:rsidTr="00D34D13">
        <w:trPr>
          <w:trHeight w:val="20"/>
        </w:trPr>
        <w:tc>
          <w:tcPr>
            <w:tcW w:w="2802" w:type="dxa"/>
            <w:vAlign w:val="center"/>
          </w:tcPr>
          <w:p w:rsidR="00125A18" w:rsidRPr="006F4CBB" w:rsidRDefault="00125A18" w:rsidP="00125A1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Інтерактивність</w:t>
            </w:r>
            <w:proofErr w:type="spellEnd"/>
          </w:p>
        </w:tc>
        <w:tc>
          <w:tcPr>
            <w:tcW w:w="3285" w:type="dxa"/>
            <w:vAlign w:val="center"/>
          </w:tcPr>
          <w:p w:rsidR="00125A18" w:rsidRPr="006F4CBB" w:rsidRDefault="00125A18" w:rsidP="007A38C6">
            <w:pPr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Симулятори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ігри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віртуальна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реальність</w:t>
            </w:r>
            <w:proofErr w:type="spellEnd"/>
          </w:p>
        </w:tc>
        <w:tc>
          <w:tcPr>
            <w:tcW w:w="3802" w:type="dxa"/>
            <w:vAlign w:val="center"/>
          </w:tcPr>
          <w:p w:rsidR="00125A18" w:rsidRPr="006F4CBB" w:rsidRDefault="00125A18" w:rsidP="007A38C6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F4CBB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6F4CBB">
              <w:rPr>
                <w:sz w:val="28"/>
                <w:szCs w:val="28"/>
                <w:lang w:val="ru-RU"/>
              </w:rPr>
              <w:t>ідвищення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зацікавленості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</w:tr>
      <w:tr w:rsidR="00125A18" w:rsidRPr="0095441C" w:rsidTr="00D34D13">
        <w:trPr>
          <w:trHeight w:val="20"/>
        </w:trPr>
        <w:tc>
          <w:tcPr>
            <w:tcW w:w="2802" w:type="dxa"/>
            <w:vAlign w:val="center"/>
          </w:tcPr>
          <w:p w:rsidR="00125A18" w:rsidRPr="006F4CBB" w:rsidRDefault="00125A18" w:rsidP="00125A1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Персоналізація</w:t>
            </w:r>
            <w:proofErr w:type="spellEnd"/>
          </w:p>
        </w:tc>
        <w:tc>
          <w:tcPr>
            <w:tcW w:w="3285" w:type="dxa"/>
            <w:vAlign w:val="center"/>
          </w:tcPr>
          <w:p w:rsidR="00125A18" w:rsidRPr="006F4CBB" w:rsidRDefault="00125A18" w:rsidP="007A38C6">
            <w:pPr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Адаптивні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навчальні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програми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рекомендаційні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3802" w:type="dxa"/>
            <w:vAlign w:val="center"/>
          </w:tcPr>
          <w:p w:rsidR="00125A18" w:rsidRPr="006F4CBB" w:rsidRDefault="00125A18" w:rsidP="007A38C6">
            <w:pPr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Індивідуальний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F4CBB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6F4CBB">
              <w:rPr>
                <w:sz w:val="28"/>
                <w:szCs w:val="28"/>
                <w:lang w:val="ru-RU"/>
              </w:rPr>
              <w:t>ідхід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до кожного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користувача</w:t>
            </w:r>
            <w:proofErr w:type="spellEnd"/>
          </w:p>
        </w:tc>
      </w:tr>
      <w:tr w:rsidR="00125A18" w:rsidRPr="0095441C" w:rsidTr="00D34D13">
        <w:trPr>
          <w:trHeight w:val="20"/>
        </w:trPr>
        <w:tc>
          <w:tcPr>
            <w:tcW w:w="2802" w:type="dxa"/>
            <w:vAlign w:val="center"/>
          </w:tcPr>
          <w:p w:rsidR="00125A18" w:rsidRPr="006F4CBB" w:rsidRDefault="00125A18" w:rsidP="00125A1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Оперативність</w:t>
            </w:r>
            <w:proofErr w:type="spellEnd"/>
          </w:p>
        </w:tc>
        <w:tc>
          <w:tcPr>
            <w:tcW w:w="3285" w:type="dxa"/>
            <w:vAlign w:val="center"/>
          </w:tcPr>
          <w:p w:rsidR="00125A18" w:rsidRPr="006F4CBB" w:rsidRDefault="00125A18" w:rsidP="007A38C6">
            <w:pPr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Публікація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оновлень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режимі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реального часу</w:t>
            </w:r>
          </w:p>
        </w:tc>
        <w:tc>
          <w:tcPr>
            <w:tcW w:w="3802" w:type="dxa"/>
            <w:vAlign w:val="center"/>
          </w:tcPr>
          <w:p w:rsidR="00125A18" w:rsidRPr="006F4CBB" w:rsidRDefault="00125A18" w:rsidP="007A38C6">
            <w:pPr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Швидка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реакція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зміни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ситуації</w:t>
            </w:r>
            <w:proofErr w:type="spellEnd"/>
          </w:p>
        </w:tc>
      </w:tr>
    </w:tbl>
    <w:p w:rsidR="00DA2DBA" w:rsidRDefault="00DA2DBA" w:rsidP="00DA2DBA">
      <w:pPr>
        <w:spacing w:line="360" w:lineRule="auto"/>
        <w:ind w:firstLine="851"/>
        <w:jc w:val="both"/>
        <w:outlineLvl w:val="2"/>
        <w:rPr>
          <w:bCs/>
          <w:sz w:val="28"/>
          <w:szCs w:val="28"/>
          <w:lang w:val="ru-RU"/>
        </w:rPr>
      </w:pPr>
    </w:p>
    <w:p w:rsidR="00EF2273" w:rsidRPr="00EF2273" w:rsidRDefault="0095441C" w:rsidP="00EF2273">
      <w:pPr>
        <w:spacing w:line="360" w:lineRule="auto"/>
        <w:ind w:firstLine="851"/>
        <w:jc w:val="both"/>
        <w:outlineLvl w:val="2"/>
        <w:rPr>
          <w:bCs/>
          <w:sz w:val="28"/>
          <w:szCs w:val="28"/>
          <w:lang w:val="ru-RU"/>
        </w:rPr>
      </w:pPr>
      <w:proofErr w:type="spellStart"/>
      <w:r w:rsidRPr="0095441C">
        <w:rPr>
          <w:bCs/>
          <w:sz w:val="28"/>
          <w:szCs w:val="28"/>
          <w:lang w:val="ru-RU"/>
        </w:rPr>
        <w:lastRenderedPageBreak/>
        <w:t>Ця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таблиця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демонстру</w:t>
      </w:r>
      <w:proofErr w:type="gramStart"/>
      <w:r w:rsidRPr="0095441C">
        <w:rPr>
          <w:bCs/>
          <w:sz w:val="28"/>
          <w:szCs w:val="28"/>
          <w:lang w:val="ru-RU"/>
        </w:rPr>
        <w:t>є</w:t>
      </w:r>
      <w:proofErr w:type="spellEnd"/>
      <w:r w:rsidRPr="0095441C">
        <w:rPr>
          <w:bCs/>
          <w:sz w:val="28"/>
          <w:szCs w:val="28"/>
          <w:lang w:val="ru-RU"/>
        </w:rPr>
        <w:t>,</w:t>
      </w:r>
      <w:proofErr w:type="gramEnd"/>
      <w:r w:rsidRPr="0095441C">
        <w:rPr>
          <w:bCs/>
          <w:sz w:val="28"/>
          <w:szCs w:val="28"/>
          <w:lang w:val="ru-RU"/>
        </w:rPr>
        <w:t xml:space="preserve"> як </w:t>
      </w:r>
      <w:proofErr w:type="spellStart"/>
      <w:r w:rsidRPr="0095441C">
        <w:rPr>
          <w:bCs/>
          <w:sz w:val="28"/>
          <w:szCs w:val="28"/>
          <w:lang w:val="ru-RU"/>
        </w:rPr>
        <w:t>сучасні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технології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можуть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революціонізувати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процес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навчання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населенн</w:t>
      </w:r>
      <w:r w:rsidR="00EF2273">
        <w:rPr>
          <w:bCs/>
          <w:sz w:val="28"/>
          <w:szCs w:val="28"/>
          <w:lang w:val="ru-RU"/>
        </w:rPr>
        <w:t>я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діям</w:t>
      </w:r>
      <w:proofErr w:type="spellEnd"/>
      <w:r w:rsidR="00EF2273">
        <w:rPr>
          <w:bCs/>
          <w:sz w:val="28"/>
          <w:szCs w:val="28"/>
          <w:lang w:val="ru-RU"/>
        </w:rPr>
        <w:t xml:space="preserve"> в </w:t>
      </w:r>
      <w:proofErr w:type="spellStart"/>
      <w:r w:rsidR="00EF2273">
        <w:rPr>
          <w:bCs/>
          <w:sz w:val="28"/>
          <w:szCs w:val="28"/>
          <w:lang w:val="ru-RU"/>
        </w:rPr>
        <w:t>надзвичайних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ситуаціях</w:t>
      </w:r>
      <w:proofErr w:type="spellEnd"/>
      <w:r w:rsidR="00EF2273">
        <w:rPr>
          <w:bCs/>
          <w:sz w:val="28"/>
          <w:szCs w:val="28"/>
          <w:lang w:val="ru-RU"/>
        </w:rPr>
        <w:t xml:space="preserve">: 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</w:t>
      </w:r>
      <w:r w:rsidRPr="0095441C">
        <w:rPr>
          <w:bCs/>
          <w:sz w:val="28"/>
          <w:szCs w:val="28"/>
          <w:lang w:val="ru-RU"/>
        </w:rPr>
        <w:t>авдяки</w:t>
      </w:r>
      <w:proofErr w:type="spellEnd"/>
      <w:r w:rsidRPr="0095441C">
        <w:rPr>
          <w:bCs/>
          <w:sz w:val="28"/>
          <w:szCs w:val="28"/>
          <w:lang w:val="ru-RU"/>
        </w:rPr>
        <w:t xml:space="preserve"> онлайн-платформам та </w:t>
      </w:r>
      <w:proofErr w:type="spellStart"/>
      <w:r w:rsidRPr="0095441C">
        <w:rPr>
          <w:bCs/>
          <w:sz w:val="28"/>
          <w:szCs w:val="28"/>
          <w:lang w:val="ru-RU"/>
        </w:rPr>
        <w:t>мобільним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додаткам</w:t>
      </w:r>
      <w:proofErr w:type="spellEnd"/>
      <w:r w:rsidRPr="0095441C">
        <w:rPr>
          <w:bCs/>
          <w:sz w:val="28"/>
          <w:szCs w:val="28"/>
          <w:lang w:val="ru-RU"/>
        </w:rPr>
        <w:t xml:space="preserve">, </w:t>
      </w:r>
      <w:proofErr w:type="spellStart"/>
      <w:r w:rsidRPr="0095441C">
        <w:rPr>
          <w:bCs/>
          <w:sz w:val="28"/>
          <w:szCs w:val="28"/>
          <w:lang w:val="ru-RU"/>
        </w:rPr>
        <w:t>навчальні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матеріали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стають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доступними</w:t>
      </w:r>
      <w:proofErr w:type="spellEnd"/>
      <w:r w:rsidRPr="0095441C">
        <w:rPr>
          <w:bCs/>
          <w:sz w:val="28"/>
          <w:szCs w:val="28"/>
          <w:lang w:val="ru-RU"/>
        </w:rPr>
        <w:t xml:space="preserve"> для кожного в будь-</w:t>
      </w:r>
      <w:proofErr w:type="spellStart"/>
      <w:r w:rsidRPr="0095441C">
        <w:rPr>
          <w:bCs/>
          <w:sz w:val="28"/>
          <w:szCs w:val="28"/>
          <w:lang w:val="ru-RU"/>
        </w:rPr>
        <w:t>який</w:t>
      </w:r>
      <w:proofErr w:type="spellEnd"/>
      <w:r w:rsidRPr="0095441C">
        <w:rPr>
          <w:bCs/>
          <w:sz w:val="28"/>
          <w:szCs w:val="28"/>
          <w:lang w:val="ru-RU"/>
        </w:rPr>
        <w:t xml:space="preserve"> час і в будь-</w:t>
      </w:r>
      <w:proofErr w:type="spellStart"/>
      <w:r w:rsidRPr="0095441C">
        <w:rPr>
          <w:bCs/>
          <w:sz w:val="28"/>
          <w:szCs w:val="28"/>
          <w:lang w:val="ru-RU"/>
        </w:rPr>
        <w:t>якому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місці</w:t>
      </w:r>
      <w:proofErr w:type="spellEnd"/>
      <w:r w:rsidRPr="0095441C">
        <w:rPr>
          <w:bCs/>
          <w:sz w:val="28"/>
          <w:szCs w:val="28"/>
          <w:lang w:val="ru-RU"/>
        </w:rPr>
        <w:t xml:space="preserve">, </w:t>
      </w:r>
      <w:proofErr w:type="spellStart"/>
      <w:r w:rsidRPr="0095441C">
        <w:rPr>
          <w:bCs/>
          <w:sz w:val="28"/>
          <w:szCs w:val="28"/>
          <w:lang w:val="ru-RU"/>
        </w:rPr>
        <w:t>щ</w:t>
      </w:r>
      <w:r>
        <w:rPr>
          <w:bCs/>
          <w:sz w:val="28"/>
          <w:szCs w:val="28"/>
          <w:lang w:val="ru-RU"/>
        </w:rPr>
        <w:t>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значно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розширює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аудиторію</w:t>
      </w:r>
      <w:proofErr w:type="spellEnd"/>
      <w:r>
        <w:rPr>
          <w:bCs/>
          <w:sz w:val="28"/>
          <w:szCs w:val="28"/>
          <w:lang w:val="ru-RU"/>
        </w:rPr>
        <w:t>;</w:t>
      </w:r>
      <w:r w:rsidR="00EF227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</w:t>
      </w:r>
      <w:r w:rsidRPr="0095441C">
        <w:rPr>
          <w:bCs/>
          <w:sz w:val="28"/>
          <w:szCs w:val="28"/>
          <w:lang w:val="ru-RU"/>
        </w:rPr>
        <w:t>икористання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симуляцій</w:t>
      </w:r>
      <w:proofErr w:type="spellEnd"/>
      <w:r w:rsidRPr="0095441C">
        <w:rPr>
          <w:bCs/>
          <w:sz w:val="28"/>
          <w:szCs w:val="28"/>
          <w:lang w:val="ru-RU"/>
        </w:rPr>
        <w:t xml:space="preserve">, </w:t>
      </w:r>
      <w:proofErr w:type="spellStart"/>
      <w:r w:rsidRPr="0095441C">
        <w:rPr>
          <w:bCs/>
          <w:sz w:val="28"/>
          <w:szCs w:val="28"/>
          <w:lang w:val="ru-RU"/>
        </w:rPr>
        <w:t>ігор</w:t>
      </w:r>
      <w:proofErr w:type="spellEnd"/>
      <w:r w:rsidRPr="0095441C">
        <w:rPr>
          <w:bCs/>
          <w:sz w:val="28"/>
          <w:szCs w:val="28"/>
          <w:lang w:val="ru-RU"/>
        </w:rPr>
        <w:t xml:space="preserve"> та </w:t>
      </w:r>
      <w:proofErr w:type="spellStart"/>
      <w:r w:rsidRPr="0095441C">
        <w:rPr>
          <w:bCs/>
          <w:sz w:val="28"/>
          <w:szCs w:val="28"/>
          <w:lang w:val="ru-RU"/>
        </w:rPr>
        <w:t>віртуальної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реальності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робить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процес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навчання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більш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цікавим</w:t>
      </w:r>
      <w:proofErr w:type="spellEnd"/>
      <w:r w:rsidRPr="0095441C">
        <w:rPr>
          <w:bCs/>
          <w:sz w:val="28"/>
          <w:szCs w:val="28"/>
          <w:lang w:val="ru-RU"/>
        </w:rPr>
        <w:t xml:space="preserve"> та </w:t>
      </w:r>
      <w:proofErr w:type="spellStart"/>
      <w:r w:rsidRPr="0095441C">
        <w:rPr>
          <w:bCs/>
          <w:sz w:val="28"/>
          <w:szCs w:val="28"/>
          <w:lang w:val="ru-RU"/>
        </w:rPr>
        <w:t>ефективним</w:t>
      </w:r>
      <w:proofErr w:type="spellEnd"/>
      <w:r w:rsidRPr="0095441C">
        <w:rPr>
          <w:bCs/>
          <w:sz w:val="28"/>
          <w:szCs w:val="28"/>
          <w:lang w:val="ru-RU"/>
        </w:rPr>
        <w:t xml:space="preserve">, </w:t>
      </w:r>
      <w:proofErr w:type="spellStart"/>
      <w:r w:rsidRPr="0095441C">
        <w:rPr>
          <w:bCs/>
          <w:sz w:val="28"/>
          <w:szCs w:val="28"/>
          <w:lang w:val="ru-RU"/>
        </w:rPr>
        <w:t>сприяючи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кращ</w:t>
      </w:r>
      <w:r w:rsidR="00EF2273">
        <w:rPr>
          <w:bCs/>
          <w:sz w:val="28"/>
          <w:szCs w:val="28"/>
          <w:lang w:val="ru-RU"/>
        </w:rPr>
        <w:t>ому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запам'ятовуванню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інформації</w:t>
      </w:r>
      <w:proofErr w:type="spellEnd"/>
      <w:r w:rsidR="00EF2273">
        <w:rPr>
          <w:bCs/>
          <w:sz w:val="28"/>
          <w:szCs w:val="28"/>
          <w:lang w:val="ru-RU"/>
        </w:rPr>
        <w:t xml:space="preserve">; 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</w:t>
      </w:r>
      <w:r w:rsidRPr="0095441C">
        <w:rPr>
          <w:bCs/>
          <w:sz w:val="28"/>
          <w:szCs w:val="28"/>
          <w:lang w:val="ru-RU"/>
        </w:rPr>
        <w:t>авдяки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адаптивним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навчальним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програмам</w:t>
      </w:r>
      <w:proofErr w:type="spellEnd"/>
      <w:r w:rsidRPr="0095441C">
        <w:rPr>
          <w:bCs/>
          <w:sz w:val="28"/>
          <w:szCs w:val="28"/>
          <w:lang w:val="ru-RU"/>
        </w:rPr>
        <w:t xml:space="preserve"> та </w:t>
      </w:r>
      <w:proofErr w:type="spellStart"/>
      <w:r w:rsidRPr="0095441C">
        <w:rPr>
          <w:bCs/>
          <w:sz w:val="28"/>
          <w:szCs w:val="28"/>
          <w:lang w:val="ru-RU"/>
        </w:rPr>
        <w:t>рекомендаційним</w:t>
      </w:r>
      <w:proofErr w:type="spellEnd"/>
      <w:r w:rsidRPr="0095441C">
        <w:rPr>
          <w:bCs/>
          <w:sz w:val="28"/>
          <w:szCs w:val="28"/>
          <w:lang w:val="ru-RU"/>
        </w:rPr>
        <w:t xml:space="preserve"> системам, </w:t>
      </w:r>
      <w:proofErr w:type="spellStart"/>
      <w:r w:rsidRPr="0095441C">
        <w:rPr>
          <w:bCs/>
          <w:sz w:val="28"/>
          <w:szCs w:val="28"/>
          <w:lang w:val="ru-RU"/>
        </w:rPr>
        <w:t>кожен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користувач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може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отримати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індивідуальний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5441C">
        <w:rPr>
          <w:bCs/>
          <w:sz w:val="28"/>
          <w:szCs w:val="28"/>
          <w:lang w:val="ru-RU"/>
        </w:rPr>
        <w:t>п</w:t>
      </w:r>
      <w:proofErr w:type="gramEnd"/>
      <w:r w:rsidRPr="0095441C">
        <w:rPr>
          <w:bCs/>
          <w:sz w:val="28"/>
          <w:szCs w:val="28"/>
          <w:lang w:val="ru-RU"/>
        </w:rPr>
        <w:t>ідхід</w:t>
      </w:r>
      <w:proofErr w:type="spellEnd"/>
      <w:r w:rsidRPr="0095441C">
        <w:rPr>
          <w:bCs/>
          <w:sz w:val="28"/>
          <w:szCs w:val="28"/>
          <w:lang w:val="ru-RU"/>
        </w:rPr>
        <w:t xml:space="preserve"> до </w:t>
      </w:r>
      <w:proofErr w:type="spellStart"/>
      <w:r w:rsidRPr="0095441C">
        <w:rPr>
          <w:bCs/>
          <w:sz w:val="28"/>
          <w:szCs w:val="28"/>
          <w:lang w:val="ru-RU"/>
        </w:rPr>
        <w:t>навчання</w:t>
      </w:r>
      <w:proofErr w:type="spellEnd"/>
      <w:r w:rsidR="00EF2273">
        <w:rPr>
          <w:bCs/>
          <w:sz w:val="28"/>
          <w:szCs w:val="28"/>
          <w:lang w:val="ru-RU"/>
        </w:rPr>
        <w:t xml:space="preserve">, </w:t>
      </w:r>
      <w:proofErr w:type="spellStart"/>
      <w:r w:rsidR="00EF2273">
        <w:rPr>
          <w:bCs/>
          <w:sz w:val="28"/>
          <w:szCs w:val="28"/>
          <w:lang w:val="ru-RU"/>
        </w:rPr>
        <w:t>що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підвищує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його</w:t>
      </w:r>
      <w:proofErr w:type="spellEnd"/>
      <w:r w:rsidR="00EF2273">
        <w:rPr>
          <w:bCs/>
          <w:sz w:val="28"/>
          <w:szCs w:val="28"/>
          <w:lang w:val="ru-RU"/>
        </w:rPr>
        <w:t xml:space="preserve"> </w:t>
      </w:r>
      <w:proofErr w:type="spellStart"/>
      <w:r w:rsidR="00EF2273">
        <w:rPr>
          <w:bCs/>
          <w:sz w:val="28"/>
          <w:szCs w:val="28"/>
          <w:lang w:val="ru-RU"/>
        </w:rPr>
        <w:t>ефективність</w:t>
      </w:r>
      <w:proofErr w:type="spellEnd"/>
      <w:r w:rsidR="00EF2273">
        <w:rPr>
          <w:bCs/>
          <w:sz w:val="28"/>
          <w:szCs w:val="28"/>
          <w:lang w:val="ru-RU"/>
        </w:rPr>
        <w:t xml:space="preserve">; 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</w:t>
      </w:r>
      <w:r w:rsidRPr="0095441C">
        <w:rPr>
          <w:bCs/>
          <w:sz w:val="28"/>
          <w:szCs w:val="28"/>
          <w:lang w:val="ru-RU"/>
        </w:rPr>
        <w:t>ожливість</w:t>
      </w:r>
      <w:proofErr w:type="spellEnd"/>
      <w:r w:rsidRPr="0095441C">
        <w:rPr>
          <w:bCs/>
          <w:sz w:val="28"/>
          <w:szCs w:val="28"/>
          <w:lang w:val="ru-RU"/>
        </w:rPr>
        <w:t xml:space="preserve"> оперативно </w:t>
      </w:r>
      <w:proofErr w:type="spellStart"/>
      <w:r w:rsidRPr="0095441C">
        <w:rPr>
          <w:bCs/>
          <w:sz w:val="28"/>
          <w:szCs w:val="28"/>
          <w:lang w:val="ru-RU"/>
        </w:rPr>
        <w:t>оновлювати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інформацію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дозволяє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швидко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реагувати</w:t>
      </w:r>
      <w:proofErr w:type="spellEnd"/>
      <w:r w:rsidRPr="0095441C">
        <w:rPr>
          <w:bCs/>
          <w:sz w:val="28"/>
          <w:szCs w:val="28"/>
          <w:lang w:val="ru-RU"/>
        </w:rPr>
        <w:t xml:space="preserve"> на </w:t>
      </w:r>
      <w:proofErr w:type="spellStart"/>
      <w:r w:rsidRPr="0095441C">
        <w:rPr>
          <w:bCs/>
          <w:sz w:val="28"/>
          <w:szCs w:val="28"/>
          <w:lang w:val="ru-RU"/>
        </w:rPr>
        <w:t>зміни</w:t>
      </w:r>
      <w:proofErr w:type="spellEnd"/>
      <w:r w:rsidRPr="0095441C">
        <w:rPr>
          <w:bCs/>
          <w:sz w:val="28"/>
          <w:szCs w:val="28"/>
          <w:lang w:val="ru-RU"/>
        </w:rPr>
        <w:t xml:space="preserve"> </w:t>
      </w:r>
      <w:proofErr w:type="spellStart"/>
      <w:r w:rsidRPr="0095441C">
        <w:rPr>
          <w:bCs/>
          <w:sz w:val="28"/>
          <w:szCs w:val="28"/>
          <w:lang w:val="ru-RU"/>
        </w:rPr>
        <w:t>ситуації</w:t>
      </w:r>
      <w:proofErr w:type="spellEnd"/>
      <w:r w:rsidRPr="0095441C">
        <w:rPr>
          <w:bCs/>
          <w:sz w:val="28"/>
          <w:szCs w:val="28"/>
          <w:lang w:val="ru-RU"/>
        </w:rPr>
        <w:t xml:space="preserve"> та </w:t>
      </w:r>
      <w:proofErr w:type="spellStart"/>
      <w:r w:rsidRPr="00EF2273">
        <w:rPr>
          <w:bCs/>
          <w:sz w:val="28"/>
          <w:szCs w:val="28"/>
          <w:lang w:val="ru-RU"/>
        </w:rPr>
        <w:t>забезпечувати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актуальність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навчальних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EF2273">
        <w:rPr>
          <w:bCs/>
          <w:sz w:val="28"/>
          <w:szCs w:val="28"/>
          <w:lang w:val="ru-RU"/>
        </w:rPr>
        <w:t>матер</w:t>
      </w:r>
      <w:proofErr w:type="gramEnd"/>
      <w:r w:rsidRPr="00EF2273">
        <w:rPr>
          <w:bCs/>
          <w:sz w:val="28"/>
          <w:szCs w:val="28"/>
          <w:lang w:val="ru-RU"/>
        </w:rPr>
        <w:t>іалів</w:t>
      </w:r>
      <w:proofErr w:type="spellEnd"/>
      <w:r w:rsidRPr="00EF2273">
        <w:rPr>
          <w:bCs/>
          <w:sz w:val="28"/>
          <w:szCs w:val="28"/>
          <w:lang w:val="ru-RU"/>
        </w:rPr>
        <w:t>.</w:t>
      </w:r>
    </w:p>
    <w:p w:rsidR="00DA2DBA" w:rsidRPr="00EF2273" w:rsidRDefault="00DA2DBA" w:rsidP="00EF2273">
      <w:pPr>
        <w:spacing w:line="360" w:lineRule="auto"/>
        <w:ind w:firstLine="851"/>
        <w:jc w:val="both"/>
        <w:outlineLvl w:val="2"/>
        <w:rPr>
          <w:bCs/>
          <w:sz w:val="28"/>
          <w:szCs w:val="28"/>
          <w:lang w:val="ru-RU"/>
        </w:rPr>
      </w:pPr>
      <w:r w:rsidRPr="00EF2273">
        <w:rPr>
          <w:bCs/>
          <w:sz w:val="28"/>
          <w:szCs w:val="28"/>
          <w:lang w:val="ru-RU"/>
        </w:rPr>
        <w:t xml:space="preserve">Таким чином, </w:t>
      </w:r>
      <w:proofErr w:type="spellStart"/>
      <w:r w:rsidRPr="00EF2273">
        <w:rPr>
          <w:bCs/>
          <w:sz w:val="28"/>
          <w:szCs w:val="28"/>
          <w:lang w:val="ru-RU"/>
        </w:rPr>
        <w:t>інформаційні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технології</w:t>
      </w:r>
      <w:proofErr w:type="spellEnd"/>
      <w:r w:rsidRPr="00EF2273">
        <w:rPr>
          <w:bCs/>
          <w:sz w:val="28"/>
          <w:szCs w:val="28"/>
          <w:lang w:val="ru-RU"/>
        </w:rPr>
        <w:t xml:space="preserve"> не </w:t>
      </w:r>
      <w:proofErr w:type="spellStart"/>
      <w:r w:rsidRPr="00EF2273">
        <w:rPr>
          <w:bCs/>
          <w:sz w:val="28"/>
          <w:szCs w:val="28"/>
          <w:lang w:val="ru-RU"/>
        </w:rPr>
        <w:t>тільки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розширюють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можливості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навчання</w:t>
      </w:r>
      <w:proofErr w:type="spellEnd"/>
      <w:r w:rsidRPr="00EF2273">
        <w:rPr>
          <w:bCs/>
          <w:sz w:val="28"/>
          <w:szCs w:val="28"/>
          <w:lang w:val="ru-RU"/>
        </w:rPr>
        <w:t xml:space="preserve">, </w:t>
      </w:r>
      <w:proofErr w:type="gramStart"/>
      <w:r w:rsidRPr="00EF2273">
        <w:rPr>
          <w:bCs/>
          <w:sz w:val="28"/>
          <w:szCs w:val="28"/>
          <w:lang w:val="ru-RU"/>
        </w:rPr>
        <w:t>але й</w:t>
      </w:r>
      <w:proofErr w:type="gram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роблять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його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більш</w:t>
      </w:r>
      <w:proofErr w:type="spell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Pr="00EF2273">
        <w:rPr>
          <w:bCs/>
          <w:sz w:val="28"/>
          <w:szCs w:val="28"/>
          <w:lang w:val="ru-RU"/>
        </w:rPr>
        <w:t>ефективним</w:t>
      </w:r>
      <w:proofErr w:type="spellEnd"/>
      <w:r w:rsidRPr="00EF2273">
        <w:rPr>
          <w:bCs/>
          <w:sz w:val="28"/>
          <w:szCs w:val="28"/>
          <w:lang w:val="ru-RU"/>
        </w:rPr>
        <w:t xml:space="preserve">, </w:t>
      </w:r>
      <w:proofErr w:type="spellStart"/>
      <w:r w:rsidRPr="00EF2273">
        <w:rPr>
          <w:bCs/>
          <w:sz w:val="28"/>
          <w:szCs w:val="28"/>
          <w:lang w:val="ru-RU"/>
        </w:rPr>
        <w:t>цікавим</w:t>
      </w:r>
      <w:proofErr w:type="spellEnd"/>
      <w:r w:rsidRPr="00EF2273">
        <w:rPr>
          <w:bCs/>
          <w:sz w:val="28"/>
          <w:szCs w:val="28"/>
          <w:lang w:val="ru-RU"/>
        </w:rPr>
        <w:t xml:space="preserve"> та </w:t>
      </w:r>
      <w:proofErr w:type="spellStart"/>
      <w:r w:rsidRPr="00EF2273">
        <w:rPr>
          <w:bCs/>
          <w:sz w:val="28"/>
          <w:szCs w:val="28"/>
          <w:lang w:val="ru-RU"/>
        </w:rPr>
        <w:t>доступним</w:t>
      </w:r>
      <w:proofErr w:type="spellEnd"/>
      <w:r w:rsidRPr="00EF2273">
        <w:rPr>
          <w:bCs/>
          <w:sz w:val="28"/>
          <w:szCs w:val="28"/>
          <w:lang w:val="ru-RU"/>
        </w:rPr>
        <w:t xml:space="preserve"> для широкого кола </w:t>
      </w:r>
      <w:proofErr w:type="spellStart"/>
      <w:r w:rsidRPr="00EF2273">
        <w:rPr>
          <w:bCs/>
          <w:sz w:val="28"/>
          <w:szCs w:val="28"/>
          <w:lang w:val="ru-RU"/>
        </w:rPr>
        <w:t>користувачів</w:t>
      </w:r>
      <w:proofErr w:type="spellEnd"/>
      <w:r w:rsidRPr="00EF2273">
        <w:rPr>
          <w:bCs/>
          <w:sz w:val="28"/>
          <w:szCs w:val="28"/>
          <w:lang w:val="ru-RU"/>
        </w:rPr>
        <w:t>.</w:t>
      </w:r>
    </w:p>
    <w:p w:rsidR="00DA2DBA" w:rsidRPr="00EF2273" w:rsidRDefault="0095441C" w:rsidP="00EF2273">
      <w:pPr>
        <w:spacing w:line="360" w:lineRule="auto"/>
        <w:ind w:firstLine="851"/>
        <w:jc w:val="both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EF2273">
        <w:rPr>
          <w:bCs/>
          <w:sz w:val="28"/>
          <w:szCs w:val="28"/>
          <w:lang w:val="ru-RU"/>
        </w:rPr>
        <w:t>Інформація</w:t>
      </w:r>
      <w:proofErr w:type="spellEnd"/>
      <w:r w:rsidRPr="00EF2273">
        <w:rPr>
          <w:bCs/>
          <w:sz w:val="28"/>
          <w:szCs w:val="28"/>
          <w:lang w:val="ru-RU"/>
        </w:rPr>
        <w:t xml:space="preserve">, подана </w:t>
      </w:r>
      <w:proofErr w:type="gramStart"/>
      <w:r w:rsidRPr="00EF2273">
        <w:rPr>
          <w:bCs/>
          <w:sz w:val="28"/>
          <w:szCs w:val="28"/>
          <w:lang w:val="ru-RU"/>
        </w:rPr>
        <w:t>в</w:t>
      </w:r>
      <w:proofErr w:type="gramEnd"/>
      <w:r w:rsidRPr="00EF2273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DA2DBA" w:rsidRPr="00EF2273">
        <w:rPr>
          <w:bCs/>
          <w:sz w:val="28"/>
          <w:szCs w:val="28"/>
          <w:lang w:val="ru-RU"/>
        </w:rPr>
        <w:t>таблиц</w:t>
      </w:r>
      <w:proofErr w:type="gramEnd"/>
      <w:r w:rsidRPr="00EF2273">
        <w:rPr>
          <w:bCs/>
          <w:sz w:val="28"/>
          <w:szCs w:val="28"/>
          <w:lang w:val="ru-RU"/>
        </w:rPr>
        <w:t>і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може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бути </w:t>
      </w:r>
      <w:proofErr w:type="spellStart"/>
      <w:r w:rsidR="00DA2DBA" w:rsidRPr="00EF2273">
        <w:rPr>
          <w:bCs/>
          <w:sz w:val="28"/>
          <w:szCs w:val="28"/>
          <w:lang w:val="ru-RU"/>
        </w:rPr>
        <w:t>використана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як основа для </w:t>
      </w:r>
      <w:proofErr w:type="spellStart"/>
      <w:r w:rsidR="00DA2DBA" w:rsidRPr="00EF2273">
        <w:rPr>
          <w:bCs/>
          <w:sz w:val="28"/>
          <w:szCs w:val="28"/>
          <w:lang w:val="ru-RU"/>
        </w:rPr>
        <w:t>подальшого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аналізу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та </w:t>
      </w:r>
      <w:proofErr w:type="spellStart"/>
      <w:r w:rsidR="00DA2DBA" w:rsidRPr="00EF2273">
        <w:rPr>
          <w:bCs/>
          <w:sz w:val="28"/>
          <w:szCs w:val="28"/>
          <w:lang w:val="ru-RU"/>
        </w:rPr>
        <w:t>розробки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конкретних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пропозицій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щодо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вдосконалення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системи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навчання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населення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діям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в </w:t>
      </w:r>
      <w:proofErr w:type="spellStart"/>
      <w:r w:rsidR="00DA2DBA" w:rsidRPr="00EF2273">
        <w:rPr>
          <w:bCs/>
          <w:sz w:val="28"/>
          <w:szCs w:val="28"/>
          <w:lang w:val="ru-RU"/>
        </w:rPr>
        <w:t>надзвичайних</w:t>
      </w:r>
      <w:proofErr w:type="spellEnd"/>
      <w:r w:rsidR="00DA2DBA" w:rsidRPr="00EF2273">
        <w:rPr>
          <w:bCs/>
          <w:sz w:val="28"/>
          <w:szCs w:val="28"/>
          <w:lang w:val="ru-RU"/>
        </w:rPr>
        <w:t xml:space="preserve"> </w:t>
      </w:r>
      <w:proofErr w:type="spellStart"/>
      <w:r w:rsidR="00DA2DBA" w:rsidRPr="00EF2273">
        <w:rPr>
          <w:bCs/>
          <w:sz w:val="28"/>
          <w:szCs w:val="28"/>
          <w:lang w:val="ru-RU"/>
        </w:rPr>
        <w:t>ситуаціях</w:t>
      </w:r>
      <w:proofErr w:type="spellEnd"/>
      <w:r w:rsidR="00DA2DBA" w:rsidRPr="00EF2273">
        <w:rPr>
          <w:bCs/>
          <w:sz w:val="28"/>
          <w:szCs w:val="28"/>
          <w:lang w:val="ru-RU"/>
        </w:rPr>
        <w:t>.</w:t>
      </w:r>
    </w:p>
    <w:p w:rsidR="00B1770E" w:rsidRPr="00EF2273" w:rsidRDefault="00B1770E" w:rsidP="00EF2273">
      <w:pPr>
        <w:spacing w:line="360" w:lineRule="auto"/>
        <w:jc w:val="right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Таблиця</w:t>
      </w:r>
      <w:proofErr w:type="spellEnd"/>
      <w:r w:rsidRPr="00EF2273">
        <w:rPr>
          <w:b/>
          <w:bCs/>
          <w:sz w:val="28"/>
          <w:szCs w:val="28"/>
          <w:lang w:val="ru-RU"/>
        </w:rPr>
        <w:t xml:space="preserve"> </w:t>
      </w:r>
      <w:r w:rsidRPr="00EF2273">
        <w:rPr>
          <w:b/>
          <w:bCs/>
          <w:sz w:val="28"/>
          <w:szCs w:val="28"/>
          <w:lang w:val="ru-RU"/>
        </w:rPr>
        <w:t>2</w:t>
      </w:r>
      <w:r w:rsidRPr="006F4CBB">
        <w:rPr>
          <w:b/>
          <w:bCs/>
          <w:sz w:val="28"/>
          <w:szCs w:val="28"/>
          <w:lang w:val="ru-RU"/>
        </w:rPr>
        <w:t xml:space="preserve"> </w:t>
      </w:r>
    </w:p>
    <w:p w:rsidR="006F4CBB" w:rsidRPr="00EF2273" w:rsidRDefault="006F4CBB" w:rsidP="00EF2273">
      <w:pPr>
        <w:spacing w:line="360" w:lineRule="auto"/>
        <w:jc w:val="center"/>
        <w:outlineLvl w:val="2"/>
        <w:rPr>
          <w:b/>
          <w:bCs/>
          <w:sz w:val="28"/>
          <w:szCs w:val="28"/>
          <w:lang w:val="ru-RU"/>
        </w:rPr>
      </w:pPr>
      <w:proofErr w:type="spellStart"/>
      <w:r w:rsidRPr="006F4CBB">
        <w:rPr>
          <w:b/>
          <w:bCs/>
          <w:sz w:val="28"/>
          <w:szCs w:val="28"/>
          <w:lang w:val="ru-RU"/>
        </w:rPr>
        <w:t>Можливі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6F4CBB">
        <w:rPr>
          <w:b/>
          <w:bCs/>
          <w:sz w:val="28"/>
          <w:szCs w:val="28"/>
          <w:lang w:val="ru-RU"/>
        </w:rPr>
        <w:t>напрямки</w:t>
      </w:r>
      <w:proofErr w:type="gram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використання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інформаційних</w:t>
      </w:r>
      <w:proofErr w:type="spellEnd"/>
      <w:r w:rsidRPr="006F4CB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4CBB">
        <w:rPr>
          <w:b/>
          <w:bCs/>
          <w:sz w:val="28"/>
          <w:szCs w:val="28"/>
          <w:lang w:val="ru-RU"/>
        </w:rPr>
        <w:t>технологій</w:t>
      </w:r>
      <w:proofErr w:type="spellEnd"/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B1770E" w:rsidRPr="00EF2273" w:rsidTr="008F13B8">
        <w:trPr>
          <w:trHeight w:val="624"/>
        </w:trPr>
        <w:tc>
          <w:tcPr>
            <w:tcW w:w="4361" w:type="dxa"/>
            <w:vAlign w:val="center"/>
          </w:tcPr>
          <w:p w:rsidR="00B1770E" w:rsidRPr="006F4CBB" w:rsidRDefault="00B1770E" w:rsidP="00EF227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Напрямок</w:t>
            </w:r>
            <w:proofErr w:type="spellEnd"/>
          </w:p>
        </w:tc>
        <w:tc>
          <w:tcPr>
            <w:tcW w:w="5528" w:type="dxa"/>
            <w:vAlign w:val="center"/>
          </w:tcPr>
          <w:p w:rsidR="00B1770E" w:rsidRPr="006F4CBB" w:rsidRDefault="00B1770E" w:rsidP="00EF227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Конкретні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заходи</w:t>
            </w:r>
          </w:p>
        </w:tc>
      </w:tr>
      <w:tr w:rsidR="00B1770E" w:rsidRPr="00EF2273" w:rsidTr="008F13B8">
        <w:trPr>
          <w:trHeight w:val="1192"/>
        </w:trPr>
        <w:tc>
          <w:tcPr>
            <w:tcW w:w="4361" w:type="dxa"/>
            <w:vAlign w:val="center"/>
          </w:tcPr>
          <w:p w:rsidR="00B1770E" w:rsidRPr="006F4CBB" w:rsidRDefault="00B1770E" w:rsidP="00EF22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Розширення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доступу</w:t>
            </w:r>
          </w:p>
        </w:tc>
        <w:tc>
          <w:tcPr>
            <w:tcW w:w="5528" w:type="dxa"/>
            <w:vAlign w:val="center"/>
          </w:tcPr>
          <w:p w:rsidR="00B1770E" w:rsidRPr="006F4CBB" w:rsidRDefault="00B1770E" w:rsidP="00EF2273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єдиної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платформи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сільській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місцевості</w:t>
            </w:r>
            <w:proofErr w:type="spellEnd"/>
          </w:p>
        </w:tc>
      </w:tr>
      <w:tr w:rsidR="00B1770E" w:rsidRPr="008F13B8" w:rsidTr="008F13B8">
        <w:trPr>
          <w:trHeight w:val="1124"/>
        </w:trPr>
        <w:tc>
          <w:tcPr>
            <w:tcW w:w="4361" w:type="dxa"/>
            <w:vAlign w:val="center"/>
          </w:tcPr>
          <w:p w:rsidR="00B1770E" w:rsidRPr="006F4CBB" w:rsidRDefault="00B1770E" w:rsidP="00EF22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Покращення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якості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5528" w:type="dxa"/>
            <w:vAlign w:val="center"/>
          </w:tcPr>
          <w:p w:rsidR="00B1770E" w:rsidRPr="006F4CBB" w:rsidRDefault="00B1770E" w:rsidP="00EF2273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Розробка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навчальних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F4CBB">
              <w:rPr>
                <w:sz w:val="28"/>
                <w:szCs w:val="28"/>
                <w:lang w:val="ru-RU"/>
              </w:rPr>
              <w:t>матер</w:t>
            </w:r>
            <w:proofErr w:type="gramEnd"/>
            <w:r w:rsidRPr="006F4CBB">
              <w:rPr>
                <w:sz w:val="28"/>
                <w:szCs w:val="28"/>
                <w:lang w:val="ru-RU"/>
              </w:rPr>
              <w:t>іалів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штучного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інтелекту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персоналізації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</w:tr>
      <w:tr w:rsidR="00B1770E" w:rsidRPr="008F13B8" w:rsidTr="008F13B8">
        <w:trPr>
          <w:trHeight w:val="984"/>
        </w:trPr>
        <w:tc>
          <w:tcPr>
            <w:tcW w:w="4361" w:type="dxa"/>
            <w:vAlign w:val="center"/>
          </w:tcPr>
          <w:p w:rsidR="00B1770E" w:rsidRPr="006F4CBB" w:rsidRDefault="00B1770E" w:rsidP="00EF22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Залучення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громадськості</w:t>
            </w:r>
            <w:proofErr w:type="spellEnd"/>
          </w:p>
        </w:tc>
        <w:tc>
          <w:tcPr>
            <w:tcW w:w="5528" w:type="dxa"/>
            <w:vAlign w:val="center"/>
          </w:tcPr>
          <w:p w:rsidR="00B1770E" w:rsidRPr="006F4CBB" w:rsidRDefault="00B1770E" w:rsidP="00EF2273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спільнот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обміну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досвідом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онлайн-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конкурсі</w:t>
            </w:r>
            <w:proofErr w:type="gramStart"/>
            <w:r w:rsidRPr="006F4CBB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6F4CB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квестів</w:t>
            </w:r>
            <w:proofErr w:type="spellEnd"/>
          </w:p>
        </w:tc>
      </w:tr>
      <w:tr w:rsidR="00B1770E" w:rsidRPr="008F13B8" w:rsidTr="008F13B8">
        <w:trPr>
          <w:trHeight w:val="1126"/>
        </w:trPr>
        <w:tc>
          <w:tcPr>
            <w:tcW w:w="4361" w:type="dxa"/>
            <w:vAlign w:val="center"/>
          </w:tcPr>
          <w:p w:rsidR="00B1770E" w:rsidRPr="006F4CBB" w:rsidRDefault="00B1770E" w:rsidP="00EF227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Співпраця</w:t>
            </w:r>
            <w:proofErr w:type="spellEnd"/>
            <w:r w:rsidRPr="006F4CBB">
              <w:rPr>
                <w:b/>
                <w:bCs/>
                <w:sz w:val="28"/>
                <w:szCs w:val="28"/>
                <w:lang w:val="ru-RU"/>
              </w:rPr>
              <w:t xml:space="preserve"> з органами </w:t>
            </w:r>
            <w:proofErr w:type="spellStart"/>
            <w:r w:rsidRPr="006F4CBB">
              <w:rPr>
                <w:b/>
                <w:bCs/>
                <w:sz w:val="28"/>
                <w:szCs w:val="28"/>
                <w:lang w:val="ru-RU"/>
              </w:rPr>
              <w:t>влади</w:t>
            </w:r>
            <w:proofErr w:type="spellEnd"/>
          </w:p>
        </w:tc>
        <w:tc>
          <w:tcPr>
            <w:tcW w:w="5528" w:type="dxa"/>
            <w:vAlign w:val="center"/>
          </w:tcPr>
          <w:p w:rsidR="00B1770E" w:rsidRPr="006F4CBB" w:rsidRDefault="00B1770E" w:rsidP="00EF2273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F4CBB">
              <w:rPr>
                <w:sz w:val="28"/>
                <w:szCs w:val="28"/>
                <w:lang w:val="ru-RU"/>
              </w:rPr>
              <w:t>Інтеграція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систем,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даних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датчиків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сенсорі</w:t>
            </w:r>
            <w:proofErr w:type="gramStart"/>
            <w:r w:rsidRPr="006F4CBB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6F4CBB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прогнозування</w:t>
            </w:r>
            <w:proofErr w:type="spellEnd"/>
            <w:r w:rsidRPr="006F4C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CBB">
              <w:rPr>
                <w:sz w:val="28"/>
                <w:szCs w:val="28"/>
                <w:lang w:val="ru-RU"/>
              </w:rPr>
              <w:t>ризиків</w:t>
            </w:r>
            <w:proofErr w:type="spellEnd"/>
          </w:p>
        </w:tc>
      </w:tr>
    </w:tbl>
    <w:p w:rsidR="008F13B8" w:rsidRPr="008F13B8" w:rsidRDefault="00AA5AE0" w:rsidP="00EF2273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У </w:t>
      </w:r>
      <w:proofErr w:type="spellStart"/>
      <w:r>
        <w:rPr>
          <w:bCs/>
          <w:sz w:val="28"/>
          <w:szCs w:val="28"/>
          <w:lang w:val="ru-RU"/>
        </w:rPr>
        <w:t>табл</w:t>
      </w:r>
      <w:r w:rsidR="008F13B8" w:rsidRPr="008F13B8">
        <w:rPr>
          <w:bCs/>
          <w:sz w:val="28"/>
          <w:szCs w:val="28"/>
          <w:lang w:val="ru-RU"/>
        </w:rPr>
        <w:t>иці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2 </w:t>
      </w:r>
      <w:proofErr w:type="spellStart"/>
      <w:r w:rsidR="008F13B8" w:rsidRPr="008F13B8">
        <w:rPr>
          <w:bCs/>
          <w:sz w:val="28"/>
          <w:szCs w:val="28"/>
          <w:lang w:val="ru-RU"/>
        </w:rPr>
        <w:t>деталіз</w:t>
      </w:r>
      <w:r w:rsidR="008F13B8" w:rsidRPr="008F13B8">
        <w:rPr>
          <w:bCs/>
          <w:sz w:val="28"/>
          <w:szCs w:val="28"/>
          <w:lang w:val="ru-RU"/>
        </w:rPr>
        <w:t>овано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конкретні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кроки, </w:t>
      </w:r>
      <w:proofErr w:type="spellStart"/>
      <w:r w:rsidR="008F13B8" w:rsidRPr="008F13B8">
        <w:rPr>
          <w:bCs/>
          <w:sz w:val="28"/>
          <w:szCs w:val="28"/>
          <w:lang w:val="ru-RU"/>
        </w:rPr>
        <w:t>які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можуть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бути </w:t>
      </w:r>
      <w:proofErr w:type="spellStart"/>
      <w:r w:rsidR="008F13B8" w:rsidRPr="008F13B8">
        <w:rPr>
          <w:bCs/>
          <w:sz w:val="28"/>
          <w:szCs w:val="28"/>
          <w:lang w:val="ru-RU"/>
        </w:rPr>
        <w:t>здійснені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для </w:t>
      </w:r>
      <w:proofErr w:type="spellStart"/>
      <w:r w:rsidR="008F13B8" w:rsidRPr="008F13B8">
        <w:rPr>
          <w:bCs/>
          <w:sz w:val="28"/>
          <w:szCs w:val="28"/>
          <w:lang w:val="ru-RU"/>
        </w:rPr>
        <w:t>впровадження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технологій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gramStart"/>
      <w:r w:rsidR="008F13B8" w:rsidRPr="008F13B8">
        <w:rPr>
          <w:bCs/>
          <w:sz w:val="28"/>
          <w:szCs w:val="28"/>
          <w:lang w:val="ru-RU"/>
        </w:rPr>
        <w:t>у</w:t>
      </w:r>
      <w:proofErr w:type="gram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gramStart"/>
      <w:r w:rsidR="008F13B8" w:rsidRPr="008F13B8">
        <w:rPr>
          <w:bCs/>
          <w:sz w:val="28"/>
          <w:szCs w:val="28"/>
          <w:lang w:val="ru-RU"/>
        </w:rPr>
        <w:t>сферу</w:t>
      </w:r>
      <w:proofErr w:type="gram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навчання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населення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діям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в </w:t>
      </w:r>
      <w:proofErr w:type="spellStart"/>
      <w:r w:rsidR="008F13B8" w:rsidRPr="008F13B8">
        <w:rPr>
          <w:bCs/>
          <w:sz w:val="28"/>
          <w:szCs w:val="28"/>
          <w:lang w:val="ru-RU"/>
        </w:rPr>
        <w:t>надзвичайних</w:t>
      </w:r>
      <w:proofErr w:type="spellEnd"/>
      <w:r w:rsidR="008F13B8"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="008F13B8" w:rsidRPr="008F13B8">
        <w:rPr>
          <w:bCs/>
          <w:sz w:val="28"/>
          <w:szCs w:val="28"/>
          <w:lang w:val="ru-RU"/>
        </w:rPr>
        <w:t>ситуаціях</w:t>
      </w:r>
      <w:proofErr w:type="spellEnd"/>
      <w:r w:rsidR="008F13B8" w:rsidRPr="008F13B8">
        <w:rPr>
          <w:bCs/>
          <w:sz w:val="28"/>
          <w:szCs w:val="28"/>
          <w:lang w:val="ru-RU"/>
        </w:rPr>
        <w:t>.</w:t>
      </w:r>
    </w:p>
    <w:p w:rsidR="008F13B8" w:rsidRPr="008F13B8" w:rsidRDefault="008F13B8" w:rsidP="00EF2273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proofErr w:type="spellStart"/>
      <w:r w:rsidRPr="008F13B8">
        <w:rPr>
          <w:bCs/>
          <w:sz w:val="28"/>
          <w:szCs w:val="28"/>
          <w:lang w:val="ru-RU"/>
        </w:rPr>
        <w:t>Кожен</w:t>
      </w:r>
      <w:proofErr w:type="spellEnd"/>
      <w:r w:rsidRPr="008F13B8">
        <w:rPr>
          <w:bCs/>
          <w:sz w:val="28"/>
          <w:szCs w:val="28"/>
          <w:lang w:val="ru-RU"/>
        </w:rPr>
        <w:t xml:space="preserve"> рядок </w:t>
      </w:r>
      <w:proofErr w:type="spellStart"/>
      <w:r w:rsidRPr="008F13B8">
        <w:rPr>
          <w:bCs/>
          <w:sz w:val="28"/>
          <w:szCs w:val="28"/>
          <w:lang w:val="ru-RU"/>
        </w:rPr>
        <w:t>таблиці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представляє</w:t>
      </w:r>
      <w:proofErr w:type="spellEnd"/>
      <w:r w:rsidRPr="008F13B8">
        <w:rPr>
          <w:bCs/>
          <w:sz w:val="28"/>
          <w:szCs w:val="28"/>
          <w:lang w:val="ru-RU"/>
        </w:rPr>
        <w:t xml:space="preserve"> один </w:t>
      </w:r>
      <w:proofErr w:type="spellStart"/>
      <w:r w:rsidRPr="008F13B8">
        <w:rPr>
          <w:bCs/>
          <w:sz w:val="28"/>
          <w:szCs w:val="28"/>
          <w:lang w:val="ru-RU"/>
        </w:rPr>
        <w:t>із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можливих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напрямків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використання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технологій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конкретні</w:t>
      </w:r>
      <w:proofErr w:type="spellEnd"/>
      <w:r w:rsidRPr="008F13B8">
        <w:rPr>
          <w:bCs/>
          <w:sz w:val="28"/>
          <w:szCs w:val="28"/>
          <w:lang w:val="ru-RU"/>
        </w:rPr>
        <w:t xml:space="preserve"> заходи, </w:t>
      </w:r>
      <w:proofErr w:type="spellStart"/>
      <w:r w:rsidRPr="008F13B8">
        <w:rPr>
          <w:bCs/>
          <w:sz w:val="28"/>
          <w:szCs w:val="28"/>
          <w:lang w:val="ru-RU"/>
        </w:rPr>
        <w:t>які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можна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реалізувати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в рамках </w:t>
      </w:r>
      <w:proofErr w:type="spellStart"/>
      <w:r w:rsidRPr="008F13B8">
        <w:rPr>
          <w:bCs/>
          <w:sz w:val="28"/>
          <w:szCs w:val="28"/>
          <w:lang w:val="ru-RU"/>
        </w:rPr>
        <w:t>цього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напрямку</w:t>
      </w:r>
      <w:proofErr w:type="spellEnd"/>
      <w:r w:rsidRPr="008F13B8">
        <w:rPr>
          <w:bCs/>
          <w:sz w:val="28"/>
          <w:szCs w:val="28"/>
          <w:lang w:val="ru-RU"/>
        </w:rPr>
        <w:t>:</w:t>
      </w:r>
    </w:p>
    <w:p w:rsidR="008F13B8" w:rsidRPr="008F13B8" w:rsidRDefault="008F13B8" w:rsidP="00EF2273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створення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єдиної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платформи</w:t>
      </w:r>
      <w:proofErr w:type="spellEnd"/>
      <w:r w:rsidRPr="008F13B8">
        <w:rPr>
          <w:bCs/>
          <w:sz w:val="28"/>
          <w:szCs w:val="28"/>
          <w:lang w:val="ru-RU"/>
        </w:rPr>
        <w:t xml:space="preserve">, яка </w:t>
      </w:r>
      <w:proofErr w:type="spellStart"/>
      <w:r w:rsidRPr="008F13B8">
        <w:rPr>
          <w:bCs/>
          <w:sz w:val="28"/>
          <w:szCs w:val="28"/>
          <w:lang w:val="ru-RU"/>
        </w:rPr>
        <w:t>об'єднає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всі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навчальні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матер</w:t>
      </w:r>
      <w:proofErr w:type="gramEnd"/>
      <w:r w:rsidRPr="008F13B8">
        <w:rPr>
          <w:bCs/>
          <w:sz w:val="28"/>
          <w:szCs w:val="28"/>
          <w:lang w:val="ru-RU"/>
        </w:rPr>
        <w:t>іали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ресурси</w:t>
      </w:r>
      <w:proofErr w:type="spellEnd"/>
      <w:r w:rsidRPr="008F13B8">
        <w:rPr>
          <w:bCs/>
          <w:sz w:val="28"/>
          <w:szCs w:val="28"/>
          <w:lang w:val="ru-RU"/>
        </w:rPr>
        <w:t xml:space="preserve">, а </w:t>
      </w:r>
      <w:proofErr w:type="spellStart"/>
      <w:r w:rsidRPr="008F13B8">
        <w:rPr>
          <w:bCs/>
          <w:sz w:val="28"/>
          <w:szCs w:val="28"/>
          <w:lang w:val="ru-RU"/>
        </w:rPr>
        <w:t>також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розвиток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інфраструктури</w:t>
      </w:r>
      <w:proofErr w:type="spellEnd"/>
      <w:r w:rsidRPr="008F13B8">
        <w:rPr>
          <w:bCs/>
          <w:sz w:val="28"/>
          <w:szCs w:val="28"/>
          <w:lang w:val="ru-RU"/>
        </w:rPr>
        <w:t xml:space="preserve"> в </w:t>
      </w:r>
      <w:proofErr w:type="spellStart"/>
      <w:r w:rsidRPr="008F13B8">
        <w:rPr>
          <w:bCs/>
          <w:sz w:val="28"/>
          <w:szCs w:val="28"/>
          <w:lang w:val="ru-RU"/>
        </w:rPr>
        <w:t>сільській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місцевості</w:t>
      </w:r>
      <w:proofErr w:type="spellEnd"/>
      <w:r w:rsidRPr="008F13B8">
        <w:rPr>
          <w:bCs/>
          <w:sz w:val="28"/>
          <w:szCs w:val="28"/>
          <w:lang w:val="ru-RU"/>
        </w:rPr>
        <w:t xml:space="preserve"> для </w:t>
      </w:r>
      <w:proofErr w:type="spellStart"/>
      <w:r w:rsidRPr="008F13B8">
        <w:rPr>
          <w:bCs/>
          <w:sz w:val="28"/>
          <w:szCs w:val="28"/>
          <w:lang w:val="ru-RU"/>
        </w:rPr>
        <w:t>за</w:t>
      </w:r>
      <w:r w:rsidRPr="008F13B8">
        <w:rPr>
          <w:bCs/>
          <w:sz w:val="28"/>
          <w:szCs w:val="28"/>
          <w:lang w:val="ru-RU"/>
        </w:rPr>
        <w:t>безпечення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доступу до </w:t>
      </w:r>
      <w:proofErr w:type="spellStart"/>
      <w:r w:rsidRPr="008F13B8">
        <w:rPr>
          <w:bCs/>
          <w:sz w:val="28"/>
          <w:szCs w:val="28"/>
          <w:lang w:val="ru-RU"/>
        </w:rPr>
        <w:t>інтернету</w:t>
      </w:r>
      <w:proofErr w:type="spellEnd"/>
      <w:r w:rsidRPr="008F13B8">
        <w:rPr>
          <w:bCs/>
          <w:sz w:val="28"/>
          <w:szCs w:val="28"/>
          <w:lang w:val="ru-RU"/>
        </w:rPr>
        <w:t>;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р</w:t>
      </w:r>
      <w:r w:rsidRPr="008F13B8">
        <w:rPr>
          <w:bCs/>
          <w:sz w:val="28"/>
          <w:szCs w:val="28"/>
          <w:lang w:val="ru-RU"/>
        </w:rPr>
        <w:t>озробка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інтерактивних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навчальних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матер</w:t>
      </w:r>
      <w:proofErr w:type="gramEnd"/>
      <w:r w:rsidRPr="008F13B8">
        <w:rPr>
          <w:bCs/>
          <w:sz w:val="28"/>
          <w:szCs w:val="28"/>
          <w:lang w:val="ru-RU"/>
        </w:rPr>
        <w:t>іалів</w:t>
      </w:r>
      <w:proofErr w:type="spellEnd"/>
      <w:r w:rsidRPr="008F13B8">
        <w:rPr>
          <w:bCs/>
          <w:sz w:val="28"/>
          <w:szCs w:val="28"/>
          <w:lang w:val="ru-RU"/>
        </w:rPr>
        <w:t xml:space="preserve">, таких як </w:t>
      </w:r>
      <w:proofErr w:type="spellStart"/>
      <w:r w:rsidRPr="008F13B8">
        <w:rPr>
          <w:bCs/>
          <w:sz w:val="28"/>
          <w:szCs w:val="28"/>
          <w:lang w:val="ru-RU"/>
        </w:rPr>
        <w:t>симуляції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ігри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віртуальна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реальність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зробить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більш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цікавим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ефективним</w:t>
      </w:r>
      <w:proofErr w:type="spellEnd"/>
      <w:r w:rsidRPr="008F13B8">
        <w:rPr>
          <w:bCs/>
          <w:sz w:val="28"/>
          <w:szCs w:val="28"/>
          <w:lang w:val="ru-RU"/>
        </w:rPr>
        <w:t xml:space="preserve">. </w:t>
      </w:r>
      <w:proofErr w:type="spellStart"/>
      <w:r w:rsidRPr="008F13B8">
        <w:rPr>
          <w:bCs/>
          <w:sz w:val="28"/>
          <w:szCs w:val="28"/>
          <w:lang w:val="ru-RU"/>
        </w:rPr>
        <w:t>Використання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gramStart"/>
      <w:r w:rsidRPr="008F13B8">
        <w:rPr>
          <w:bCs/>
          <w:sz w:val="28"/>
          <w:szCs w:val="28"/>
          <w:lang w:val="ru-RU"/>
        </w:rPr>
        <w:t>штучного</w:t>
      </w:r>
      <w:proofErr w:type="gram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інтелекту</w:t>
      </w:r>
      <w:proofErr w:type="spellEnd"/>
      <w:r w:rsidRPr="008F13B8">
        <w:rPr>
          <w:bCs/>
          <w:sz w:val="28"/>
          <w:szCs w:val="28"/>
          <w:lang w:val="ru-RU"/>
        </w:rPr>
        <w:t xml:space="preserve"> дозволить </w:t>
      </w:r>
      <w:proofErr w:type="spellStart"/>
      <w:r w:rsidRPr="008F13B8">
        <w:rPr>
          <w:bCs/>
          <w:sz w:val="28"/>
          <w:szCs w:val="28"/>
          <w:lang w:val="ru-RU"/>
        </w:rPr>
        <w:t>персоналізувати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для кожного </w:t>
      </w:r>
      <w:proofErr w:type="spellStart"/>
      <w:r w:rsidRPr="008F13B8">
        <w:rPr>
          <w:bCs/>
          <w:sz w:val="28"/>
          <w:szCs w:val="28"/>
          <w:lang w:val="ru-RU"/>
        </w:rPr>
        <w:t>користувача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вр</w:t>
      </w:r>
      <w:r w:rsidRPr="008F13B8">
        <w:rPr>
          <w:bCs/>
          <w:sz w:val="28"/>
          <w:szCs w:val="28"/>
          <w:lang w:val="ru-RU"/>
        </w:rPr>
        <w:t>аховуючи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його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знання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та потреби;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с</w:t>
      </w:r>
      <w:r w:rsidRPr="008F13B8">
        <w:rPr>
          <w:bCs/>
          <w:sz w:val="28"/>
          <w:szCs w:val="28"/>
          <w:lang w:val="ru-RU"/>
        </w:rPr>
        <w:t>творення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спільнот</w:t>
      </w:r>
      <w:proofErr w:type="spellEnd"/>
      <w:r w:rsidRPr="008F13B8">
        <w:rPr>
          <w:bCs/>
          <w:sz w:val="28"/>
          <w:szCs w:val="28"/>
          <w:lang w:val="ru-RU"/>
        </w:rPr>
        <w:t xml:space="preserve">, де люди </w:t>
      </w:r>
      <w:proofErr w:type="spellStart"/>
      <w:r w:rsidRPr="008F13B8">
        <w:rPr>
          <w:bCs/>
          <w:sz w:val="28"/>
          <w:szCs w:val="28"/>
          <w:lang w:val="ru-RU"/>
        </w:rPr>
        <w:t>можуть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обмінюватися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досвідом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задавати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питання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отримувати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відповіді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стимулюватиме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активну</w:t>
      </w:r>
      <w:proofErr w:type="spellEnd"/>
      <w:r w:rsidRPr="008F13B8">
        <w:rPr>
          <w:bCs/>
          <w:sz w:val="28"/>
          <w:szCs w:val="28"/>
          <w:lang w:val="ru-RU"/>
        </w:rPr>
        <w:t xml:space="preserve"> участь </w:t>
      </w:r>
      <w:proofErr w:type="spellStart"/>
      <w:r w:rsidRPr="008F13B8">
        <w:rPr>
          <w:bCs/>
          <w:sz w:val="28"/>
          <w:szCs w:val="28"/>
          <w:lang w:val="ru-RU"/>
        </w:rPr>
        <w:t>громадян</w:t>
      </w:r>
      <w:proofErr w:type="spellEnd"/>
      <w:r w:rsidRPr="008F13B8">
        <w:rPr>
          <w:bCs/>
          <w:sz w:val="28"/>
          <w:szCs w:val="28"/>
          <w:lang w:val="ru-RU"/>
        </w:rPr>
        <w:t xml:space="preserve"> у </w:t>
      </w:r>
      <w:proofErr w:type="spellStart"/>
      <w:r w:rsidRPr="008F13B8">
        <w:rPr>
          <w:bCs/>
          <w:sz w:val="28"/>
          <w:szCs w:val="28"/>
          <w:lang w:val="ru-RU"/>
        </w:rPr>
        <w:t>процесі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. </w:t>
      </w:r>
      <w:proofErr w:type="spellStart"/>
      <w:r w:rsidRPr="008F13B8">
        <w:rPr>
          <w:bCs/>
          <w:sz w:val="28"/>
          <w:szCs w:val="28"/>
          <w:lang w:val="ru-RU"/>
        </w:rPr>
        <w:t>Проведення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конкурсі</w:t>
      </w:r>
      <w:proofErr w:type="gramStart"/>
      <w:r w:rsidRPr="008F13B8">
        <w:rPr>
          <w:bCs/>
          <w:sz w:val="28"/>
          <w:szCs w:val="28"/>
          <w:lang w:val="ru-RU"/>
        </w:rPr>
        <w:t>в</w:t>
      </w:r>
      <w:proofErr w:type="spellEnd"/>
      <w:proofErr w:type="gram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квестів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зробить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більш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цікавим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захопливим</w:t>
      </w:r>
      <w:proofErr w:type="spellEnd"/>
      <w:r w:rsidRPr="008F13B8">
        <w:rPr>
          <w:bCs/>
          <w:sz w:val="28"/>
          <w:szCs w:val="28"/>
          <w:lang w:val="ru-RU"/>
        </w:rPr>
        <w:t>.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і</w:t>
      </w:r>
      <w:r w:rsidRPr="008F13B8">
        <w:rPr>
          <w:bCs/>
          <w:sz w:val="28"/>
          <w:szCs w:val="28"/>
          <w:lang w:val="ru-RU"/>
        </w:rPr>
        <w:t>нтеграція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систем дозволить </w:t>
      </w:r>
      <w:proofErr w:type="spellStart"/>
      <w:r w:rsidRPr="008F13B8">
        <w:rPr>
          <w:bCs/>
          <w:sz w:val="28"/>
          <w:szCs w:val="28"/>
          <w:lang w:val="ru-RU"/>
        </w:rPr>
        <w:t>обмінюватися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даними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між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р</w:t>
      </w:r>
      <w:proofErr w:type="gramEnd"/>
      <w:r w:rsidRPr="008F13B8">
        <w:rPr>
          <w:bCs/>
          <w:sz w:val="28"/>
          <w:szCs w:val="28"/>
          <w:lang w:val="ru-RU"/>
        </w:rPr>
        <w:t>ізними</w:t>
      </w:r>
      <w:proofErr w:type="spellEnd"/>
      <w:r w:rsidRPr="008F13B8">
        <w:rPr>
          <w:bCs/>
          <w:sz w:val="28"/>
          <w:szCs w:val="28"/>
          <w:lang w:val="ru-RU"/>
        </w:rPr>
        <w:t xml:space="preserve"> органами </w:t>
      </w:r>
      <w:proofErr w:type="spellStart"/>
      <w:r w:rsidRPr="008F13B8">
        <w:rPr>
          <w:bCs/>
          <w:sz w:val="28"/>
          <w:szCs w:val="28"/>
          <w:lang w:val="ru-RU"/>
        </w:rPr>
        <w:t>влади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забезпечить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більш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ефективну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координацію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дій</w:t>
      </w:r>
      <w:proofErr w:type="spellEnd"/>
      <w:r w:rsidRPr="008F13B8">
        <w:rPr>
          <w:bCs/>
          <w:sz w:val="28"/>
          <w:szCs w:val="28"/>
          <w:lang w:val="ru-RU"/>
        </w:rPr>
        <w:t xml:space="preserve">. 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proofErr w:type="spellStart"/>
      <w:r w:rsidRPr="008F13B8">
        <w:rPr>
          <w:bCs/>
          <w:sz w:val="28"/>
          <w:szCs w:val="28"/>
          <w:lang w:val="ru-RU"/>
        </w:rPr>
        <w:t>Реалізація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цих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заході</w:t>
      </w:r>
      <w:proofErr w:type="gramStart"/>
      <w:r w:rsidRPr="008F13B8">
        <w:rPr>
          <w:bCs/>
          <w:sz w:val="28"/>
          <w:szCs w:val="28"/>
          <w:lang w:val="ru-RU"/>
        </w:rPr>
        <w:t>в</w:t>
      </w:r>
      <w:proofErr w:type="spellEnd"/>
      <w:proofErr w:type="gramEnd"/>
      <w:r w:rsidRPr="008F13B8">
        <w:rPr>
          <w:bCs/>
          <w:sz w:val="28"/>
          <w:szCs w:val="28"/>
          <w:lang w:val="ru-RU"/>
        </w:rPr>
        <w:t xml:space="preserve"> дозволить: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збільшити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охоплення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населення</w:t>
      </w:r>
      <w:proofErr w:type="spellEnd"/>
      <w:r w:rsidRPr="008F13B8">
        <w:rPr>
          <w:bCs/>
          <w:sz w:val="28"/>
          <w:szCs w:val="28"/>
          <w:lang w:val="ru-RU"/>
        </w:rPr>
        <w:t>,</w:t>
      </w:r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доступності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онлайн-плат</w:t>
      </w:r>
      <w:r w:rsidRPr="008F13B8">
        <w:rPr>
          <w:bCs/>
          <w:sz w:val="28"/>
          <w:szCs w:val="28"/>
          <w:lang w:val="ru-RU"/>
        </w:rPr>
        <w:t xml:space="preserve">форм та </w:t>
      </w:r>
      <w:proofErr w:type="spellStart"/>
      <w:r w:rsidRPr="008F13B8">
        <w:rPr>
          <w:bCs/>
          <w:sz w:val="28"/>
          <w:szCs w:val="28"/>
          <w:lang w:val="ru-RU"/>
        </w:rPr>
        <w:t>розвитку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інфраструктури</w:t>
      </w:r>
      <w:proofErr w:type="spellEnd"/>
      <w:r w:rsidRPr="008F13B8">
        <w:rPr>
          <w:bCs/>
          <w:sz w:val="28"/>
          <w:szCs w:val="28"/>
          <w:lang w:val="ru-RU"/>
        </w:rPr>
        <w:t>;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покращити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якість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>,</w:t>
      </w:r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використанню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інтерактивн</w:t>
      </w:r>
      <w:r w:rsidRPr="008F13B8">
        <w:rPr>
          <w:bCs/>
          <w:sz w:val="28"/>
          <w:szCs w:val="28"/>
          <w:lang w:val="ru-RU"/>
        </w:rPr>
        <w:t>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матер</w:t>
      </w:r>
      <w:proofErr w:type="gramEnd"/>
      <w:r w:rsidRPr="008F13B8">
        <w:rPr>
          <w:bCs/>
          <w:sz w:val="28"/>
          <w:szCs w:val="28"/>
          <w:lang w:val="ru-RU"/>
        </w:rPr>
        <w:t>іалів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персоналізації</w:t>
      </w:r>
      <w:proofErr w:type="spellEnd"/>
      <w:r w:rsidRPr="008F13B8">
        <w:rPr>
          <w:bCs/>
          <w:sz w:val="28"/>
          <w:szCs w:val="28"/>
          <w:lang w:val="ru-RU"/>
        </w:rPr>
        <w:t>;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з</w:t>
      </w:r>
      <w:r w:rsidRPr="008F13B8">
        <w:rPr>
          <w:bCs/>
          <w:sz w:val="28"/>
          <w:szCs w:val="28"/>
          <w:lang w:val="ru-RU"/>
        </w:rPr>
        <w:t>алучити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громадськість</w:t>
      </w:r>
      <w:proofErr w:type="spellEnd"/>
      <w:r w:rsidRPr="008F13B8">
        <w:rPr>
          <w:bCs/>
          <w:sz w:val="28"/>
          <w:szCs w:val="28"/>
          <w:lang w:val="ru-RU"/>
        </w:rPr>
        <w:t xml:space="preserve"> до </w:t>
      </w:r>
      <w:proofErr w:type="spellStart"/>
      <w:r w:rsidRPr="008F13B8">
        <w:rPr>
          <w:bCs/>
          <w:sz w:val="28"/>
          <w:szCs w:val="28"/>
          <w:lang w:val="ru-RU"/>
        </w:rPr>
        <w:t>процес</w:t>
      </w:r>
      <w:r w:rsidRPr="008F13B8">
        <w:rPr>
          <w:bCs/>
          <w:sz w:val="28"/>
          <w:szCs w:val="28"/>
          <w:lang w:val="ru-RU"/>
        </w:rPr>
        <w:t>у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навчання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створенню</w:t>
      </w:r>
      <w:proofErr w:type="spellEnd"/>
      <w:r w:rsidRPr="008F13B8">
        <w:rPr>
          <w:bCs/>
          <w:sz w:val="28"/>
          <w:szCs w:val="28"/>
          <w:lang w:val="ru-RU"/>
        </w:rPr>
        <w:t xml:space="preserve"> онлайн-</w:t>
      </w:r>
      <w:proofErr w:type="spellStart"/>
      <w:r w:rsidRPr="008F13B8">
        <w:rPr>
          <w:bCs/>
          <w:sz w:val="28"/>
          <w:szCs w:val="28"/>
          <w:lang w:val="ru-RU"/>
        </w:rPr>
        <w:t>спільнот</w:t>
      </w:r>
      <w:proofErr w:type="spellEnd"/>
      <w:r w:rsidRPr="008F13B8">
        <w:rPr>
          <w:bCs/>
          <w:sz w:val="28"/>
          <w:szCs w:val="28"/>
          <w:lang w:val="ru-RU"/>
        </w:rPr>
        <w:t xml:space="preserve"> та </w:t>
      </w:r>
      <w:proofErr w:type="spellStart"/>
      <w:r w:rsidRPr="008F13B8">
        <w:rPr>
          <w:bCs/>
          <w:sz w:val="28"/>
          <w:szCs w:val="28"/>
          <w:lang w:val="ru-RU"/>
        </w:rPr>
        <w:t>проведенню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заході</w:t>
      </w:r>
      <w:proofErr w:type="gramStart"/>
      <w:r w:rsidRPr="008F13B8">
        <w:rPr>
          <w:bCs/>
          <w:sz w:val="28"/>
          <w:szCs w:val="28"/>
          <w:lang w:val="ru-RU"/>
        </w:rPr>
        <w:t>в</w:t>
      </w:r>
      <w:proofErr w:type="spellEnd"/>
      <w:proofErr w:type="gramEnd"/>
      <w:r w:rsidRPr="008F13B8">
        <w:rPr>
          <w:bCs/>
          <w:sz w:val="28"/>
          <w:szCs w:val="28"/>
          <w:lang w:val="ru-RU"/>
        </w:rPr>
        <w:t>.</w:t>
      </w:r>
    </w:p>
    <w:p w:rsidR="008F13B8" w:rsidRPr="008F13B8" w:rsidRDefault="008F13B8" w:rsidP="008F13B8">
      <w:pPr>
        <w:spacing w:line="360" w:lineRule="auto"/>
        <w:ind w:firstLine="567"/>
        <w:jc w:val="both"/>
        <w:outlineLvl w:val="2"/>
        <w:rPr>
          <w:bCs/>
          <w:sz w:val="28"/>
          <w:szCs w:val="28"/>
          <w:lang w:val="ru-RU"/>
        </w:rPr>
      </w:pPr>
      <w:r w:rsidRPr="008F13B8">
        <w:rPr>
          <w:bCs/>
          <w:sz w:val="28"/>
          <w:szCs w:val="28"/>
          <w:lang w:val="ru-RU"/>
        </w:rPr>
        <w:t xml:space="preserve">- </w:t>
      </w:r>
      <w:proofErr w:type="spellStart"/>
      <w:r w:rsidRPr="008F13B8">
        <w:rPr>
          <w:bCs/>
          <w:sz w:val="28"/>
          <w:szCs w:val="28"/>
          <w:lang w:val="ru-RU"/>
        </w:rPr>
        <w:t>п</w:t>
      </w:r>
      <w:r w:rsidRPr="008F13B8">
        <w:rPr>
          <w:bCs/>
          <w:sz w:val="28"/>
          <w:szCs w:val="28"/>
          <w:lang w:val="ru-RU"/>
        </w:rPr>
        <w:t>оліпшити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коорд</w:t>
      </w:r>
      <w:r w:rsidRPr="008F13B8">
        <w:rPr>
          <w:bCs/>
          <w:sz w:val="28"/>
          <w:szCs w:val="28"/>
          <w:lang w:val="ru-RU"/>
        </w:rPr>
        <w:t>инацію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дій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р</w:t>
      </w:r>
      <w:proofErr w:type="gramEnd"/>
      <w:r w:rsidRPr="008F13B8">
        <w:rPr>
          <w:bCs/>
          <w:sz w:val="28"/>
          <w:szCs w:val="28"/>
          <w:lang w:val="ru-RU"/>
        </w:rPr>
        <w:t>ізних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органів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влади</w:t>
      </w:r>
      <w:proofErr w:type="spellEnd"/>
      <w:r w:rsidRPr="008F13B8">
        <w:rPr>
          <w:bCs/>
          <w:sz w:val="28"/>
          <w:szCs w:val="28"/>
          <w:lang w:val="ru-RU"/>
        </w:rPr>
        <w:t>,</w:t>
      </w:r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завдяки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інтеграції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систем.</w:t>
      </w:r>
    </w:p>
    <w:p w:rsidR="00AA5AE0" w:rsidRPr="00DD73A2" w:rsidRDefault="008F13B8" w:rsidP="00AA5AE0">
      <w:pPr>
        <w:spacing w:line="360" w:lineRule="auto"/>
        <w:ind w:firstLine="567"/>
        <w:jc w:val="both"/>
        <w:outlineLvl w:val="2"/>
        <w:rPr>
          <w:i/>
          <w:color w:val="000000"/>
          <w:sz w:val="28"/>
          <w:szCs w:val="28"/>
        </w:rPr>
      </w:pPr>
      <w:r w:rsidRPr="008F13B8">
        <w:rPr>
          <w:bCs/>
          <w:sz w:val="28"/>
          <w:szCs w:val="28"/>
          <w:lang w:val="ru-RU"/>
        </w:rPr>
        <w:t xml:space="preserve">В </w:t>
      </w:r>
      <w:proofErr w:type="spellStart"/>
      <w:r w:rsidRPr="008F13B8">
        <w:rPr>
          <w:bCs/>
          <w:sz w:val="28"/>
          <w:szCs w:val="28"/>
          <w:lang w:val="ru-RU"/>
        </w:rPr>
        <w:t>цілому</w:t>
      </w:r>
      <w:proofErr w:type="spellEnd"/>
      <w:r w:rsidRPr="008F13B8">
        <w:rPr>
          <w:bCs/>
          <w:sz w:val="28"/>
          <w:szCs w:val="28"/>
          <w:lang w:val="ru-RU"/>
        </w:rPr>
        <w:t xml:space="preserve">, </w:t>
      </w:r>
      <w:proofErr w:type="spellStart"/>
      <w:r w:rsidRPr="008F13B8">
        <w:rPr>
          <w:bCs/>
          <w:sz w:val="28"/>
          <w:szCs w:val="28"/>
          <w:lang w:val="ru-RU"/>
        </w:rPr>
        <w:t>використання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інформаційних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технологій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має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потенціал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значно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8F13B8">
        <w:rPr>
          <w:bCs/>
          <w:sz w:val="28"/>
          <w:szCs w:val="28"/>
          <w:lang w:val="ru-RU"/>
        </w:rPr>
        <w:t>п</w:t>
      </w:r>
      <w:proofErr w:type="gramEnd"/>
      <w:r w:rsidRPr="008F13B8">
        <w:rPr>
          <w:bCs/>
          <w:sz w:val="28"/>
          <w:szCs w:val="28"/>
          <w:lang w:val="ru-RU"/>
        </w:rPr>
        <w:t>ідвищити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рівень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готовності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населення</w:t>
      </w:r>
      <w:proofErr w:type="spellEnd"/>
      <w:r w:rsidRPr="008F13B8">
        <w:rPr>
          <w:bCs/>
          <w:sz w:val="28"/>
          <w:szCs w:val="28"/>
          <w:lang w:val="ru-RU"/>
        </w:rPr>
        <w:t xml:space="preserve"> до </w:t>
      </w:r>
      <w:proofErr w:type="spellStart"/>
      <w:r w:rsidRPr="008F13B8">
        <w:rPr>
          <w:bCs/>
          <w:sz w:val="28"/>
          <w:szCs w:val="28"/>
          <w:lang w:val="ru-RU"/>
        </w:rPr>
        <w:t>надзвичайних</w:t>
      </w:r>
      <w:proofErr w:type="spellEnd"/>
      <w:r w:rsidRPr="008F13B8">
        <w:rPr>
          <w:bCs/>
          <w:sz w:val="28"/>
          <w:szCs w:val="28"/>
          <w:lang w:val="ru-RU"/>
        </w:rPr>
        <w:t xml:space="preserve"> </w:t>
      </w:r>
      <w:proofErr w:type="spellStart"/>
      <w:r w:rsidRPr="008F13B8">
        <w:rPr>
          <w:bCs/>
          <w:sz w:val="28"/>
          <w:szCs w:val="28"/>
          <w:lang w:val="ru-RU"/>
        </w:rPr>
        <w:t>ситуацій</w:t>
      </w:r>
      <w:proofErr w:type="spellEnd"/>
      <w:r w:rsidRPr="008F13B8">
        <w:rPr>
          <w:bCs/>
          <w:sz w:val="28"/>
          <w:szCs w:val="28"/>
          <w:lang w:val="ru-RU"/>
        </w:rPr>
        <w:t>.</w:t>
      </w:r>
    </w:p>
    <w:p w:rsidR="00AB3A49" w:rsidRPr="00AE7C4B" w:rsidRDefault="00D34D13" w:rsidP="00AE7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використаних джерел:</w:t>
      </w:r>
    </w:p>
    <w:p w:rsidR="00AB3A49" w:rsidRPr="00AE7C4B" w:rsidRDefault="00AB3A49" w:rsidP="00AE7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B3A49" w:rsidRPr="00AE7C4B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7C4B">
        <w:rPr>
          <w:color w:val="000000"/>
          <w:sz w:val="28"/>
          <w:szCs w:val="28"/>
        </w:rPr>
        <w:t>1. Кодекс цивільного захисту України від 02.10.2012  № 5403-ІV.</w:t>
      </w:r>
    </w:p>
    <w:p w:rsidR="00AB3A49" w:rsidRPr="00AE7C4B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7C4B">
        <w:rPr>
          <w:color w:val="000000"/>
          <w:sz w:val="28"/>
          <w:szCs w:val="28"/>
        </w:rPr>
        <w:t xml:space="preserve">2. Постанова Кабінету Міністрів України від 26.06.2013 № 444 </w:t>
      </w:r>
      <w:proofErr w:type="spellStart"/>
      <w:r w:rsidRPr="00AE7C4B">
        <w:rPr>
          <w:color w:val="000000"/>
          <w:sz w:val="28"/>
          <w:szCs w:val="28"/>
        </w:rPr>
        <w:t>„Про</w:t>
      </w:r>
      <w:proofErr w:type="spellEnd"/>
      <w:r w:rsidRPr="00AE7C4B">
        <w:rPr>
          <w:color w:val="000000"/>
          <w:sz w:val="28"/>
          <w:szCs w:val="28"/>
        </w:rPr>
        <w:t xml:space="preserve"> затвердження Порядку здійснення навчання населення діям у надзвичайних ситуаціях”.</w:t>
      </w:r>
    </w:p>
    <w:p w:rsidR="00AB3A49" w:rsidRPr="00AE7C4B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7C4B">
        <w:rPr>
          <w:color w:val="000000"/>
          <w:sz w:val="28"/>
          <w:szCs w:val="28"/>
        </w:rPr>
        <w:t>3. Постанова Кабінету Міністрів України від</w:t>
      </w:r>
      <w:r w:rsidRPr="00AE7C4B">
        <w:rPr>
          <w:color w:val="000000"/>
          <w:sz w:val="28"/>
          <w:szCs w:val="28"/>
        </w:rPr>
        <w:t xml:space="preserve"> 23.10.2013 № 819 </w:t>
      </w:r>
      <w:proofErr w:type="spellStart"/>
      <w:r w:rsidRPr="00AE7C4B">
        <w:rPr>
          <w:color w:val="000000"/>
          <w:sz w:val="28"/>
          <w:szCs w:val="28"/>
        </w:rPr>
        <w:t>„Про</w:t>
      </w:r>
      <w:proofErr w:type="spellEnd"/>
      <w:r w:rsidRPr="00AE7C4B">
        <w:rPr>
          <w:color w:val="000000"/>
          <w:sz w:val="28"/>
          <w:szCs w:val="28"/>
        </w:rPr>
        <w:t xml:space="preserve">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захисту”.</w:t>
      </w:r>
    </w:p>
    <w:p w:rsidR="00082337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7C4B">
        <w:rPr>
          <w:color w:val="000000"/>
          <w:sz w:val="28"/>
          <w:szCs w:val="28"/>
        </w:rPr>
        <w:t xml:space="preserve">4. </w:t>
      </w:r>
      <w:r w:rsidRPr="00082337">
        <w:rPr>
          <w:color w:val="000000"/>
          <w:sz w:val="28"/>
          <w:szCs w:val="28"/>
        </w:rPr>
        <w:t xml:space="preserve">Наказ ДСНС України від 28.11.2024 № 1268 </w:t>
      </w:r>
      <w:proofErr w:type="spellStart"/>
      <w:r w:rsidRPr="00082337">
        <w:rPr>
          <w:color w:val="000000"/>
          <w:sz w:val="28"/>
          <w:szCs w:val="28"/>
        </w:rPr>
        <w:t>„Про</w:t>
      </w:r>
      <w:proofErr w:type="spellEnd"/>
      <w:r w:rsidRPr="00082337">
        <w:rPr>
          <w:color w:val="000000"/>
          <w:sz w:val="28"/>
          <w:szCs w:val="28"/>
        </w:rPr>
        <w:t xml:space="preserve"> затвердження Організаційно-методичних вказівок з підготовки населення до дій у надзвичайних ситуаціях на 2025-2026 роки”.</w:t>
      </w:r>
    </w:p>
    <w:p w:rsidR="00AB3A49" w:rsidRPr="00AE7C4B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7C4B">
        <w:rPr>
          <w:color w:val="000000"/>
          <w:sz w:val="28"/>
          <w:szCs w:val="28"/>
        </w:rPr>
        <w:t xml:space="preserve">5. Наказ МВС України від 01.08.2024 № 540 </w:t>
      </w:r>
      <w:proofErr w:type="spellStart"/>
      <w:r w:rsidRPr="00AE7C4B">
        <w:rPr>
          <w:color w:val="000000"/>
          <w:sz w:val="28"/>
          <w:szCs w:val="28"/>
        </w:rPr>
        <w:t>„Про</w:t>
      </w:r>
      <w:proofErr w:type="spellEnd"/>
      <w:r w:rsidRPr="00AE7C4B">
        <w:rPr>
          <w:color w:val="000000"/>
          <w:sz w:val="28"/>
          <w:szCs w:val="28"/>
        </w:rPr>
        <w:t xml:space="preserve"> з</w:t>
      </w:r>
      <w:r w:rsidRPr="00AE7C4B">
        <w:rPr>
          <w:color w:val="000000"/>
          <w:sz w:val="28"/>
          <w:szCs w:val="28"/>
        </w:rPr>
        <w:t xml:space="preserve">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захисту”.   </w:t>
      </w:r>
    </w:p>
    <w:p w:rsidR="00082337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7C4B">
        <w:rPr>
          <w:color w:val="000000"/>
          <w:sz w:val="28"/>
          <w:szCs w:val="28"/>
        </w:rPr>
        <w:t xml:space="preserve">6. </w:t>
      </w:r>
      <w:r w:rsidRPr="00082337">
        <w:rPr>
          <w:color w:val="000000"/>
          <w:sz w:val="28"/>
          <w:szCs w:val="28"/>
        </w:rPr>
        <w:t xml:space="preserve">Наказ МНС України від 06.07.2011 № 587 </w:t>
      </w:r>
      <w:proofErr w:type="spellStart"/>
      <w:r w:rsidRPr="00082337">
        <w:rPr>
          <w:color w:val="000000"/>
          <w:sz w:val="28"/>
          <w:szCs w:val="28"/>
        </w:rPr>
        <w:t>„Про</w:t>
      </w:r>
      <w:proofErr w:type="spellEnd"/>
      <w:r w:rsidRPr="00082337">
        <w:rPr>
          <w:color w:val="000000"/>
          <w:sz w:val="28"/>
          <w:szCs w:val="28"/>
        </w:rPr>
        <w:t xml:space="preserve">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 при  житлово-експлуатаційних організаціях та сільських (селищних) радах”.</w:t>
      </w:r>
    </w:p>
    <w:p w:rsidR="00AB3A49" w:rsidRPr="00AE7C4B" w:rsidRDefault="00082337" w:rsidP="00AE7C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E7C4B">
        <w:rPr>
          <w:color w:val="000000"/>
          <w:sz w:val="28"/>
          <w:szCs w:val="28"/>
        </w:rPr>
        <w:t xml:space="preserve">Наказ МВС України від 16.10.2018 № 835 </w:t>
      </w:r>
      <w:proofErr w:type="spellStart"/>
      <w:r w:rsidRPr="00AE7C4B">
        <w:rPr>
          <w:color w:val="000000"/>
          <w:sz w:val="28"/>
          <w:szCs w:val="28"/>
        </w:rPr>
        <w:t>„Про</w:t>
      </w:r>
      <w:proofErr w:type="spellEnd"/>
      <w:r w:rsidRPr="00AE7C4B">
        <w:rPr>
          <w:color w:val="000000"/>
          <w:sz w:val="28"/>
          <w:szCs w:val="28"/>
        </w:rPr>
        <w:t xml:space="preserve"> затвердження Типового положення про територіальні</w:t>
      </w:r>
      <w:r w:rsidRPr="00AE7C4B">
        <w:rPr>
          <w:color w:val="000000"/>
          <w:sz w:val="28"/>
          <w:szCs w:val="28"/>
        </w:rPr>
        <w:t xml:space="preserve"> курси цивільного захисту та безпеки життєдіяльності, навчально-методичні центри цивільного захисту та безпеки життєдіяльності”. </w:t>
      </w:r>
      <w:bookmarkStart w:id="0" w:name="_GoBack"/>
      <w:bookmarkEnd w:id="0"/>
    </w:p>
    <w:sectPr w:rsidR="00AB3A49" w:rsidRPr="00AE7C4B" w:rsidSect="00AE7C4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0F3B"/>
    <w:multiLevelType w:val="multilevel"/>
    <w:tmpl w:val="F5F8B3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3A49"/>
    <w:rsid w:val="000440DB"/>
    <w:rsid w:val="000527F1"/>
    <w:rsid w:val="00082337"/>
    <w:rsid w:val="000C40D4"/>
    <w:rsid w:val="000D608B"/>
    <w:rsid w:val="00125A18"/>
    <w:rsid w:val="002970AE"/>
    <w:rsid w:val="002D4805"/>
    <w:rsid w:val="0049783F"/>
    <w:rsid w:val="004D1049"/>
    <w:rsid w:val="006F4CBB"/>
    <w:rsid w:val="008F13B8"/>
    <w:rsid w:val="0095441C"/>
    <w:rsid w:val="00AA5AE0"/>
    <w:rsid w:val="00AB3A49"/>
    <w:rsid w:val="00AE7C4B"/>
    <w:rsid w:val="00AF3251"/>
    <w:rsid w:val="00B1770E"/>
    <w:rsid w:val="00B70D1F"/>
    <w:rsid w:val="00B73486"/>
    <w:rsid w:val="00D34D13"/>
    <w:rsid w:val="00DA2DBA"/>
    <w:rsid w:val="00DD73A2"/>
    <w:rsid w:val="00DF29A3"/>
    <w:rsid w:val="00E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12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12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24</cp:revision>
  <cp:lastPrinted>2024-12-26T13:55:00Z</cp:lastPrinted>
  <dcterms:created xsi:type="dcterms:W3CDTF">2024-12-26T13:16:00Z</dcterms:created>
  <dcterms:modified xsi:type="dcterms:W3CDTF">2024-12-26T13:58:00Z</dcterms:modified>
</cp:coreProperties>
</file>