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F9" w:rsidRPr="00CC78CA" w:rsidRDefault="00312934" w:rsidP="002D586A">
      <w:pPr>
        <w:spacing w:after="0" w:line="360" w:lineRule="auto"/>
        <w:ind w:firstLine="709"/>
        <w:jc w:val="right"/>
        <w:rPr>
          <w:rFonts w:ascii="Times New Roman" w:hAnsi="Times New Roman" w:cs="Times New Roman"/>
          <w:sz w:val="28"/>
          <w:szCs w:val="28"/>
          <w:lang w:val="uk-UA"/>
        </w:rPr>
      </w:pPr>
      <w:proofErr w:type="spellStart"/>
      <w:r w:rsidRPr="00CC78CA">
        <w:rPr>
          <w:rFonts w:ascii="Times New Roman" w:hAnsi="Times New Roman" w:cs="Times New Roman"/>
          <w:sz w:val="28"/>
          <w:szCs w:val="28"/>
          <w:lang w:val="uk-UA"/>
        </w:rPr>
        <w:t>Нікульніков</w:t>
      </w:r>
      <w:proofErr w:type="spellEnd"/>
      <w:r w:rsidRPr="00CC78CA">
        <w:rPr>
          <w:rFonts w:ascii="Times New Roman" w:hAnsi="Times New Roman" w:cs="Times New Roman"/>
          <w:sz w:val="28"/>
          <w:szCs w:val="28"/>
          <w:lang w:val="uk-UA"/>
        </w:rPr>
        <w:t xml:space="preserve"> Дмитро Павлович</w:t>
      </w:r>
      <w:r w:rsidR="002D586A" w:rsidRPr="00CC78CA">
        <w:rPr>
          <w:rFonts w:ascii="Times New Roman" w:hAnsi="Times New Roman" w:cs="Times New Roman"/>
          <w:sz w:val="28"/>
          <w:szCs w:val="28"/>
          <w:lang w:val="uk-UA"/>
        </w:rPr>
        <w:t xml:space="preserve">, </w:t>
      </w:r>
    </w:p>
    <w:p w:rsidR="002D586A" w:rsidRPr="00CC78CA" w:rsidRDefault="00D164F9" w:rsidP="002D586A">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здобувач другого (магістерського) рівня вищої освіти</w:t>
      </w:r>
      <w:r w:rsidR="0002442C" w:rsidRPr="00CC78CA">
        <w:rPr>
          <w:rFonts w:ascii="Times New Roman" w:hAnsi="Times New Roman" w:cs="Times New Roman"/>
          <w:sz w:val="28"/>
          <w:szCs w:val="28"/>
          <w:lang w:val="uk-UA"/>
        </w:rPr>
        <w:t>,</w:t>
      </w:r>
    </w:p>
    <w:p w:rsidR="0002442C" w:rsidRPr="00CC78CA" w:rsidRDefault="0002442C" w:rsidP="002D586A">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ВНЗ «</w:t>
      </w:r>
      <w:r w:rsidR="00312934" w:rsidRPr="00CC78CA">
        <w:rPr>
          <w:rFonts w:ascii="Times New Roman" w:hAnsi="Times New Roman" w:cs="Times New Roman"/>
          <w:sz w:val="28"/>
          <w:szCs w:val="28"/>
          <w:lang w:val="uk-UA"/>
        </w:rPr>
        <w:t>Київський університет ринкових відносин</w:t>
      </w:r>
      <w:r w:rsidRPr="00CC78CA">
        <w:rPr>
          <w:rFonts w:ascii="Times New Roman" w:hAnsi="Times New Roman" w:cs="Times New Roman"/>
          <w:sz w:val="28"/>
          <w:szCs w:val="28"/>
          <w:lang w:val="uk-UA"/>
        </w:rPr>
        <w:t>»</w:t>
      </w:r>
      <w:r w:rsidR="002D586A" w:rsidRPr="00CC78CA">
        <w:rPr>
          <w:rFonts w:ascii="Times New Roman" w:hAnsi="Times New Roman" w:cs="Times New Roman"/>
          <w:sz w:val="28"/>
          <w:szCs w:val="28"/>
          <w:lang w:val="uk-UA"/>
        </w:rPr>
        <w:t>,</w:t>
      </w:r>
    </w:p>
    <w:p w:rsidR="002D586A" w:rsidRPr="00CC78CA" w:rsidRDefault="002D586A" w:rsidP="002D586A">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 xml:space="preserve"> </w:t>
      </w:r>
      <w:r w:rsidR="0002442C" w:rsidRPr="00CC78CA">
        <w:rPr>
          <w:rFonts w:ascii="Times New Roman" w:hAnsi="Times New Roman" w:cs="Times New Roman"/>
          <w:sz w:val="28"/>
          <w:szCs w:val="28"/>
          <w:lang w:val="uk-UA"/>
        </w:rPr>
        <w:t>м.</w:t>
      </w:r>
      <w:r w:rsidR="00312934" w:rsidRPr="00CC78CA">
        <w:rPr>
          <w:rFonts w:ascii="Times New Roman" w:hAnsi="Times New Roman" w:cs="Times New Roman"/>
          <w:sz w:val="28"/>
          <w:szCs w:val="28"/>
          <w:lang w:val="uk-UA"/>
        </w:rPr>
        <w:t xml:space="preserve"> Київ</w:t>
      </w:r>
    </w:p>
    <w:p w:rsidR="002D586A" w:rsidRPr="00CC78CA" w:rsidRDefault="002D586A" w:rsidP="002D586A">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ORCID</w:t>
      </w:r>
      <w:r w:rsidR="002F29A5">
        <w:rPr>
          <w:rFonts w:ascii="Times New Roman" w:hAnsi="Times New Roman" w:cs="Times New Roman"/>
          <w:sz w:val="28"/>
          <w:szCs w:val="28"/>
          <w:lang w:val="uk-UA"/>
        </w:rPr>
        <w:t>:</w:t>
      </w:r>
      <w:bookmarkStart w:id="0" w:name="_GoBack"/>
      <w:bookmarkEnd w:id="0"/>
      <w:r w:rsidR="00312934" w:rsidRPr="00CC78CA">
        <w:rPr>
          <w:rFonts w:ascii="Times New Roman" w:hAnsi="Times New Roman" w:cs="Times New Roman"/>
          <w:sz w:val="28"/>
          <w:szCs w:val="28"/>
          <w:lang w:val="uk-UA"/>
        </w:rPr>
        <w:t xml:space="preserve"> 0009-0002-9360-602Х</w:t>
      </w:r>
    </w:p>
    <w:p w:rsidR="002A16BD" w:rsidRPr="00CC78CA" w:rsidRDefault="002A16BD" w:rsidP="002A16BD">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 xml:space="preserve">Безпаленко Ольга Володимирівна </w:t>
      </w:r>
    </w:p>
    <w:p w:rsidR="002A16BD" w:rsidRPr="00CC78CA" w:rsidRDefault="002A16BD" w:rsidP="002A16BD">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 xml:space="preserve">кандидат економічних наук, доцент, </w:t>
      </w:r>
    </w:p>
    <w:p w:rsidR="002A16BD" w:rsidRPr="00CC78CA" w:rsidRDefault="002A16BD" w:rsidP="002A16BD">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 xml:space="preserve">завідувач кафедри фінансів, </w:t>
      </w:r>
    </w:p>
    <w:p w:rsidR="002A16BD" w:rsidRPr="00CC78CA" w:rsidRDefault="002A16BD" w:rsidP="002A16BD">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 xml:space="preserve">ВНЗ «Київський університет ринкових відносин» </w:t>
      </w:r>
    </w:p>
    <w:p w:rsidR="002A16BD" w:rsidRDefault="002A16BD" w:rsidP="002A16BD">
      <w:pPr>
        <w:spacing w:after="0" w:line="360" w:lineRule="auto"/>
        <w:ind w:firstLine="709"/>
        <w:jc w:val="right"/>
        <w:rPr>
          <w:rFonts w:ascii="Times New Roman" w:hAnsi="Times New Roman" w:cs="Times New Roman"/>
          <w:sz w:val="28"/>
          <w:szCs w:val="28"/>
          <w:lang w:val="uk-UA"/>
        </w:rPr>
      </w:pPr>
      <w:r w:rsidRPr="00CC78CA">
        <w:rPr>
          <w:rFonts w:ascii="Times New Roman" w:hAnsi="Times New Roman" w:cs="Times New Roman"/>
          <w:sz w:val="28"/>
          <w:szCs w:val="28"/>
          <w:lang w:val="uk-UA"/>
        </w:rPr>
        <w:t xml:space="preserve">ORCID: </w:t>
      </w:r>
      <w:hyperlink r:id="rId6" w:history="1">
        <w:r w:rsidR="002F29A5">
          <w:rPr>
            <w:rStyle w:val="ac"/>
            <w:rFonts w:ascii="Times New Roman" w:hAnsi="Times New Roman" w:cs="Times New Roman"/>
            <w:color w:val="auto"/>
            <w:sz w:val="28"/>
            <w:szCs w:val="28"/>
            <w:u w:val="none"/>
            <w:lang w:val="en-US"/>
          </w:rPr>
          <w:t xml:space="preserve"> </w:t>
        </w:r>
        <w:r w:rsidR="00635BD9" w:rsidRPr="002F29A5">
          <w:rPr>
            <w:rStyle w:val="ac"/>
            <w:rFonts w:ascii="Times New Roman" w:hAnsi="Times New Roman" w:cs="Times New Roman"/>
            <w:color w:val="auto"/>
            <w:sz w:val="28"/>
            <w:szCs w:val="28"/>
            <w:u w:val="none"/>
            <w:lang w:val="uk-UA"/>
          </w:rPr>
          <w:t>0000-0002-8944-4673</w:t>
        </w:r>
      </w:hyperlink>
    </w:p>
    <w:p w:rsidR="00635BD9" w:rsidRPr="002D586A" w:rsidRDefault="00635BD9" w:rsidP="00635BD9">
      <w:pPr>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м. Київ</w:t>
      </w:r>
    </w:p>
    <w:p w:rsidR="002D586A" w:rsidRDefault="002D586A" w:rsidP="002D586A">
      <w:pPr>
        <w:spacing w:after="0" w:line="360" w:lineRule="auto"/>
        <w:ind w:firstLine="709"/>
        <w:jc w:val="both"/>
        <w:rPr>
          <w:rFonts w:ascii="Times New Roman" w:hAnsi="Times New Roman" w:cs="Times New Roman"/>
          <w:b/>
          <w:bCs/>
          <w:sz w:val="28"/>
          <w:szCs w:val="28"/>
          <w:lang w:val="uk-UA"/>
        </w:rPr>
      </w:pPr>
    </w:p>
    <w:p w:rsidR="002D586A" w:rsidRPr="0077435C" w:rsidRDefault="009D33D4" w:rsidP="002D586A">
      <w:pPr>
        <w:spacing w:after="0" w:line="360" w:lineRule="auto"/>
        <w:ind w:firstLine="709"/>
        <w:jc w:val="center"/>
        <w:rPr>
          <w:rFonts w:ascii="Times New Roman" w:hAnsi="Times New Roman" w:cs="Times New Roman"/>
          <w:b/>
          <w:bCs/>
          <w:sz w:val="28"/>
          <w:szCs w:val="28"/>
          <w:lang w:val="uk-UA"/>
        </w:rPr>
      </w:pPr>
      <w:r w:rsidRPr="00071A10">
        <w:rPr>
          <w:rFonts w:ascii="Times New Roman" w:hAnsi="Times New Roman" w:cs="Times New Roman"/>
          <w:b/>
          <w:bCs/>
          <w:sz w:val="28"/>
          <w:szCs w:val="28"/>
        </w:rPr>
        <w:t>МОЖЛИВОСТІ</w:t>
      </w:r>
      <w:r w:rsidRPr="00071A10">
        <w:rPr>
          <w:rFonts w:ascii="Times New Roman" w:hAnsi="Times New Roman" w:cs="Times New Roman"/>
          <w:b/>
          <w:bCs/>
          <w:sz w:val="28"/>
          <w:szCs w:val="28"/>
          <w:lang w:val="en-US"/>
        </w:rPr>
        <w:t xml:space="preserve"> </w:t>
      </w:r>
      <w:r w:rsidRPr="00071A10">
        <w:rPr>
          <w:rFonts w:ascii="Times New Roman" w:hAnsi="Times New Roman" w:cs="Times New Roman"/>
          <w:b/>
          <w:bCs/>
          <w:sz w:val="28"/>
          <w:szCs w:val="28"/>
          <w:lang w:val="uk-UA"/>
        </w:rPr>
        <w:t xml:space="preserve">ІМПЛЕМЕНТАЦІЇ ЗАРУБІЖНОГО ДОСВІДУ </w:t>
      </w:r>
      <w:r w:rsidRPr="00071A10">
        <w:rPr>
          <w:rFonts w:ascii="Times New Roman" w:hAnsi="Times New Roman" w:cs="Times New Roman"/>
          <w:b/>
          <w:bCs/>
          <w:sz w:val="28"/>
          <w:szCs w:val="28"/>
        </w:rPr>
        <w:t xml:space="preserve"> ЗАБЕЗПЕЧЕННЯ ФІНАНСОВОЇ СТІЙКОСТІ БАНКІВ </w:t>
      </w:r>
      <w:proofErr w:type="gramStart"/>
      <w:r w:rsidRPr="00071A10">
        <w:rPr>
          <w:rFonts w:ascii="Times New Roman" w:hAnsi="Times New Roman" w:cs="Times New Roman"/>
          <w:b/>
          <w:bCs/>
          <w:sz w:val="28"/>
          <w:szCs w:val="28"/>
        </w:rPr>
        <w:t>В</w:t>
      </w:r>
      <w:proofErr w:type="gramEnd"/>
      <w:r w:rsidRPr="00071A10">
        <w:rPr>
          <w:rFonts w:ascii="Times New Roman" w:hAnsi="Times New Roman" w:cs="Times New Roman"/>
          <w:b/>
          <w:bCs/>
          <w:sz w:val="28"/>
          <w:szCs w:val="28"/>
        </w:rPr>
        <w:t xml:space="preserve"> </w:t>
      </w:r>
      <w:r w:rsidRPr="00071A10">
        <w:rPr>
          <w:rFonts w:ascii="Times New Roman" w:hAnsi="Times New Roman" w:cs="Times New Roman"/>
          <w:b/>
          <w:bCs/>
          <w:sz w:val="28"/>
          <w:szCs w:val="28"/>
          <w:lang w:val="uk-UA"/>
        </w:rPr>
        <w:t xml:space="preserve">УМОВАХ </w:t>
      </w:r>
      <w:r w:rsidRPr="00071A10">
        <w:rPr>
          <w:rFonts w:ascii="Times New Roman" w:hAnsi="Times New Roman" w:cs="Times New Roman"/>
          <w:b/>
          <w:bCs/>
          <w:sz w:val="28"/>
          <w:szCs w:val="28"/>
        </w:rPr>
        <w:t>УКРАЇН</w:t>
      </w:r>
      <w:r w:rsidRPr="00071A10">
        <w:rPr>
          <w:rFonts w:ascii="Times New Roman" w:hAnsi="Times New Roman" w:cs="Times New Roman"/>
          <w:b/>
          <w:bCs/>
          <w:sz w:val="28"/>
          <w:szCs w:val="28"/>
          <w:lang w:val="uk-UA"/>
        </w:rPr>
        <w:t>И</w:t>
      </w:r>
    </w:p>
    <w:p w:rsidR="002D586A" w:rsidRPr="003109AE" w:rsidRDefault="002D586A" w:rsidP="002D586A">
      <w:pPr>
        <w:spacing w:after="0" w:line="360" w:lineRule="auto"/>
        <w:ind w:firstLine="709"/>
        <w:jc w:val="both"/>
        <w:rPr>
          <w:rFonts w:ascii="Times New Roman" w:hAnsi="Times New Roman" w:cs="Times New Roman"/>
          <w:sz w:val="28"/>
          <w:szCs w:val="28"/>
          <w:lang w:val="uk-UA"/>
        </w:rPr>
      </w:pPr>
    </w:p>
    <w:p w:rsidR="00121F91" w:rsidRDefault="007835F3" w:rsidP="007835F3">
      <w:pPr>
        <w:spacing w:after="0" w:line="360" w:lineRule="auto"/>
        <w:ind w:firstLine="709"/>
        <w:jc w:val="both"/>
        <w:rPr>
          <w:rFonts w:ascii="Times New Roman" w:hAnsi="Times New Roman" w:cs="Times New Roman"/>
          <w:sz w:val="28"/>
          <w:szCs w:val="28"/>
          <w:lang w:val="uk-UA"/>
        </w:rPr>
      </w:pPr>
      <w:proofErr w:type="spellStart"/>
      <w:r w:rsidRPr="007835F3">
        <w:rPr>
          <w:rFonts w:ascii="Times New Roman" w:hAnsi="Times New Roman" w:cs="Times New Roman"/>
          <w:sz w:val="28"/>
          <w:szCs w:val="28"/>
        </w:rPr>
        <w:t>Стабільна</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банківська</w:t>
      </w:r>
      <w:proofErr w:type="spellEnd"/>
      <w:r w:rsidRPr="007835F3">
        <w:rPr>
          <w:rFonts w:ascii="Times New Roman" w:hAnsi="Times New Roman" w:cs="Times New Roman"/>
          <w:sz w:val="28"/>
          <w:szCs w:val="28"/>
        </w:rPr>
        <w:t xml:space="preserve"> система є фундаментом </w:t>
      </w:r>
      <w:proofErr w:type="spellStart"/>
      <w:r w:rsidRPr="007835F3">
        <w:rPr>
          <w:rFonts w:ascii="Times New Roman" w:hAnsi="Times New Roman" w:cs="Times New Roman"/>
          <w:sz w:val="28"/>
          <w:szCs w:val="28"/>
        </w:rPr>
        <w:t>фінансової</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безпеки</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держави</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забезпечення</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довіри</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суспільства</w:t>
      </w:r>
      <w:proofErr w:type="spellEnd"/>
      <w:r w:rsidRPr="007835F3">
        <w:rPr>
          <w:rFonts w:ascii="Times New Roman" w:hAnsi="Times New Roman" w:cs="Times New Roman"/>
          <w:sz w:val="28"/>
          <w:szCs w:val="28"/>
        </w:rPr>
        <w:t xml:space="preserve"> й </w:t>
      </w:r>
      <w:proofErr w:type="spellStart"/>
      <w:r w:rsidRPr="007835F3">
        <w:rPr>
          <w:rFonts w:ascii="Times New Roman" w:hAnsi="Times New Roman" w:cs="Times New Roman"/>
          <w:sz w:val="28"/>
          <w:szCs w:val="28"/>
        </w:rPr>
        <w:t>ефективного</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функціонування</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економіки</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Досвід</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кризових</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періодів</w:t>
      </w:r>
      <w:proofErr w:type="spellEnd"/>
      <w:r w:rsidRPr="007835F3">
        <w:rPr>
          <w:rFonts w:ascii="Times New Roman" w:hAnsi="Times New Roman" w:cs="Times New Roman"/>
          <w:sz w:val="28"/>
          <w:szCs w:val="28"/>
        </w:rPr>
        <w:t xml:space="preserve"> </w:t>
      </w:r>
      <w:proofErr w:type="gramStart"/>
      <w:r w:rsidRPr="007835F3">
        <w:rPr>
          <w:rFonts w:ascii="Times New Roman" w:hAnsi="Times New Roman" w:cs="Times New Roman"/>
          <w:sz w:val="28"/>
          <w:szCs w:val="28"/>
        </w:rPr>
        <w:t>в</w:t>
      </w:r>
      <w:proofErr w:type="gram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Україні</w:t>
      </w:r>
      <w:proofErr w:type="spellEnd"/>
      <w:r w:rsidRPr="007835F3">
        <w:rPr>
          <w:rFonts w:ascii="Times New Roman" w:hAnsi="Times New Roman" w:cs="Times New Roman"/>
          <w:sz w:val="28"/>
          <w:szCs w:val="28"/>
        </w:rPr>
        <w:t xml:space="preserve"> (2004, 2008, 2014 </w:t>
      </w:r>
      <w:proofErr w:type="spellStart"/>
      <w:r w:rsidRPr="007835F3">
        <w:rPr>
          <w:rFonts w:ascii="Times New Roman" w:hAnsi="Times New Roman" w:cs="Times New Roman"/>
          <w:sz w:val="28"/>
          <w:szCs w:val="28"/>
        </w:rPr>
        <w:t>рр</w:t>
      </w:r>
      <w:proofErr w:type="spellEnd"/>
      <w:r w:rsidRPr="007835F3">
        <w:rPr>
          <w:rFonts w:ascii="Times New Roman" w:hAnsi="Times New Roman" w:cs="Times New Roman"/>
          <w:sz w:val="28"/>
          <w:szCs w:val="28"/>
        </w:rPr>
        <w:t xml:space="preserve">.) та в </w:t>
      </w:r>
      <w:proofErr w:type="spellStart"/>
      <w:r w:rsidRPr="007835F3">
        <w:rPr>
          <w:rFonts w:ascii="Times New Roman" w:hAnsi="Times New Roman" w:cs="Times New Roman"/>
          <w:sz w:val="28"/>
          <w:szCs w:val="28"/>
        </w:rPr>
        <w:t>умовах</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воєнного</w:t>
      </w:r>
      <w:proofErr w:type="spellEnd"/>
      <w:r w:rsidRPr="007835F3">
        <w:rPr>
          <w:rFonts w:ascii="Times New Roman" w:hAnsi="Times New Roman" w:cs="Times New Roman"/>
          <w:sz w:val="28"/>
          <w:szCs w:val="28"/>
        </w:rPr>
        <w:t xml:space="preserve"> стану </w:t>
      </w:r>
      <w:r>
        <w:rPr>
          <w:rFonts w:ascii="Times New Roman" w:hAnsi="Times New Roman" w:cs="Times New Roman"/>
          <w:sz w:val="28"/>
          <w:szCs w:val="28"/>
          <w:lang w:val="uk-UA"/>
        </w:rPr>
        <w:t>довів</w:t>
      </w:r>
      <w:r w:rsidRPr="007835F3">
        <w:rPr>
          <w:rFonts w:ascii="Times New Roman" w:hAnsi="Times New Roman" w:cs="Times New Roman"/>
          <w:sz w:val="28"/>
          <w:szCs w:val="28"/>
        </w:rPr>
        <w:t xml:space="preserve"> потребу у </w:t>
      </w:r>
      <w:proofErr w:type="spellStart"/>
      <w:r w:rsidRPr="007835F3">
        <w:rPr>
          <w:rFonts w:ascii="Times New Roman" w:hAnsi="Times New Roman" w:cs="Times New Roman"/>
          <w:sz w:val="28"/>
          <w:szCs w:val="28"/>
        </w:rPr>
        <w:t>глибокому</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реформуванні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банківського</w:t>
      </w:r>
      <w:proofErr w:type="spellEnd"/>
      <w:r w:rsidRPr="007835F3">
        <w:rPr>
          <w:rFonts w:ascii="Times New Roman" w:hAnsi="Times New Roman" w:cs="Times New Roman"/>
          <w:sz w:val="28"/>
          <w:szCs w:val="28"/>
        </w:rPr>
        <w:t xml:space="preserve"> сектору, </w:t>
      </w:r>
      <w:proofErr w:type="spellStart"/>
      <w:r w:rsidRPr="007835F3">
        <w:rPr>
          <w:rFonts w:ascii="Times New Roman" w:hAnsi="Times New Roman" w:cs="Times New Roman"/>
          <w:sz w:val="28"/>
          <w:szCs w:val="28"/>
        </w:rPr>
        <w:t>підвищенні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прозорості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якості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управління</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ризиками</w:t>
      </w:r>
      <w:proofErr w:type="spellEnd"/>
      <w:r w:rsidRPr="007835F3">
        <w:rPr>
          <w:rFonts w:ascii="Times New Roman" w:hAnsi="Times New Roman" w:cs="Times New Roman"/>
          <w:sz w:val="28"/>
          <w:szCs w:val="28"/>
        </w:rPr>
        <w:t xml:space="preserve"> й </w:t>
      </w:r>
      <w:proofErr w:type="spellStart"/>
      <w:r w:rsidRPr="007835F3">
        <w:rPr>
          <w:rFonts w:ascii="Times New Roman" w:hAnsi="Times New Roman" w:cs="Times New Roman"/>
          <w:sz w:val="28"/>
          <w:szCs w:val="28"/>
        </w:rPr>
        <w:t>узгодженні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регуляторної</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політики</w:t>
      </w:r>
      <w:proofErr w:type="spellEnd"/>
      <w:r w:rsidRPr="007835F3">
        <w:rPr>
          <w:rFonts w:ascii="Times New Roman" w:hAnsi="Times New Roman" w:cs="Times New Roman"/>
          <w:sz w:val="28"/>
          <w:szCs w:val="28"/>
        </w:rPr>
        <w:t xml:space="preserve"> з </w:t>
      </w:r>
      <w:proofErr w:type="spellStart"/>
      <w:r w:rsidRPr="007835F3">
        <w:rPr>
          <w:rFonts w:ascii="Times New Roman" w:hAnsi="Times New Roman" w:cs="Times New Roman"/>
          <w:sz w:val="28"/>
          <w:szCs w:val="28"/>
        </w:rPr>
        <w:t>міжнародними</w:t>
      </w:r>
      <w:proofErr w:type="spellEnd"/>
      <w:r w:rsidRPr="007835F3">
        <w:rPr>
          <w:rFonts w:ascii="Times New Roman" w:hAnsi="Times New Roman" w:cs="Times New Roman"/>
          <w:sz w:val="28"/>
          <w:szCs w:val="28"/>
        </w:rPr>
        <w:t xml:space="preserve"> стандартами. </w:t>
      </w:r>
    </w:p>
    <w:p w:rsidR="005F2163" w:rsidRDefault="007835F3" w:rsidP="007835F3">
      <w:pPr>
        <w:spacing w:after="0" w:line="360" w:lineRule="auto"/>
        <w:ind w:firstLine="709"/>
        <w:jc w:val="both"/>
        <w:rPr>
          <w:rFonts w:ascii="Times New Roman" w:hAnsi="Times New Roman" w:cs="Times New Roman"/>
          <w:sz w:val="28"/>
          <w:szCs w:val="28"/>
          <w:lang w:val="uk-UA"/>
        </w:rPr>
      </w:pPr>
      <w:proofErr w:type="spellStart"/>
      <w:r w:rsidRPr="007835F3">
        <w:rPr>
          <w:rFonts w:ascii="Times New Roman" w:hAnsi="Times New Roman" w:cs="Times New Roman"/>
          <w:sz w:val="28"/>
          <w:szCs w:val="28"/>
        </w:rPr>
        <w:t>Центральну</w:t>
      </w:r>
      <w:proofErr w:type="spellEnd"/>
      <w:r w:rsidRPr="007835F3">
        <w:rPr>
          <w:rFonts w:ascii="Times New Roman" w:hAnsi="Times New Roman" w:cs="Times New Roman"/>
          <w:sz w:val="28"/>
          <w:szCs w:val="28"/>
        </w:rPr>
        <w:t xml:space="preserve"> роль у </w:t>
      </w:r>
      <w:proofErr w:type="spellStart"/>
      <w:proofErr w:type="gramStart"/>
      <w:r w:rsidRPr="007835F3">
        <w:rPr>
          <w:rFonts w:ascii="Times New Roman" w:hAnsi="Times New Roman" w:cs="Times New Roman"/>
          <w:sz w:val="28"/>
          <w:szCs w:val="28"/>
        </w:rPr>
        <w:t>п</w:t>
      </w:r>
      <w:proofErr w:type="gramEnd"/>
      <w:r w:rsidRPr="007835F3">
        <w:rPr>
          <w:rFonts w:ascii="Times New Roman" w:hAnsi="Times New Roman" w:cs="Times New Roman"/>
          <w:sz w:val="28"/>
          <w:szCs w:val="28"/>
        </w:rPr>
        <w:t>ідтриманні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фінансової</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стійкості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відіграє</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Національний</w:t>
      </w:r>
      <w:proofErr w:type="spellEnd"/>
      <w:r w:rsidRPr="007835F3">
        <w:rPr>
          <w:rFonts w:ascii="Times New Roman" w:hAnsi="Times New Roman" w:cs="Times New Roman"/>
          <w:sz w:val="28"/>
          <w:szCs w:val="28"/>
        </w:rPr>
        <w:t xml:space="preserve"> банк </w:t>
      </w:r>
      <w:proofErr w:type="spellStart"/>
      <w:r w:rsidRPr="007835F3">
        <w:rPr>
          <w:rFonts w:ascii="Times New Roman" w:hAnsi="Times New Roman" w:cs="Times New Roman"/>
          <w:sz w:val="28"/>
          <w:szCs w:val="28"/>
        </w:rPr>
        <w:t>України</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який</w:t>
      </w:r>
      <w:proofErr w:type="spellEnd"/>
      <w:r w:rsidRPr="007835F3">
        <w:rPr>
          <w:rFonts w:ascii="Times New Roman" w:hAnsi="Times New Roman" w:cs="Times New Roman"/>
          <w:sz w:val="28"/>
          <w:szCs w:val="28"/>
        </w:rPr>
        <w:t xml:space="preserve"> </w:t>
      </w:r>
      <w:r w:rsidR="005F2163">
        <w:rPr>
          <w:rFonts w:ascii="Times New Roman" w:hAnsi="Times New Roman" w:cs="Times New Roman"/>
          <w:sz w:val="28"/>
          <w:szCs w:val="28"/>
          <w:lang w:val="uk-UA"/>
        </w:rPr>
        <w:t>з</w:t>
      </w:r>
      <w:r w:rsidRPr="007835F3">
        <w:rPr>
          <w:rFonts w:ascii="Times New Roman" w:hAnsi="Times New Roman" w:cs="Times New Roman"/>
          <w:sz w:val="28"/>
          <w:szCs w:val="28"/>
        </w:rPr>
        <w:t xml:space="preserve"> 2015 р. </w:t>
      </w:r>
      <w:proofErr w:type="spellStart"/>
      <w:r w:rsidRPr="007835F3">
        <w:rPr>
          <w:rFonts w:ascii="Times New Roman" w:hAnsi="Times New Roman" w:cs="Times New Roman"/>
          <w:sz w:val="28"/>
          <w:szCs w:val="28"/>
        </w:rPr>
        <w:t>отримав</w:t>
      </w:r>
      <w:proofErr w:type="spellEnd"/>
      <w:r w:rsidRPr="007835F3">
        <w:rPr>
          <w:rFonts w:ascii="Times New Roman" w:hAnsi="Times New Roman" w:cs="Times New Roman"/>
          <w:sz w:val="28"/>
          <w:szCs w:val="28"/>
        </w:rPr>
        <w:t xml:space="preserve"> мандат на </w:t>
      </w:r>
      <w:proofErr w:type="spellStart"/>
      <w:r w:rsidRPr="007835F3">
        <w:rPr>
          <w:rFonts w:ascii="Times New Roman" w:hAnsi="Times New Roman" w:cs="Times New Roman"/>
          <w:sz w:val="28"/>
          <w:szCs w:val="28"/>
        </w:rPr>
        <w:t>сприяння</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фінансовій</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стабільності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запровадивши</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макропруденційну</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політику</w:t>
      </w:r>
      <w:proofErr w:type="spellEnd"/>
      <w:r w:rsidRPr="007835F3">
        <w:rPr>
          <w:rFonts w:ascii="Times New Roman" w:hAnsi="Times New Roman" w:cs="Times New Roman"/>
          <w:sz w:val="28"/>
          <w:szCs w:val="28"/>
        </w:rPr>
        <w:t xml:space="preserve"> за </w:t>
      </w:r>
      <w:proofErr w:type="spellStart"/>
      <w:r w:rsidRPr="007835F3">
        <w:rPr>
          <w:rFonts w:ascii="Times New Roman" w:hAnsi="Times New Roman" w:cs="Times New Roman"/>
          <w:sz w:val="28"/>
          <w:szCs w:val="28"/>
        </w:rPr>
        <w:t>зразком</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Європейського</w:t>
      </w:r>
      <w:proofErr w:type="spellEnd"/>
      <w:r w:rsidRPr="007835F3">
        <w:rPr>
          <w:rFonts w:ascii="Times New Roman" w:hAnsi="Times New Roman" w:cs="Times New Roman"/>
          <w:sz w:val="28"/>
          <w:szCs w:val="28"/>
        </w:rPr>
        <w:t xml:space="preserve"> Союзу та </w:t>
      </w:r>
      <w:proofErr w:type="spellStart"/>
      <w:r w:rsidRPr="007835F3">
        <w:rPr>
          <w:rFonts w:ascii="Times New Roman" w:hAnsi="Times New Roman" w:cs="Times New Roman"/>
          <w:sz w:val="28"/>
          <w:szCs w:val="28"/>
        </w:rPr>
        <w:t>рекомендацій</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Базельського</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комітету</w:t>
      </w:r>
      <w:proofErr w:type="spellEnd"/>
      <w:r w:rsidRPr="007835F3">
        <w:rPr>
          <w:rFonts w:ascii="Times New Roman" w:hAnsi="Times New Roman" w:cs="Times New Roman"/>
          <w:sz w:val="28"/>
          <w:szCs w:val="28"/>
        </w:rPr>
        <w:t xml:space="preserve">. </w:t>
      </w:r>
      <w:r w:rsidR="005F2163">
        <w:rPr>
          <w:rFonts w:ascii="Times New Roman" w:hAnsi="Times New Roman" w:cs="Times New Roman"/>
          <w:sz w:val="28"/>
          <w:szCs w:val="28"/>
          <w:lang w:val="uk-UA"/>
        </w:rPr>
        <w:t>М</w:t>
      </w:r>
      <w:proofErr w:type="spellStart"/>
      <w:r w:rsidRPr="007835F3">
        <w:rPr>
          <w:rFonts w:ascii="Times New Roman" w:hAnsi="Times New Roman" w:cs="Times New Roman"/>
          <w:sz w:val="28"/>
          <w:szCs w:val="28"/>
        </w:rPr>
        <w:t>етою</w:t>
      </w:r>
      <w:proofErr w:type="spellEnd"/>
      <w:r w:rsidRPr="007835F3">
        <w:rPr>
          <w:rFonts w:ascii="Times New Roman" w:hAnsi="Times New Roman" w:cs="Times New Roman"/>
          <w:sz w:val="28"/>
          <w:szCs w:val="28"/>
        </w:rPr>
        <w:t xml:space="preserve"> </w:t>
      </w:r>
      <w:r w:rsidR="005F2163">
        <w:rPr>
          <w:rFonts w:ascii="Times New Roman" w:hAnsi="Times New Roman" w:cs="Times New Roman"/>
          <w:sz w:val="28"/>
          <w:szCs w:val="28"/>
          <w:lang w:val="uk-UA"/>
        </w:rPr>
        <w:t xml:space="preserve">політики </w:t>
      </w:r>
      <w:r w:rsidRPr="007835F3">
        <w:rPr>
          <w:rFonts w:ascii="Times New Roman" w:hAnsi="Times New Roman" w:cs="Times New Roman"/>
          <w:sz w:val="28"/>
          <w:szCs w:val="28"/>
        </w:rPr>
        <w:t xml:space="preserve">є </w:t>
      </w:r>
      <w:proofErr w:type="spellStart"/>
      <w:r w:rsidRPr="007835F3">
        <w:rPr>
          <w:rFonts w:ascii="Times New Roman" w:hAnsi="Times New Roman" w:cs="Times New Roman"/>
          <w:sz w:val="28"/>
          <w:szCs w:val="28"/>
        </w:rPr>
        <w:t>обмеження</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системних</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ризиків</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що</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можуть</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призвести</w:t>
      </w:r>
      <w:proofErr w:type="spellEnd"/>
      <w:r w:rsidRPr="007835F3">
        <w:rPr>
          <w:rFonts w:ascii="Times New Roman" w:hAnsi="Times New Roman" w:cs="Times New Roman"/>
          <w:sz w:val="28"/>
          <w:szCs w:val="28"/>
        </w:rPr>
        <w:t xml:space="preserve"> до </w:t>
      </w:r>
      <w:proofErr w:type="spellStart"/>
      <w:r w:rsidRPr="007835F3">
        <w:rPr>
          <w:rFonts w:ascii="Times New Roman" w:hAnsi="Times New Roman" w:cs="Times New Roman"/>
          <w:sz w:val="28"/>
          <w:szCs w:val="28"/>
        </w:rPr>
        <w:t>кризи</w:t>
      </w:r>
      <w:proofErr w:type="spellEnd"/>
      <w:r w:rsidRPr="007835F3">
        <w:rPr>
          <w:rFonts w:ascii="Times New Roman" w:hAnsi="Times New Roman" w:cs="Times New Roman"/>
          <w:sz w:val="28"/>
          <w:szCs w:val="28"/>
        </w:rPr>
        <w:t xml:space="preserve"> через </w:t>
      </w:r>
      <w:proofErr w:type="spellStart"/>
      <w:r w:rsidRPr="007835F3">
        <w:rPr>
          <w:rFonts w:ascii="Times New Roman" w:hAnsi="Times New Roman" w:cs="Times New Roman"/>
          <w:sz w:val="28"/>
          <w:szCs w:val="28"/>
        </w:rPr>
        <w:t>вимоги</w:t>
      </w:r>
      <w:proofErr w:type="spellEnd"/>
      <w:r w:rsidRPr="007835F3">
        <w:rPr>
          <w:rFonts w:ascii="Times New Roman" w:hAnsi="Times New Roman" w:cs="Times New Roman"/>
          <w:sz w:val="28"/>
          <w:szCs w:val="28"/>
        </w:rPr>
        <w:t xml:space="preserve"> до </w:t>
      </w:r>
      <w:proofErr w:type="spellStart"/>
      <w:r w:rsidRPr="007835F3">
        <w:rPr>
          <w:rFonts w:ascii="Times New Roman" w:hAnsi="Times New Roman" w:cs="Times New Roman"/>
          <w:sz w:val="28"/>
          <w:szCs w:val="28"/>
        </w:rPr>
        <w:t>капіталу</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ліквідності</w:t>
      </w:r>
      <w:proofErr w:type="spellEnd"/>
      <w:r w:rsidRPr="007835F3">
        <w:rPr>
          <w:rFonts w:ascii="Times New Roman" w:hAnsi="Times New Roman" w:cs="Times New Roman"/>
          <w:sz w:val="28"/>
          <w:szCs w:val="28"/>
        </w:rPr>
        <w:t xml:space="preserve"> та </w:t>
      </w:r>
      <w:proofErr w:type="spellStart"/>
      <w:r w:rsidRPr="007835F3">
        <w:rPr>
          <w:rFonts w:ascii="Times New Roman" w:hAnsi="Times New Roman" w:cs="Times New Roman"/>
          <w:sz w:val="28"/>
          <w:szCs w:val="28"/>
        </w:rPr>
        <w:t>контрол</w:t>
      </w:r>
      <w:proofErr w:type="spellEnd"/>
      <w:r w:rsidR="005F2163">
        <w:rPr>
          <w:rFonts w:ascii="Times New Roman" w:hAnsi="Times New Roman" w:cs="Times New Roman"/>
          <w:sz w:val="28"/>
          <w:szCs w:val="28"/>
          <w:lang w:val="uk-UA"/>
        </w:rPr>
        <w:t>ю</w:t>
      </w:r>
      <w:r w:rsidRPr="007835F3">
        <w:rPr>
          <w:rFonts w:ascii="Times New Roman" w:hAnsi="Times New Roman" w:cs="Times New Roman"/>
          <w:sz w:val="28"/>
          <w:szCs w:val="28"/>
        </w:rPr>
        <w:t xml:space="preserve"> за кредитною </w:t>
      </w:r>
      <w:proofErr w:type="spellStart"/>
      <w:r w:rsidRPr="007835F3">
        <w:rPr>
          <w:rFonts w:ascii="Times New Roman" w:hAnsi="Times New Roman" w:cs="Times New Roman"/>
          <w:sz w:val="28"/>
          <w:szCs w:val="28"/>
        </w:rPr>
        <w:t>активністю</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банків</w:t>
      </w:r>
      <w:proofErr w:type="spellEnd"/>
      <w:r w:rsidRPr="007835F3">
        <w:rPr>
          <w:rFonts w:ascii="Times New Roman" w:hAnsi="Times New Roman" w:cs="Times New Roman"/>
          <w:sz w:val="28"/>
          <w:szCs w:val="28"/>
        </w:rPr>
        <w:t>.</w:t>
      </w:r>
      <w:r w:rsidR="00121F91">
        <w:rPr>
          <w:rFonts w:ascii="Times New Roman" w:hAnsi="Times New Roman" w:cs="Times New Roman"/>
          <w:sz w:val="28"/>
          <w:szCs w:val="28"/>
          <w:lang w:val="uk-UA"/>
        </w:rPr>
        <w:t xml:space="preserve"> </w:t>
      </w:r>
      <w:proofErr w:type="spellStart"/>
      <w:r w:rsidRPr="007835F3">
        <w:rPr>
          <w:rFonts w:ascii="Times New Roman" w:hAnsi="Times New Roman" w:cs="Times New Roman"/>
          <w:sz w:val="28"/>
          <w:szCs w:val="28"/>
        </w:rPr>
        <w:t>Оцінювання</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фінансової</w:t>
      </w:r>
      <w:proofErr w:type="spellEnd"/>
      <w:r w:rsidRPr="007835F3">
        <w:rPr>
          <w:rFonts w:ascii="Times New Roman" w:hAnsi="Times New Roman" w:cs="Times New Roman"/>
          <w:sz w:val="28"/>
          <w:szCs w:val="28"/>
        </w:rPr>
        <w:t xml:space="preserve"> </w:t>
      </w:r>
      <w:proofErr w:type="spellStart"/>
      <w:proofErr w:type="gramStart"/>
      <w:r w:rsidRPr="007835F3">
        <w:rPr>
          <w:rFonts w:ascii="Times New Roman" w:hAnsi="Times New Roman" w:cs="Times New Roman"/>
          <w:sz w:val="28"/>
          <w:szCs w:val="28"/>
        </w:rPr>
        <w:t>ст</w:t>
      </w:r>
      <w:proofErr w:type="gramEnd"/>
      <w:r w:rsidRPr="007835F3">
        <w:rPr>
          <w:rFonts w:ascii="Times New Roman" w:hAnsi="Times New Roman" w:cs="Times New Roman"/>
          <w:sz w:val="28"/>
          <w:szCs w:val="28"/>
        </w:rPr>
        <w:t>ійкості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здійснюється</w:t>
      </w:r>
      <w:proofErr w:type="spellEnd"/>
      <w:r w:rsidRPr="007835F3">
        <w:rPr>
          <w:rFonts w:ascii="Times New Roman" w:hAnsi="Times New Roman" w:cs="Times New Roman"/>
          <w:sz w:val="28"/>
          <w:szCs w:val="28"/>
        </w:rPr>
        <w:t xml:space="preserve"> на </w:t>
      </w:r>
      <w:proofErr w:type="spellStart"/>
      <w:r w:rsidRPr="007835F3">
        <w:rPr>
          <w:rFonts w:ascii="Times New Roman" w:hAnsi="Times New Roman" w:cs="Times New Roman"/>
          <w:sz w:val="28"/>
          <w:szCs w:val="28"/>
        </w:rPr>
        <w:t>основі</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індикаторів</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фінансової</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стабільності</w:t>
      </w:r>
      <w:proofErr w:type="spellEnd"/>
      <w:r w:rsidR="005F2163">
        <w:rPr>
          <w:rFonts w:ascii="Times New Roman" w:hAnsi="Times New Roman" w:cs="Times New Roman"/>
          <w:sz w:val="28"/>
          <w:szCs w:val="28"/>
          <w:lang w:val="uk-UA"/>
        </w:rPr>
        <w:t xml:space="preserve">: </w:t>
      </w:r>
      <w:proofErr w:type="spellStart"/>
      <w:r w:rsidRPr="007835F3">
        <w:rPr>
          <w:rFonts w:ascii="Times New Roman" w:hAnsi="Times New Roman" w:cs="Times New Roman"/>
          <w:sz w:val="28"/>
          <w:szCs w:val="28"/>
        </w:rPr>
        <w:t>капіталізація</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ліквідність</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рівень</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непрацюючих</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кредитів</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lastRenderedPageBreak/>
        <w:t>прибутковість</w:t>
      </w:r>
      <w:proofErr w:type="spellEnd"/>
      <w:r w:rsidR="005F2163">
        <w:rPr>
          <w:rFonts w:ascii="Times New Roman" w:hAnsi="Times New Roman" w:cs="Times New Roman"/>
          <w:sz w:val="28"/>
          <w:szCs w:val="28"/>
          <w:lang w:val="uk-UA"/>
        </w:rPr>
        <w:t>.</w:t>
      </w:r>
      <w:r w:rsidR="005F2163">
        <w:rPr>
          <w:rFonts w:ascii="Times New Roman" w:hAnsi="Times New Roman" w:cs="Times New Roman"/>
          <w:sz w:val="28"/>
          <w:szCs w:val="28"/>
        </w:rPr>
        <w:t xml:space="preserve"> та </w:t>
      </w:r>
      <w:proofErr w:type="spellStart"/>
      <w:r w:rsidR="005F2163">
        <w:rPr>
          <w:rFonts w:ascii="Times New Roman" w:hAnsi="Times New Roman" w:cs="Times New Roman"/>
          <w:sz w:val="28"/>
          <w:szCs w:val="28"/>
        </w:rPr>
        <w:t>індекс</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фінансового</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стресу</w:t>
      </w:r>
      <w:proofErr w:type="spellEnd"/>
      <w:r w:rsidRPr="007835F3">
        <w:rPr>
          <w:rFonts w:ascii="Times New Roman" w:hAnsi="Times New Roman" w:cs="Times New Roman"/>
          <w:sz w:val="28"/>
          <w:szCs w:val="28"/>
        </w:rPr>
        <w:t xml:space="preserve"> (ІФС), </w:t>
      </w:r>
      <w:proofErr w:type="spellStart"/>
      <w:r w:rsidRPr="007835F3">
        <w:rPr>
          <w:rFonts w:ascii="Times New Roman" w:hAnsi="Times New Roman" w:cs="Times New Roman"/>
          <w:sz w:val="28"/>
          <w:szCs w:val="28"/>
        </w:rPr>
        <w:t>який</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відображає</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рівень</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напруженості</w:t>
      </w:r>
      <w:proofErr w:type="spellEnd"/>
      <w:r w:rsidRPr="007835F3">
        <w:rPr>
          <w:rFonts w:ascii="Times New Roman" w:hAnsi="Times New Roman" w:cs="Times New Roman"/>
          <w:sz w:val="28"/>
          <w:szCs w:val="28"/>
        </w:rPr>
        <w:t xml:space="preserve"> у </w:t>
      </w:r>
      <w:proofErr w:type="spellStart"/>
      <w:r w:rsidRPr="007835F3">
        <w:rPr>
          <w:rFonts w:ascii="Times New Roman" w:hAnsi="Times New Roman" w:cs="Times New Roman"/>
          <w:sz w:val="28"/>
          <w:szCs w:val="28"/>
        </w:rPr>
        <w:t>фінансовому</w:t>
      </w:r>
      <w:proofErr w:type="spellEnd"/>
      <w:r w:rsidRPr="007835F3">
        <w:rPr>
          <w:rFonts w:ascii="Times New Roman" w:hAnsi="Times New Roman" w:cs="Times New Roman"/>
          <w:sz w:val="28"/>
          <w:szCs w:val="28"/>
        </w:rPr>
        <w:t xml:space="preserve"> </w:t>
      </w:r>
      <w:proofErr w:type="spellStart"/>
      <w:r w:rsidRPr="007835F3">
        <w:rPr>
          <w:rFonts w:ascii="Times New Roman" w:hAnsi="Times New Roman" w:cs="Times New Roman"/>
          <w:sz w:val="28"/>
          <w:szCs w:val="28"/>
        </w:rPr>
        <w:t>секторі</w:t>
      </w:r>
      <w:proofErr w:type="spellEnd"/>
      <w:r w:rsidRPr="007835F3">
        <w:rPr>
          <w:rFonts w:ascii="Times New Roman" w:hAnsi="Times New Roman" w:cs="Times New Roman"/>
          <w:sz w:val="28"/>
          <w:szCs w:val="28"/>
        </w:rPr>
        <w:t xml:space="preserve">. </w:t>
      </w:r>
    </w:p>
    <w:p w:rsidR="007835F3" w:rsidRDefault="004D2408" w:rsidP="007835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proofErr w:type="spellStart"/>
      <w:r w:rsidR="007835F3" w:rsidRPr="007835F3">
        <w:rPr>
          <w:rFonts w:ascii="Times New Roman" w:hAnsi="Times New Roman" w:cs="Times New Roman"/>
          <w:sz w:val="28"/>
          <w:szCs w:val="28"/>
        </w:rPr>
        <w:t>анківська</w:t>
      </w:r>
      <w:proofErr w:type="spellEnd"/>
      <w:r w:rsidR="007835F3" w:rsidRPr="007835F3">
        <w:rPr>
          <w:rFonts w:ascii="Times New Roman" w:hAnsi="Times New Roman" w:cs="Times New Roman"/>
          <w:sz w:val="28"/>
          <w:szCs w:val="28"/>
        </w:rPr>
        <w:t xml:space="preserve"> система </w:t>
      </w:r>
      <w:proofErr w:type="spellStart"/>
      <w:r w:rsidR="007835F3" w:rsidRPr="007835F3">
        <w:rPr>
          <w:rFonts w:ascii="Times New Roman" w:hAnsi="Times New Roman" w:cs="Times New Roman"/>
          <w:sz w:val="28"/>
          <w:szCs w:val="28"/>
        </w:rPr>
        <w:t>України</w:t>
      </w:r>
      <w:proofErr w:type="spellEnd"/>
      <w:r w:rsidR="007835F3" w:rsidRPr="007835F3">
        <w:rPr>
          <w:rFonts w:ascii="Times New Roman" w:hAnsi="Times New Roman" w:cs="Times New Roman"/>
          <w:sz w:val="28"/>
          <w:szCs w:val="28"/>
        </w:rPr>
        <w:t xml:space="preserve"> </w:t>
      </w:r>
      <w:r w:rsidR="007835F3" w:rsidRPr="007835F3">
        <w:rPr>
          <w:rFonts w:ascii="Times New Roman" w:hAnsi="Times New Roman" w:cs="Times New Roman"/>
          <w:sz w:val="28"/>
          <w:szCs w:val="28"/>
          <w:lang w:val="uk-UA"/>
        </w:rPr>
        <w:t>показала</w:t>
      </w:r>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відносну</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стійкість</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навіть</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під</w:t>
      </w:r>
      <w:proofErr w:type="spellEnd"/>
      <w:r w:rsidR="007835F3" w:rsidRPr="007835F3">
        <w:rPr>
          <w:rFonts w:ascii="Times New Roman" w:hAnsi="Times New Roman" w:cs="Times New Roman"/>
          <w:sz w:val="28"/>
          <w:szCs w:val="28"/>
        </w:rPr>
        <w:t xml:space="preserve"> час </w:t>
      </w:r>
      <w:proofErr w:type="spellStart"/>
      <w:r w:rsidR="007835F3" w:rsidRPr="007835F3">
        <w:rPr>
          <w:rFonts w:ascii="Times New Roman" w:hAnsi="Times New Roman" w:cs="Times New Roman"/>
          <w:sz w:val="28"/>
          <w:szCs w:val="28"/>
        </w:rPr>
        <w:t>кризи</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частка</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непрацюючих</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кредитів</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зменшилася</w:t>
      </w:r>
      <w:proofErr w:type="spellEnd"/>
      <w:r w:rsidR="007835F3" w:rsidRPr="007835F3">
        <w:rPr>
          <w:rFonts w:ascii="Times New Roman" w:hAnsi="Times New Roman" w:cs="Times New Roman"/>
          <w:sz w:val="28"/>
          <w:szCs w:val="28"/>
        </w:rPr>
        <w:t xml:space="preserve"> до 32,3%, </w:t>
      </w:r>
      <w:proofErr w:type="spellStart"/>
      <w:r w:rsidR="007835F3" w:rsidRPr="007835F3">
        <w:rPr>
          <w:rFonts w:ascii="Times New Roman" w:hAnsi="Times New Roman" w:cs="Times New Roman"/>
          <w:sz w:val="28"/>
          <w:szCs w:val="28"/>
        </w:rPr>
        <w:t>капіталізація</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зросла</w:t>
      </w:r>
      <w:proofErr w:type="spellEnd"/>
      <w:r w:rsidR="007835F3" w:rsidRPr="007835F3">
        <w:rPr>
          <w:rFonts w:ascii="Times New Roman" w:hAnsi="Times New Roman" w:cs="Times New Roman"/>
          <w:sz w:val="28"/>
          <w:szCs w:val="28"/>
        </w:rPr>
        <w:t xml:space="preserve">, а </w:t>
      </w:r>
      <w:proofErr w:type="spellStart"/>
      <w:r w:rsidR="007835F3" w:rsidRPr="007835F3">
        <w:rPr>
          <w:rFonts w:ascii="Times New Roman" w:hAnsi="Times New Roman" w:cs="Times New Roman"/>
          <w:sz w:val="28"/>
          <w:szCs w:val="28"/>
        </w:rPr>
        <w:t>показники</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прибутковості</w:t>
      </w:r>
      <w:proofErr w:type="spellEnd"/>
      <w:r w:rsidR="007835F3" w:rsidRPr="007835F3">
        <w:rPr>
          <w:rFonts w:ascii="Times New Roman" w:hAnsi="Times New Roman" w:cs="Times New Roman"/>
          <w:sz w:val="28"/>
          <w:szCs w:val="28"/>
        </w:rPr>
        <w:t xml:space="preserve"> та </w:t>
      </w:r>
      <w:proofErr w:type="spellStart"/>
      <w:r w:rsidR="007835F3" w:rsidRPr="007835F3">
        <w:rPr>
          <w:rFonts w:ascii="Times New Roman" w:hAnsi="Times New Roman" w:cs="Times New Roman"/>
          <w:sz w:val="28"/>
          <w:szCs w:val="28"/>
        </w:rPr>
        <w:t>ефективність</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управління</w:t>
      </w:r>
      <w:proofErr w:type="spellEnd"/>
      <w:r w:rsidR="007835F3" w:rsidRPr="007835F3">
        <w:rPr>
          <w:rFonts w:ascii="Times New Roman" w:hAnsi="Times New Roman" w:cs="Times New Roman"/>
          <w:sz w:val="28"/>
          <w:szCs w:val="28"/>
        </w:rPr>
        <w:t xml:space="preserve"> активами </w:t>
      </w:r>
      <w:proofErr w:type="spellStart"/>
      <w:r w:rsidR="007835F3" w:rsidRPr="007835F3">
        <w:rPr>
          <w:rFonts w:ascii="Times New Roman" w:hAnsi="Times New Roman" w:cs="Times New Roman"/>
          <w:sz w:val="28"/>
          <w:szCs w:val="28"/>
        </w:rPr>
        <w:t>покращилися</w:t>
      </w:r>
      <w:proofErr w:type="spellEnd"/>
      <w:r w:rsidR="007835F3" w:rsidRPr="007835F3">
        <w:rPr>
          <w:rFonts w:ascii="Times New Roman" w:hAnsi="Times New Roman" w:cs="Times New Roman"/>
          <w:sz w:val="28"/>
          <w:szCs w:val="28"/>
        </w:rPr>
        <w:t xml:space="preserve">. </w:t>
      </w:r>
      <w:r w:rsidR="007835F3">
        <w:rPr>
          <w:rFonts w:ascii="Times New Roman" w:hAnsi="Times New Roman" w:cs="Times New Roman"/>
          <w:sz w:val="28"/>
          <w:szCs w:val="28"/>
          <w:lang w:val="uk-UA"/>
        </w:rPr>
        <w:t xml:space="preserve">При цьому </w:t>
      </w:r>
      <w:proofErr w:type="spellStart"/>
      <w:r w:rsidR="007835F3" w:rsidRPr="007835F3">
        <w:rPr>
          <w:rFonts w:ascii="Times New Roman" w:hAnsi="Times New Roman" w:cs="Times New Roman"/>
          <w:sz w:val="28"/>
          <w:szCs w:val="28"/>
        </w:rPr>
        <w:t>валютний</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ризик</w:t>
      </w:r>
      <w:proofErr w:type="spellEnd"/>
      <w:r w:rsidR="007835F3" w:rsidRPr="007835F3">
        <w:rPr>
          <w:rFonts w:ascii="Times New Roman" w:hAnsi="Times New Roman" w:cs="Times New Roman"/>
          <w:sz w:val="28"/>
          <w:szCs w:val="28"/>
        </w:rPr>
        <w:t xml:space="preserve"> та </w:t>
      </w:r>
      <w:proofErr w:type="spellStart"/>
      <w:r w:rsidR="007835F3" w:rsidRPr="007835F3">
        <w:rPr>
          <w:rFonts w:ascii="Times New Roman" w:hAnsi="Times New Roman" w:cs="Times New Roman"/>
          <w:sz w:val="28"/>
          <w:szCs w:val="28"/>
        </w:rPr>
        <w:t>неоднорідність</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якості</w:t>
      </w:r>
      <w:proofErr w:type="spellEnd"/>
      <w:r w:rsidR="007835F3" w:rsidRPr="007835F3">
        <w:rPr>
          <w:rFonts w:ascii="Times New Roman" w:hAnsi="Times New Roman" w:cs="Times New Roman"/>
          <w:sz w:val="28"/>
          <w:szCs w:val="28"/>
        </w:rPr>
        <w:t xml:space="preserve"> кредитного портфеля </w:t>
      </w:r>
      <w:proofErr w:type="spellStart"/>
      <w:r w:rsidR="007835F3" w:rsidRPr="007835F3">
        <w:rPr>
          <w:rFonts w:ascii="Times New Roman" w:hAnsi="Times New Roman" w:cs="Times New Roman"/>
          <w:sz w:val="28"/>
          <w:szCs w:val="28"/>
        </w:rPr>
        <w:t>залишаються</w:t>
      </w:r>
      <w:proofErr w:type="spellEnd"/>
      <w:r w:rsidR="007835F3" w:rsidRPr="007835F3">
        <w:rPr>
          <w:rFonts w:ascii="Times New Roman" w:hAnsi="Times New Roman" w:cs="Times New Roman"/>
          <w:sz w:val="28"/>
          <w:szCs w:val="28"/>
        </w:rPr>
        <w:t xml:space="preserve"> </w:t>
      </w:r>
      <w:proofErr w:type="spellStart"/>
      <w:r w:rsidR="007835F3" w:rsidRPr="007835F3">
        <w:rPr>
          <w:rFonts w:ascii="Times New Roman" w:hAnsi="Times New Roman" w:cs="Times New Roman"/>
          <w:sz w:val="28"/>
          <w:szCs w:val="28"/>
        </w:rPr>
        <w:t>високими</w:t>
      </w:r>
      <w:proofErr w:type="spellEnd"/>
      <w:r w:rsidR="007835F3" w:rsidRPr="007835F3">
        <w:rPr>
          <w:rFonts w:ascii="Times New Roman" w:hAnsi="Times New Roman" w:cs="Times New Roman"/>
          <w:sz w:val="28"/>
          <w:szCs w:val="28"/>
        </w:rPr>
        <w:t xml:space="preserve">, особливо в </w:t>
      </w:r>
      <w:proofErr w:type="spellStart"/>
      <w:r w:rsidR="007835F3" w:rsidRPr="007835F3">
        <w:rPr>
          <w:rFonts w:ascii="Times New Roman" w:hAnsi="Times New Roman" w:cs="Times New Roman"/>
          <w:sz w:val="28"/>
          <w:szCs w:val="28"/>
        </w:rPr>
        <w:t>державних</w:t>
      </w:r>
      <w:proofErr w:type="spellEnd"/>
      <w:r w:rsidR="007835F3" w:rsidRPr="007835F3">
        <w:rPr>
          <w:rFonts w:ascii="Times New Roman" w:hAnsi="Times New Roman" w:cs="Times New Roman"/>
          <w:sz w:val="28"/>
          <w:szCs w:val="28"/>
        </w:rPr>
        <w:t xml:space="preserve"> банках</w:t>
      </w:r>
      <w:r w:rsidR="00121F91">
        <w:rPr>
          <w:rFonts w:ascii="Times New Roman" w:hAnsi="Times New Roman" w:cs="Times New Roman"/>
          <w:sz w:val="28"/>
          <w:szCs w:val="28"/>
          <w:lang w:val="uk-UA"/>
        </w:rPr>
        <w:t xml:space="preserve"> </w:t>
      </w:r>
      <w:r w:rsidR="00121F91" w:rsidRPr="00121F91">
        <w:rPr>
          <w:rFonts w:ascii="Times New Roman" w:hAnsi="Times New Roman" w:cs="Times New Roman"/>
          <w:sz w:val="28"/>
          <w:szCs w:val="28"/>
        </w:rPr>
        <w:t>[1]</w:t>
      </w:r>
      <w:r w:rsidR="007835F3" w:rsidRPr="007835F3">
        <w:rPr>
          <w:rFonts w:ascii="Times New Roman" w:hAnsi="Times New Roman" w:cs="Times New Roman"/>
          <w:sz w:val="28"/>
          <w:szCs w:val="28"/>
        </w:rPr>
        <w:t>.</w:t>
      </w:r>
    </w:p>
    <w:p w:rsidR="00710A9A" w:rsidRDefault="00164F6E" w:rsidP="007835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64F6E">
        <w:rPr>
          <w:rFonts w:ascii="Times New Roman" w:hAnsi="Times New Roman" w:cs="Times New Roman"/>
          <w:sz w:val="28"/>
          <w:szCs w:val="28"/>
          <w:lang w:val="uk-UA"/>
        </w:rPr>
        <w:t xml:space="preserve"> більшості розвинених країн контроль за стабільністю банків здійснюють або центральні банки, або незалежні </w:t>
      </w:r>
      <w:proofErr w:type="spellStart"/>
      <w:r w:rsidRPr="00164F6E">
        <w:rPr>
          <w:rFonts w:ascii="Times New Roman" w:hAnsi="Times New Roman" w:cs="Times New Roman"/>
          <w:sz w:val="28"/>
          <w:szCs w:val="28"/>
          <w:lang w:val="uk-UA"/>
        </w:rPr>
        <w:t>мегарегулятори</w:t>
      </w:r>
      <w:proofErr w:type="spellEnd"/>
      <w:r w:rsidRPr="00164F6E">
        <w:rPr>
          <w:rFonts w:ascii="Times New Roman" w:hAnsi="Times New Roman" w:cs="Times New Roman"/>
          <w:sz w:val="28"/>
          <w:szCs w:val="28"/>
          <w:lang w:val="uk-UA"/>
        </w:rPr>
        <w:t xml:space="preserve">, які забезпечують баланс між прибутковістю, ліквідністю та капітальною адекватністю. Методики Міжнародного валютного фонду та рейтингового агентства </w:t>
      </w:r>
      <w:proofErr w:type="spellStart"/>
      <w:r w:rsidRPr="00164F6E">
        <w:rPr>
          <w:rFonts w:ascii="Times New Roman" w:hAnsi="Times New Roman" w:cs="Times New Roman"/>
          <w:sz w:val="28"/>
          <w:szCs w:val="28"/>
          <w:lang w:val="uk-UA"/>
        </w:rPr>
        <w:t>Moody's</w:t>
      </w:r>
      <w:proofErr w:type="spellEnd"/>
      <w:r w:rsidRPr="00164F6E">
        <w:rPr>
          <w:rFonts w:ascii="Times New Roman" w:hAnsi="Times New Roman" w:cs="Times New Roman"/>
          <w:sz w:val="28"/>
          <w:szCs w:val="28"/>
          <w:lang w:val="uk-UA"/>
        </w:rPr>
        <w:t xml:space="preserve"> </w:t>
      </w:r>
      <w:r>
        <w:rPr>
          <w:rFonts w:ascii="Times New Roman" w:hAnsi="Times New Roman" w:cs="Times New Roman"/>
          <w:sz w:val="28"/>
          <w:szCs w:val="28"/>
          <w:lang w:val="uk-UA"/>
        </w:rPr>
        <w:t>відігра</w:t>
      </w:r>
      <w:r w:rsidR="0035055D">
        <w:rPr>
          <w:rFonts w:ascii="Times New Roman" w:hAnsi="Times New Roman" w:cs="Times New Roman"/>
          <w:sz w:val="28"/>
          <w:szCs w:val="28"/>
          <w:lang w:val="uk-UA"/>
        </w:rPr>
        <w:t>ють</w:t>
      </w:r>
      <w:r>
        <w:rPr>
          <w:rFonts w:ascii="Times New Roman" w:hAnsi="Times New Roman" w:cs="Times New Roman"/>
          <w:sz w:val="28"/>
          <w:szCs w:val="28"/>
          <w:lang w:val="uk-UA"/>
        </w:rPr>
        <w:t xml:space="preserve"> </w:t>
      </w:r>
      <w:r w:rsidR="0035055D">
        <w:rPr>
          <w:rFonts w:ascii="Times New Roman" w:hAnsi="Times New Roman" w:cs="Times New Roman"/>
          <w:sz w:val="28"/>
          <w:szCs w:val="28"/>
          <w:lang w:val="uk-UA"/>
        </w:rPr>
        <w:t>значну</w:t>
      </w:r>
      <w:r>
        <w:rPr>
          <w:rFonts w:ascii="Times New Roman" w:hAnsi="Times New Roman" w:cs="Times New Roman"/>
          <w:sz w:val="28"/>
          <w:szCs w:val="28"/>
          <w:lang w:val="uk-UA"/>
        </w:rPr>
        <w:t xml:space="preserve"> роль</w:t>
      </w:r>
      <w:r w:rsidRPr="00164F6E">
        <w:rPr>
          <w:rFonts w:ascii="Times New Roman" w:hAnsi="Times New Roman" w:cs="Times New Roman"/>
          <w:sz w:val="28"/>
          <w:szCs w:val="28"/>
          <w:lang w:val="uk-UA"/>
        </w:rPr>
        <w:t xml:space="preserve">, оскільки </w:t>
      </w:r>
      <w:r>
        <w:rPr>
          <w:rFonts w:ascii="Times New Roman" w:hAnsi="Times New Roman" w:cs="Times New Roman"/>
          <w:sz w:val="28"/>
          <w:szCs w:val="28"/>
          <w:lang w:val="uk-UA"/>
        </w:rPr>
        <w:t xml:space="preserve">саме </w:t>
      </w:r>
      <w:r w:rsidRPr="00164F6E">
        <w:rPr>
          <w:rFonts w:ascii="Times New Roman" w:hAnsi="Times New Roman" w:cs="Times New Roman"/>
          <w:sz w:val="28"/>
          <w:szCs w:val="28"/>
          <w:lang w:val="uk-UA"/>
        </w:rPr>
        <w:t>вони визначають систему ключових показників фінансової стабільності: достатність власного капіталу, якість активів, прибутковість, ліквідність та ризик чутливості до коливань ринку.</w:t>
      </w:r>
      <w:r>
        <w:rPr>
          <w:rFonts w:ascii="Times New Roman" w:hAnsi="Times New Roman" w:cs="Times New Roman"/>
          <w:sz w:val="28"/>
          <w:szCs w:val="28"/>
          <w:lang w:val="uk-UA"/>
        </w:rPr>
        <w:t xml:space="preserve"> МВФ</w:t>
      </w:r>
      <w:r w:rsidRPr="00164F6E">
        <w:rPr>
          <w:rFonts w:ascii="Times New Roman" w:hAnsi="Times New Roman" w:cs="Times New Roman"/>
          <w:sz w:val="28"/>
          <w:szCs w:val="28"/>
          <w:lang w:val="uk-UA"/>
        </w:rPr>
        <w:t xml:space="preserve"> розділяє показники на основні (для банківського сектору) та допоміжні (для небанківських фінансових організацій і домогосподарств), що дозволяє </w:t>
      </w:r>
      <w:r>
        <w:rPr>
          <w:rFonts w:ascii="Times New Roman" w:hAnsi="Times New Roman" w:cs="Times New Roman"/>
          <w:sz w:val="28"/>
          <w:szCs w:val="28"/>
          <w:lang w:val="uk-UA"/>
        </w:rPr>
        <w:t>у повній мірі</w:t>
      </w:r>
      <w:r w:rsidRPr="00164F6E">
        <w:rPr>
          <w:rFonts w:ascii="Times New Roman" w:hAnsi="Times New Roman" w:cs="Times New Roman"/>
          <w:sz w:val="28"/>
          <w:szCs w:val="28"/>
          <w:lang w:val="uk-UA"/>
        </w:rPr>
        <w:t xml:space="preserve"> оцінювати стабільність фінансової системи</w:t>
      </w:r>
      <w:r>
        <w:rPr>
          <w:rFonts w:ascii="Times New Roman" w:hAnsi="Times New Roman" w:cs="Times New Roman"/>
          <w:sz w:val="28"/>
          <w:szCs w:val="28"/>
          <w:lang w:val="uk-UA"/>
        </w:rPr>
        <w:t xml:space="preserve"> </w:t>
      </w:r>
      <w:r w:rsidR="00710A9A" w:rsidRPr="00164F6E">
        <w:rPr>
          <w:rFonts w:ascii="Times New Roman" w:hAnsi="Times New Roman" w:cs="Times New Roman"/>
          <w:sz w:val="28"/>
          <w:szCs w:val="28"/>
          <w:lang w:val="uk-UA"/>
        </w:rPr>
        <w:t>[</w:t>
      </w:r>
      <w:r w:rsidR="00710A9A">
        <w:rPr>
          <w:rFonts w:ascii="Times New Roman" w:hAnsi="Times New Roman" w:cs="Times New Roman"/>
          <w:sz w:val="28"/>
          <w:szCs w:val="28"/>
          <w:lang w:val="uk-UA"/>
        </w:rPr>
        <w:t>3</w:t>
      </w:r>
      <w:r w:rsidR="00710A9A" w:rsidRPr="00164F6E">
        <w:rPr>
          <w:rFonts w:ascii="Times New Roman" w:hAnsi="Times New Roman" w:cs="Times New Roman"/>
          <w:sz w:val="28"/>
          <w:szCs w:val="28"/>
          <w:lang w:val="uk-UA"/>
        </w:rPr>
        <w:t>]</w:t>
      </w:r>
      <w:r w:rsidR="00710A9A">
        <w:rPr>
          <w:rFonts w:ascii="Times New Roman" w:hAnsi="Times New Roman" w:cs="Times New Roman"/>
          <w:sz w:val="28"/>
          <w:szCs w:val="28"/>
          <w:lang w:val="uk-UA"/>
        </w:rPr>
        <w:t xml:space="preserve">. </w:t>
      </w:r>
    </w:p>
    <w:p w:rsidR="00AF2149" w:rsidRDefault="00F00438" w:rsidP="007835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E41EA" w:rsidRPr="004E41EA">
        <w:rPr>
          <w:rFonts w:ascii="Times New Roman" w:hAnsi="Times New Roman" w:cs="Times New Roman"/>
          <w:sz w:val="28"/>
          <w:szCs w:val="28"/>
          <w:lang w:val="uk-UA"/>
        </w:rPr>
        <w:t>оказовим є досвід азійських країн, де поєднання державного контролю та ринкових механізмів забезпечило стабільність банківського сектору навіть за умов глобальних криз.</w:t>
      </w:r>
      <w:r w:rsidR="004E41EA">
        <w:rPr>
          <w:rFonts w:ascii="Times New Roman" w:hAnsi="Times New Roman" w:cs="Times New Roman"/>
          <w:sz w:val="28"/>
          <w:szCs w:val="28"/>
          <w:lang w:val="uk-UA"/>
        </w:rPr>
        <w:t xml:space="preserve"> Наприклад, д</w:t>
      </w:r>
      <w:r w:rsidR="004E41EA" w:rsidRPr="004E41EA">
        <w:rPr>
          <w:rFonts w:ascii="Times New Roman" w:hAnsi="Times New Roman" w:cs="Times New Roman"/>
          <w:sz w:val="28"/>
          <w:szCs w:val="28"/>
          <w:lang w:val="uk-UA"/>
        </w:rPr>
        <w:t>освід Китаю у сфері фінансової стабільності банків ілюструє систематичну та глибоку інтеграцію державного контролю, корпоративного управління та ринкових механізмів. Аналіз зосереджений на Промислово-комерційному банку Китаю (</w:t>
      </w:r>
      <w:r w:rsidR="00545201">
        <w:rPr>
          <w:rFonts w:ascii="Times New Roman" w:hAnsi="Times New Roman" w:cs="Times New Roman"/>
          <w:sz w:val="28"/>
          <w:szCs w:val="28"/>
          <w:lang w:val="uk-UA"/>
        </w:rPr>
        <w:t xml:space="preserve">англ.: </w:t>
      </w:r>
      <w:r w:rsidR="004E41EA" w:rsidRPr="004E41EA">
        <w:rPr>
          <w:rFonts w:ascii="Times New Roman" w:hAnsi="Times New Roman" w:cs="Times New Roman"/>
          <w:sz w:val="28"/>
          <w:szCs w:val="28"/>
          <w:lang w:val="uk-UA"/>
        </w:rPr>
        <w:t>ICBC), найбільшому банку в Китаї та світі за розміром основного капіталу, який втілює модель сталого розвитку для азійських банківських структур.</w:t>
      </w:r>
      <w:r w:rsidR="002A1B04">
        <w:rPr>
          <w:rFonts w:ascii="Times New Roman" w:hAnsi="Times New Roman" w:cs="Times New Roman"/>
          <w:sz w:val="28"/>
          <w:szCs w:val="28"/>
          <w:lang w:val="uk-UA"/>
        </w:rPr>
        <w:t xml:space="preserve"> </w:t>
      </w:r>
      <w:r w:rsidR="00096F15" w:rsidRPr="00096F15">
        <w:rPr>
          <w:rFonts w:ascii="Times New Roman" w:hAnsi="Times New Roman" w:cs="Times New Roman"/>
          <w:sz w:val="28"/>
          <w:szCs w:val="28"/>
          <w:lang w:val="uk-UA"/>
        </w:rPr>
        <w:t xml:space="preserve">Між 2013 і 2023 роками ICBC </w:t>
      </w:r>
      <w:r w:rsidR="00096F15">
        <w:rPr>
          <w:rFonts w:ascii="Times New Roman" w:hAnsi="Times New Roman" w:cs="Times New Roman"/>
          <w:sz w:val="28"/>
          <w:szCs w:val="28"/>
          <w:lang w:val="uk-UA"/>
        </w:rPr>
        <w:t>показав</w:t>
      </w:r>
      <w:r w:rsidR="00096F15" w:rsidRPr="00096F15">
        <w:rPr>
          <w:rFonts w:ascii="Times New Roman" w:hAnsi="Times New Roman" w:cs="Times New Roman"/>
          <w:sz w:val="28"/>
          <w:szCs w:val="28"/>
          <w:lang w:val="uk-UA"/>
        </w:rPr>
        <w:t xml:space="preserve"> зразкову фінансову стійкість для азійського банківського сектору. Банк цілеспрямовано збільшив частку своїх працюючих активів, зокрема кредитів та інвестицій, одночасно зменшуючи розмір своїх грошових резервів для підвищення прибутковості. Стабільність банку ґрунтується на депозитній базі клієнтів, яка становить понад три чверті його загальних </w:t>
      </w:r>
      <w:r w:rsidR="00096F15" w:rsidRPr="00096F15">
        <w:rPr>
          <w:rFonts w:ascii="Times New Roman" w:hAnsi="Times New Roman" w:cs="Times New Roman"/>
          <w:sz w:val="28"/>
          <w:szCs w:val="28"/>
          <w:lang w:val="uk-UA"/>
        </w:rPr>
        <w:lastRenderedPageBreak/>
        <w:t>зобов'язань, та на поступовому зростанні його власного капіталу, який зараз відповідає міжнародним стандартам. Рентабельність активів залишається на рівні, прийнятному для Світового банку, а рентабельність власного капіталу перевищує 10%</w:t>
      </w:r>
      <w:r w:rsidR="00096F15">
        <w:rPr>
          <w:rFonts w:ascii="Times New Roman" w:hAnsi="Times New Roman" w:cs="Times New Roman"/>
          <w:sz w:val="28"/>
          <w:szCs w:val="28"/>
          <w:lang w:val="uk-UA"/>
        </w:rPr>
        <w:t xml:space="preserve"> </w:t>
      </w:r>
      <w:r w:rsidR="00096F15" w:rsidRPr="00096F15">
        <w:rPr>
          <w:rFonts w:ascii="Times New Roman" w:hAnsi="Times New Roman" w:cs="Times New Roman"/>
          <w:sz w:val="28"/>
          <w:szCs w:val="28"/>
        </w:rPr>
        <w:t>[</w:t>
      </w:r>
      <w:r w:rsidR="00096F15">
        <w:rPr>
          <w:rFonts w:ascii="Times New Roman" w:hAnsi="Times New Roman" w:cs="Times New Roman"/>
          <w:sz w:val="28"/>
          <w:szCs w:val="28"/>
          <w:lang w:val="uk-UA"/>
        </w:rPr>
        <w:t>2</w:t>
      </w:r>
      <w:r w:rsidR="00096F15" w:rsidRPr="00096F15">
        <w:rPr>
          <w:rFonts w:ascii="Times New Roman" w:hAnsi="Times New Roman" w:cs="Times New Roman"/>
          <w:sz w:val="28"/>
          <w:szCs w:val="28"/>
        </w:rPr>
        <w:t>]</w:t>
      </w:r>
      <w:r w:rsidR="00096F15" w:rsidRPr="00096F15">
        <w:rPr>
          <w:rFonts w:ascii="Times New Roman" w:hAnsi="Times New Roman" w:cs="Times New Roman"/>
          <w:sz w:val="28"/>
          <w:szCs w:val="28"/>
          <w:lang w:val="uk-UA"/>
        </w:rPr>
        <w:t>.</w:t>
      </w:r>
      <w:r w:rsidR="00096F15">
        <w:rPr>
          <w:rFonts w:ascii="Times New Roman" w:hAnsi="Times New Roman" w:cs="Times New Roman"/>
          <w:sz w:val="28"/>
          <w:szCs w:val="28"/>
          <w:lang w:val="uk-UA"/>
        </w:rPr>
        <w:t xml:space="preserve"> </w:t>
      </w:r>
    </w:p>
    <w:p w:rsidR="00AF2149" w:rsidRPr="00AF2149" w:rsidRDefault="00096F15" w:rsidP="00AF21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Таким чином,</w:t>
      </w:r>
      <w:r w:rsidR="00AF2149" w:rsidRPr="00AF2149">
        <w:rPr>
          <w:rFonts w:ascii="Times New Roman" w:hAnsi="Times New Roman" w:cs="Times New Roman"/>
          <w:sz w:val="28"/>
          <w:szCs w:val="28"/>
        </w:rPr>
        <w:t xml:space="preserve"> </w:t>
      </w:r>
      <w:proofErr w:type="spellStart"/>
      <w:r w:rsidR="00AF2149" w:rsidRPr="00AF2149">
        <w:rPr>
          <w:rFonts w:ascii="Times New Roman" w:hAnsi="Times New Roman" w:cs="Times New Roman"/>
          <w:sz w:val="28"/>
          <w:szCs w:val="28"/>
        </w:rPr>
        <w:t>китайська</w:t>
      </w:r>
      <w:proofErr w:type="spellEnd"/>
      <w:r w:rsidR="00AF2149" w:rsidRPr="00AF2149">
        <w:rPr>
          <w:rFonts w:ascii="Times New Roman" w:hAnsi="Times New Roman" w:cs="Times New Roman"/>
          <w:sz w:val="28"/>
          <w:szCs w:val="28"/>
        </w:rPr>
        <w:t xml:space="preserve"> модель </w:t>
      </w:r>
      <w:proofErr w:type="spellStart"/>
      <w:r w:rsidR="00AF2149" w:rsidRPr="00AF2149">
        <w:rPr>
          <w:rFonts w:ascii="Times New Roman" w:hAnsi="Times New Roman" w:cs="Times New Roman"/>
          <w:sz w:val="28"/>
          <w:szCs w:val="28"/>
        </w:rPr>
        <w:t>банківської</w:t>
      </w:r>
      <w:proofErr w:type="spellEnd"/>
      <w:r w:rsidR="00AF2149" w:rsidRPr="00AF2149">
        <w:rPr>
          <w:rFonts w:ascii="Times New Roman" w:hAnsi="Times New Roman" w:cs="Times New Roman"/>
          <w:sz w:val="28"/>
          <w:szCs w:val="28"/>
        </w:rPr>
        <w:t xml:space="preserve"> </w:t>
      </w:r>
      <w:proofErr w:type="spellStart"/>
      <w:r w:rsidR="00AF2149" w:rsidRPr="00AF2149">
        <w:rPr>
          <w:rFonts w:ascii="Times New Roman" w:hAnsi="Times New Roman" w:cs="Times New Roman"/>
          <w:sz w:val="28"/>
          <w:szCs w:val="28"/>
        </w:rPr>
        <w:t>стабільності</w:t>
      </w:r>
      <w:proofErr w:type="spellEnd"/>
      <w:r w:rsidR="00AF2149" w:rsidRPr="00AF2149">
        <w:rPr>
          <w:rFonts w:ascii="Times New Roman" w:hAnsi="Times New Roman" w:cs="Times New Roman"/>
          <w:sz w:val="28"/>
          <w:szCs w:val="28"/>
        </w:rPr>
        <w:t xml:space="preserve"> </w:t>
      </w:r>
      <w:proofErr w:type="spellStart"/>
      <w:r w:rsidR="00AF2149" w:rsidRPr="00AF2149">
        <w:rPr>
          <w:rFonts w:ascii="Times New Roman" w:hAnsi="Times New Roman" w:cs="Times New Roman"/>
          <w:sz w:val="28"/>
          <w:szCs w:val="28"/>
        </w:rPr>
        <w:t>базується</w:t>
      </w:r>
      <w:proofErr w:type="spellEnd"/>
      <w:r w:rsidR="00AF2149" w:rsidRPr="00AF2149">
        <w:rPr>
          <w:rFonts w:ascii="Times New Roman" w:hAnsi="Times New Roman" w:cs="Times New Roman"/>
          <w:sz w:val="28"/>
          <w:szCs w:val="28"/>
        </w:rPr>
        <w:t xml:space="preserve"> на </w:t>
      </w:r>
      <w:proofErr w:type="spellStart"/>
      <w:r w:rsidR="00AF2149" w:rsidRPr="00AF2149">
        <w:rPr>
          <w:rFonts w:ascii="Times New Roman" w:hAnsi="Times New Roman" w:cs="Times New Roman"/>
          <w:sz w:val="28"/>
          <w:szCs w:val="28"/>
        </w:rPr>
        <w:t>трьох</w:t>
      </w:r>
      <w:proofErr w:type="spellEnd"/>
      <w:r w:rsidR="00AF2149" w:rsidRPr="00AF2149">
        <w:rPr>
          <w:rFonts w:ascii="Times New Roman" w:hAnsi="Times New Roman" w:cs="Times New Roman"/>
          <w:sz w:val="28"/>
          <w:szCs w:val="28"/>
        </w:rPr>
        <w:t xml:space="preserve"> </w:t>
      </w:r>
      <w:proofErr w:type="spellStart"/>
      <w:r w:rsidR="00AF2149" w:rsidRPr="00AF2149">
        <w:rPr>
          <w:rFonts w:ascii="Times New Roman" w:hAnsi="Times New Roman" w:cs="Times New Roman"/>
          <w:sz w:val="28"/>
          <w:szCs w:val="28"/>
        </w:rPr>
        <w:t>складових</w:t>
      </w:r>
      <w:proofErr w:type="spellEnd"/>
      <w:r w:rsidR="00AF2149" w:rsidRPr="00AF2149">
        <w:rPr>
          <w:rFonts w:ascii="Times New Roman" w:hAnsi="Times New Roman" w:cs="Times New Roman"/>
          <w:sz w:val="28"/>
          <w:szCs w:val="28"/>
        </w:rPr>
        <w:t>:</w:t>
      </w:r>
    </w:p>
    <w:p w:rsidR="00AF2149" w:rsidRPr="00AF2149" w:rsidRDefault="00AF2149" w:rsidP="00AF2149">
      <w:pPr>
        <w:pStyle w:val="a7"/>
        <w:numPr>
          <w:ilvl w:val="0"/>
          <w:numId w:val="4"/>
        </w:numPr>
        <w:spacing w:after="0" w:line="360" w:lineRule="auto"/>
        <w:ind w:left="0" w:firstLine="709"/>
        <w:jc w:val="both"/>
        <w:rPr>
          <w:rFonts w:ascii="Times New Roman" w:hAnsi="Times New Roman" w:cs="Times New Roman"/>
          <w:sz w:val="28"/>
          <w:szCs w:val="28"/>
        </w:rPr>
      </w:pPr>
      <w:r w:rsidRPr="00AF2149">
        <w:rPr>
          <w:rFonts w:ascii="Times New Roman" w:hAnsi="Times New Roman" w:cs="Times New Roman"/>
          <w:sz w:val="28"/>
          <w:szCs w:val="28"/>
        </w:rPr>
        <w:t xml:space="preserve">потужному державному </w:t>
      </w:r>
      <w:proofErr w:type="spellStart"/>
      <w:r w:rsidRPr="00AF2149">
        <w:rPr>
          <w:rFonts w:ascii="Times New Roman" w:hAnsi="Times New Roman" w:cs="Times New Roman"/>
          <w:sz w:val="28"/>
          <w:szCs w:val="28"/>
        </w:rPr>
        <w:t>регулюванні</w:t>
      </w:r>
      <w:proofErr w:type="spellEnd"/>
      <w:r w:rsidRPr="00AF2149">
        <w:rPr>
          <w:rFonts w:ascii="Times New Roman" w:hAnsi="Times New Roman" w:cs="Times New Roman"/>
          <w:sz w:val="28"/>
          <w:szCs w:val="28"/>
        </w:rPr>
        <w:t xml:space="preserve">, </w:t>
      </w:r>
      <w:proofErr w:type="gramStart"/>
      <w:r w:rsidRPr="00AF2149">
        <w:rPr>
          <w:rFonts w:ascii="Times New Roman" w:hAnsi="Times New Roman" w:cs="Times New Roman"/>
          <w:sz w:val="28"/>
          <w:szCs w:val="28"/>
        </w:rPr>
        <w:t>яке</w:t>
      </w:r>
      <w:proofErr w:type="gram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поєднує</w:t>
      </w:r>
      <w:proofErr w:type="spellEnd"/>
      <w:r w:rsidRPr="00AF2149">
        <w:rPr>
          <w:rFonts w:ascii="Times New Roman" w:hAnsi="Times New Roman" w:cs="Times New Roman"/>
          <w:sz w:val="28"/>
          <w:szCs w:val="28"/>
        </w:rPr>
        <w:t xml:space="preserve"> контроль </w:t>
      </w:r>
      <w:proofErr w:type="spellStart"/>
      <w:r w:rsidRPr="00AF2149">
        <w:rPr>
          <w:rFonts w:ascii="Times New Roman" w:hAnsi="Times New Roman" w:cs="Times New Roman"/>
          <w:sz w:val="28"/>
          <w:szCs w:val="28"/>
        </w:rPr>
        <w:t>ліквідності</w:t>
      </w:r>
      <w:proofErr w:type="spellEnd"/>
      <w:r w:rsidRPr="00AF2149">
        <w:rPr>
          <w:rFonts w:ascii="Times New Roman" w:hAnsi="Times New Roman" w:cs="Times New Roman"/>
          <w:sz w:val="28"/>
          <w:szCs w:val="28"/>
        </w:rPr>
        <w:t xml:space="preserve"> з </w:t>
      </w:r>
      <w:proofErr w:type="spellStart"/>
      <w:r w:rsidRPr="00AF2149">
        <w:rPr>
          <w:rFonts w:ascii="Times New Roman" w:hAnsi="Times New Roman" w:cs="Times New Roman"/>
          <w:sz w:val="28"/>
          <w:szCs w:val="28"/>
        </w:rPr>
        <w:t>наглядом</w:t>
      </w:r>
      <w:proofErr w:type="spellEnd"/>
      <w:r w:rsidRPr="00AF2149">
        <w:rPr>
          <w:rFonts w:ascii="Times New Roman" w:hAnsi="Times New Roman" w:cs="Times New Roman"/>
          <w:sz w:val="28"/>
          <w:szCs w:val="28"/>
        </w:rPr>
        <w:t xml:space="preserve"> за </w:t>
      </w:r>
      <w:proofErr w:type="spellStart"/>
      <w:r w:rsidRPr="00AF2149">
        <w:rPr>
          <w:rFonts w:ascii="Times New Roman" w:hAnsi="Times New Roman" w:cs="Times New Roman"/>
          <w:sz w:val="28"/>
          <w:szCs w:val="28"/>
        </w:rPr>
        <w:t>кредитними</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ризиками</w:t>
      </w:r>
      <w:proofErr w:type="spellEnd"/>
      <w:r w:rsidRPr="00AF2149">
        <w:rPr>
          <w:rFonts w:ascii="Times New Roman" w:hAnsi="Times New Roman" w:cs="Times New Roman"/>
          <w:sz w:val="28"/>
          <w:szCs w:val="28"/>
        </w:rPr>
        <w:t>;</w:t>
      </w:r>
    </w:p>
    <w:p w:rsidR="00AF2149" w:rsidRPr="00AF2149" w:rsidRDefault="00AF2149" w:rsidP="00AF2149">
      <w:pPr>
        <w:pStyle w:val="a7"/>
        <w:numPr>
          <w:ilvl w:val="0"/>
          <w:numId w:val="4"/>
        </w:numPr>
        <w:spacing w:after="0" w:line="360" w:lineRule="auto"/>
        <w:ind w:left="0" w:firstLine="709"/>
        <w:jc w:val="both"/>
        <w:rPr>
          <w:rFonts w:ascii="Times New Roman" w:hAnsi="Times New Roman" w:cs="Times New Roman"/>
          <w:sz w:val="28"/>
          <w:szCs w:val="28"/>
        </w:rPr>
      </w:pPr>
      <w:proofErr w:type="spellStart"/>
      <w:r w:rsidRPr="00AF2149">
        <w:rPr>
          <w:rFonts w:ascii="Times New Roman" w:hAnsi="Times New Roman" w:cs="Times New Roman"/>
          <w:sz w:val="28"/>
          <w:szCs w:val="28"/>
        </w:rPr>
        <w:t>диверсифікованій</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структурі</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активів</w:t>
      </w:r>
      <w:proofErr w:type="spellEnd"/>
      <w:r w:rsidRPr="00AF2149">
        <w:rPr>
          <w:rFonts w:ascii="Times New Roman" w:hAnsi="Times New Roman" w:cs="Times New Roman"/>
          <w:sz w:val="28"/>
          <w:szCs w:val="28"/>
        </w:rPr>
        <w:t xml:space="preserve">, де </w:t>
      </w:r>
      <w:proofErr w:type="spellStart"/>
      <w:proofErr w:type="gramStart"/>
      <w:r w:rsidRPr="00AF2149">
        <w:rPr>
          <w:rFonts w:ascii="Times New Roman" w:hAnsi="Times New Roman" w:cs="Times New Roman"/>
          <w:sz w:val="28"/>
          <w:szCs w:val="28"/>
        </w:rPr>
        <w:t>пр</w:t>
      </w:r>
      <w:proofErr w:type="gramEnd"/>
      <w:r w:rsidRPr="00AF2149">
        <w:rPr>
          <w:rFonts w:ascii="Times New Roman" w:hAnsi="Times New Roman" w:cs="Times New Roman"/>
          <w:sz w:val="28"/>
          <w:szCs w:val="28"/>
        </w:rPr>
        <w:t>іоритет</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віддано</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інвестиціям</w:t>
      </w:r>
      <w:proofErr w:type="spellEnd"/>
      <w:r w:rsidRPr="00AF2149">
        <w:rPr>
          <w:rFonts w:ascii="Times New Roman" w:hAnsi="Times New Roman" w:cs="Times New Roman"/>
          <w:sz w:val="28"/>
          <w:szCs w:val="28"/>
        </w:rPr>
        <w:t xml:space="preserve"> і </w:t>
      </w:r>
      <w:proofErr w:type="spellStart"/>
      <w:r w:rsidRPr="00AF2149">
        <w:rPr>
          <w:rFonts w:ascii="Times New Roman" w:hAnsi="Times New Roman" w:cs="Times New Roman"/>
          <w:sz w:val="28"/>
          <w:szCs w:val="28"/>
        </w:rPr>
        <w:t>кредитуванню</w:t>
      </w:r>
      <w:proofErr w:type="spellEnd"/>
      <w:r w:rsidRPr="00AF2149">
        <w:rPr>
          <w:rFonts w:ascii="Times New Roman" w:hAnsi="Times New Roman" w:cs="Times New Roman"/>
          <w:sz w:val="28"/>
          <w:szCs w:val="28"/>
        </w:rPr>
        <w:t xml:space="preserve"> реального сектору;</w:t>
      </w:r>
    </w:p>
    <w:p w:rsidR="00AF2149" w:rsidRPr="00AF2149" w:rsidRDefault="00AF2149" w:rsidP="00AF2149">
      <w:pPr>
        <w:pStyle w:val="a7"/>
        <w:numPr>
          <w:ilvl w:val="0"/>
          <w:numId w:val="4"/>
        </w:numPr>
        <w:spacing w:after="0" w:line="360" w:lineRule="auto"/>
        <w:ind w:left="0" w:firstLine="709"/>
        <w:jc w:val="both"/>
        <w:rPr>
          <w:rFonts w:ascii="Times New Roman" w:hAnsi="Times New Roman" w:cs="Times New Roman"/>
          <w:sz w:val="28"/>
          <w:szCs w:val="28"/>
        </w:rPr>
      </w:pPr>
      <w:proofErr w:type="spellStart"/>
      <w:r w:rsidRPr="00AF2149">
        <w:rPr>
          <w:rFonts w:ascii="Times New Roman" w:hAnsi="Times New Roman" w:cs="Times New Roman"/>
          <w:sz w:val="28"/>
          <w:szCs w:val="28"/>
        </w:rPr>
        <w:t>поступовому</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нарощуванні</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капіталу</w:t>
      </w:r>
      <w:proofErr w:type="spellEnd"/>
      <w:r w:rsidRPr="00AF2149">
        <w:rPr>
          <w:rFonts w:ascii="Times New Roman" w:hAnsi="Times New Roman" w:cs="Times New Roman"/>
          <w:sz w:val="28"/>
          <w:szCs w:val="28"/>
        </w:rPr>
        <w:t xml:space="preserve"> та </w:t>
      </w:r>
      <w:proofErr w:type="spellStart"/>
      <w:r w:rsidRPr="00AF2149">
        <w:rPr>
          <w:rFonts w:ascii="Times New Roman" w:hAnsi="Times New Roman" w:cs="Times New Roman"/>
          <w:sz w:val="28"/>
          <w:szCs w:val="28"/>
        </w:rPr>
        <w:t>зміцненні</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довіри</w:t>
      </w:r>
      <w:proofErr w:type="spellEnd"/>
      <w:r w:rsidRPr="00AF2149">
        <w:rPr>
          <w:rFonts w:ascii="Times New Roman" w:hAnsi="Times New Roman" w:cs="Times New Roman"/>
          <w:sz w:val="28"/>
          <w:szCs w:val="28"/>
        </w:rPr>
        <w:t xml:space="preserve"> </w:t>
      </w:r>
      <w:proofErr w:type="spellStart"/>
      <w:r w:rsidRPr="00AF2149">
        <w:rPr>
          <w:rFonts w:ascii="Times New Roman" w:hAnsi="Times New Roman" w:cs="Times New Roman"/>
          <w:sz w:val="28"/>
          <w:szCs w:val="28"/>
        </w:rPr>
        <w:t>вкладникі</w:t>
      </w:r>
      <w:proofErr w:type="gramStart"/>
      <w:r w:rsidRPr="00AF2149">
        <w:rPr>
          <w:rFonts w:ascii="Times New Roman" w:hAnsi="Times New Roman" w:cs="Times New Roman"/>
          <w:sz w:val="28"/>
          <w:szCs w:val="28"/>
        </w:rPr>
        <w:t>в</w:t>
      </w:r>
      <w:proofErr w:type="spellEnd"/>
      <w:proofErr w:type="gramEnd"/>
      <w:r>
        <w:rPr>
          <w:rFonts w:ascii="Times New Roman" w:hAnsi="Times New Roman" w:cs="Times New Roman"/>
          <w:sz w:val="28"/>
          <w:szCs w:val="28"/>
          <w:lang w:val="uk-UA"/>
        </w:rPr>
        <w:t>.</w:t>
      </w:r>
    </w:p>
    <w:p w:rsidR="00C8785D" w:rsidRDefault="00545201" w:rsidP="00C87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Є</w:t>
      </w:r>
      <w:proofErr w:type="spellStart"/>
      <w:r w:rsidR="00C8785D" w:rsidRPr="00C8785D">
        <w:rPr>
          <w:rFonts w:ascii="Times New Roman" w:hAnsi="Times New Roman" w:cs="Times New Roman"/>
          <w:sz w:val="28"/>
          <w:szCs w:val="28"/>
        </w:rPr>
        <w:t>вропейська</w:t>
      </w:r>
      <w:proofErr w:type="spellEnd"/>
      <w:r w:rsidR="00C8785D" w:rsidRPr="00C8785D">
        <w:rPr>
          <w:rFonts w:ascii="Times New Roman" w:hAnsi="Times New Roman" w:cs="Times New Roman"/>
          <w:sz w:val="28"/>
          <w:szCs w:val="28"/>
        </w:rPr>
        <w:t xml:space="preserve"> модель </w:t>
      </w:r>
      <w:proofErr w:type="spellStart"/>
      <w:r w:rsidR="00C8785D" w:rsidRPr="00C8785D">
        <w:rPr>
          <w:rFonts w:ascii="Times New Roman" w:hAnsi="Times New Roman" w:cs="Times New Roman"/>
          <w:sz w:val="28"/>
          <w:szCs w:val="28"/>
        </w:rPr>
        <w:t>фінансової</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стабільності</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банків</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базується</w:t>
      </w:r>
      <w:proofErr w:type="spellEnd"/>
      <w:r w:rsidR="00C8785D" w:rsidRPr="00C8785D">
        <w:rPr>
          <w:rFonts w:ascii="Times New Roman" w:hAnsi="Times New Roman" w:cs="Times New Roman"/>
          <w:sz w:val="28"/>
          <w:szCs w:val="28"/>
        </w:rPr>
        <w:t xml:space="preserve"> на принципах </w:t>
      </w:r>
      <w:proofErr w:type="spellStart"/>
      <w:r w:rsidR="00C8785D" w:rsidRPr="00C8785D">
        <w:rPr>
          <w:rFonts w:ascii="Times New Roman" w:hAnsi="Times New Roman" w:cs="Times New Roman"/>
          <w:sz w:val="28"/>
          <w:szCs w:val="28"/>
        </w:rPr>
        <w:t>макропруденційного</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регулювання</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жорсткого</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нагляду</w:t>
      </w:r>
      <w:proofErr w:type="spellEnd"/>
      <w:r w:rsidR="00C8785D" w:rsidRPr="00C8785D">
        <w:rPr>
          <w:rFonts w:ascii="Times New Roman" w:hAnsi="Times New Roman" w:cs="Times New Roman"/>
          <w:sz w:val="28"/>
          <w:szCs w:val="28"/>
        </w:rPr>
        <w:t xml:space="preserve"> та </w:t>
      </w:r>
      <w:proofErr w:type="spellStart"/>
      <w:r w:rsidR="00C8785D" w:rsidRPr="00C8785D">
        <w:rPr>
          <w:rFonts w:ascii="Times New Roman" w:hAnsi="Times New Roman" w:cs="Times New Roman"/>
          <w:sz w:val="28"/>
          <w:szCs w:val="28"/>
        </w:rPr>
        <w:t>багаторівневої</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системи</w:t>
      </w:r>
      <w:proofErr w:type="spellEnd"/>
      <w:r w:rsidR="00C8785D" w:rsidRPr="00C8785D">
        <w:rPr>
          <w:rFonts w:ascii="Times New Roman" w:hAnsi="Times New Roman" w:cs="Times New Roman"/>
          <w:sz w:val="28"/>
          <w:szCs w:val="28"/>
        </w:rPr>
        <w:t xml:space="preserve"> контролю. </w:t>
      </w:r>
      <w:proofErr w:type="spellStart"/>
      <w:r w:rsidR="00C8785D" w:rsidRPr="00C8785D">
        <w:rPr>
          <w:rFonts w:ascii="Times New Roman" w:hAnsi="Times New Roman" w:cs="Times New Roman"/>
          <w:sz w:val="28"/>
          <w:szCs w:val="28"/>
        </w:rPr>
        <w:t>Центральним</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елементом</w:t>
      </w:r>
      <w:proofErr w:type="spellEnd"/>
      <w:r w:rsidR="00C8785D" w:rsidRPr="00C8785D">
        <w:rPr>
          <w:rFonts w:ascii="Times New Roman" w:hAnsi="Times New Roman" w:cs="Times New Roman"/>
          <w:sz w:val="28"/>
          <w:szCs w:val="28"/>
        </w:rPr>
        <w:t xml:space="preserve"> є </w:t>
      </w:r>
      <w:proofErr w:type="spellStart"/>
      <w:r w:rsidR="00C8785D" w:rsidRPr="00C8785D">
        <w:rPr>
          <w:rFonts w:ascii="Times New Roman" w:hAnsi="Times New Roman" w:cs="Times New Roman"/>
          <w:sz w:val="28"/>
          <w:szCs w:val="28"/>
        </w:rPr>
        <w:t>діяльність</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Європейського</w:t>
      </w:r>
      <w:proofErr w:type="spellEnd"/>
      <w:r w:rsidR="00C8785D" w:rsidRPr="00C8785D">
        <w:rPr>
          <w:rFonts w:ascii="Times New Roman" w:hAnsi="Times New Roman" w:cs="Times New Roman"/>
          <w:sz w:val="28"/>
          <w:szCs w:val="28"/>
        </w:rPr>
        <w:t xml:space="preserve"> центрального банку і </w:t>
      </w:r>
      <w:proofErr w:type="spellStart"/>
      <w:r w:rsidR="00C8785D" w:rsidRPr="00C8785D">
        <w:rPr>
          <w:rFonts w:ascii="Times New Roman" w:hAnsi="Times New Roman" w:cs="Times New Roman"/>
          <w:sz w:val="28"/>
          <w:szCs w:val="28"/>
        </w:rPr>
        <w:t>Європейського</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банківського</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управління</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які</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забезпечують</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єдині</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стандарти</w:t>
      </w:r>
      <w:proofErr w:type="spellEnd"/>
      <w:r w:rsidR="00C8785D" w:rsidRPr="00C8785D">
        <w:rPr>
          <w:rFonts w:ascii="Times New Roman" w:hAnsi="Times New Roman" w:cs="Times New Roman"/>
          <w:sz w:val="28"/>
          <w:szCs w:val="28"/>
        </w:rPr>
        <w:t xml:space="preserve"> для </w:t>
      </w:r>
      <w:proofErr w:type="spellStart"/>
      <w:r w:rsidR="00C8785D" w:rsidRPr="00C8785D">
        <w:rPr>
          <w:rFonts w:ascii="Times New Roman" w:hAnsi="Times New Roman" w:cs="Times New Roman"/>
          <w:sz w:val="28"/>
          <w:szCs w:val="28"/>
        </w:rPr>
        <w:t>всіх</w:t>
      </w:r>
      <w:proofErr w:type="spellEnd"/>
      <w:r w:rsidR="00C8785D" w:rsidRPr="00C8785D">
        <w:rPr>
          <w:rFonts w:ascii="Times New Roman" w:hAnsi="Times New Roman" w:cs="Times New Roman"/>
          <w:sz w:val="28"/>
          <w:szCs w:val="28"/>
        </w:rPr>
        <w:t xml:space="preserve"> </w:t>
      </w:r>
      <w:proofErr w:type="spellStart"/>
      <w:r w:rsidR="00C8785D" w:rsidRPr="00C8785D">
        <w:rPr>
          <w:rFonts w:ascii="Times New Roman" w:hAnsi="Times New Roman" w:cs="Times New Roman"/>
          <w:sz w:val="28"/>
          <w:szCs w:val="28"/>
        </w:rPr>
        <w:t>членів</w:t>
      </w:r>
      <w:proofErr w:type="spellEnd"/>
      <w:proofErr w:type="gramStart"/>
      <w:r w:rsidR="00C8785D" w:rsidRPr="00C8785D">
        <w:rPr>
          <w:rFonts w:ascii="Times New Roman" w:hAnsi="Times New Roman" w:cs="Times New Roman"/>
          <w:sz w:val="28"/>
          <w:szCs w:val="28"/>
        </w:rPr>
        <w:t xml:space="preserve"> ЄС</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lang w:val="en-US"/>
        </w:rPr>
        <w:t>[4]</w:t>
      </w:r>
      <w:r w:rsidR="00C8785D" w:rsidRPr="00C8785D">
        <w:rPr>
          <w:rFonts w:ascii="Times New Roman" w:hAnsi="Times New Roman" w:cs="Times New Roman"/>
          <w:sz w:val="28"/>
          <w:szCs w:val="28"/>
        </w:rPr>
        <w:t xml:space="preserve">. </w:t>
      </w:r>
    </w:p>
    <w:p w:rsidR="009A71EA" w:rsidRDefault="00C8785D" w:rsidP="00C8785D">
      <w:pPr>
        <w:spacing w:after="0" w:line="360" w:lineRule="auto"/>
        <w:ind w:firstLine="709"/>
        <w:jc w:val="both"/>
        <w:rPr>
          <w:rFonts w:ascii="Times New Roman" w:hAnsi="Times New Roman" w:cs="Times New Roman"/>
          <w:sz w:val="28"/>
          <w:szCs w:val="28"/>
          <w:lang w:val="en-US"/>
        </w:rPr>
      </w:pPr>
      <w:proofErr w:type="gramStart"/>
      <w:r w:rsidRPr="00C8785D">
        <w:rPr>
          <w:rFonts w:ascii="Times New Roman" w:hAnsi="Times New Roman" w:cs="Times New Roman"/>
          <w:sz w:val="28"/>
          <w:szCs w:val="28"/>
        </w:rPr>
        <w:t xml:space="preserve">Система </w:t>
      </w:r>
      <w:proofErr w:type="spellStart"/>
      <w:r w:rsidRPr="00C8785D">
        <w:rPr>
          <w:rFonts w:ascii="Times New Roman" w:hAnsi="Times New Roman" w:cs="Times New Roman"/>
          <w:sz w:val="28"/>
          <w:szCs w:val="28"/>
        </w:rPr>
        <w:t>функціонує</w:t>
      </w:r>
      <w:proofErr w:type="spellEnd"/>
      <w:r w:rsidRPr="00C8785D">
        <w:rPr>
          <w:rFonts w:ascii="Times New Roman" w:hAnsi="Times New Roman" w:cs="Times New Roman"/>
          <w:sz w:val="28"/>
          <w:szCs w:val="28"/>
        </w:rPr>
        <w:t xml:space="preserve"> за принципом «</w:t>
      </w:r>
      <w:proofErr w:type="spellStart"/>
      <w:r w:rsidRPr="00C8785D">
        <w:rPr>
          <w:rFonts w:ascii="Times New Roman" w:hAnsi="Times New Roman" w:cs="Times New Roman"/>
          <w:sz w:val="28"/>
          <w:szCs w:val="28"/>
        </w:rPr>
        <w:t>єдиного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нагляду</w:t>
      </w:r>
      <w:proofErr w:type="spellEnd"/>
      <w:r w:rsidRPr="00C8785D">
        <w:rPr>
          <w:rFonts w:ascii="Times New Roman" w:hAnsi="Times New Roman" w:cs="Times New Roman"/>
          <w:sz w:val="28"/>
          <w:szCs w:val="28"/>
        </w:rPr>
        <w:t>» (</w:t>
      </w:r>
      <w:proofErr w:type="spellStart"/>
      <w:r w:rsidRPr="00C8785D">
        <w:rPr>
          <w:rFonts w:ascii="Times New Roman" w:hAnsi="Times New Roman" w:cs="Times New Roman"/>
          <w:sz w:val="28"/>
          <w:szCs w:val="28"/>
        </w:rPr>
        <w:t>Single</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Supervisory</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Mechanism</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що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гарантує</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узгодженість</w:t>
      </w:r>
      <w:proofErr w:type="spellEnd"/>
      <w:r w:rsidRPr="00C8785D">
        <w:rPr>
          <w:rFonts w:ascii="Times New Roman" w:hAnsi="Times New Roman" w:cs="Times New Roman"/>
          <w:sz w:val="28"/>
          <w:szCs w:val="28"/>
        </w:rPr>
        <w:t xml:space="preserve"> правил </w:t>
      </w:r>
      <w:proofErr w:type="spellStart"/>
      <w:r w:rsidRPr="00C8785D">
        <w:rPr>
          <w:rFonts w:ascii="Times New Roman" w:hAnsi="Times New Roman" w:cs="Times New Roman"/>
          <w:sz w:val="28"/>
          <w:szCs w:val="28"/>
        </w:rPr>
        <w:t>капіталізації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ліквідності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управління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ризиками</w:t>
      </w:r>
      <w:proofErr w:type="spellEnd"/>
      <w:r w:rsidRPr="00C8785D">
        <w:rPr>
          <w:rFonts w:ascii="Times New Roman" w:hAnsi="Times New Roman" w:cs="Times New Roman"/>
          <w:sz w:val="28"/>
          <w:szCs w:val="28"/>
        </w:rPr>
        <w:t xml:space="preserve"> й </w:t>
      </w:r>
      <w:proofErr w:type="spellStart"/>
      <w:r w:rsidRPr="00C8785D">
        <w:rPr>
          <w:rFonts w:ascii="Times New Roman" w:hAnsi="Times New Roman" w:cs="Times New Roman"/>
          <w:sz w:val="28"/>
          <w:szCs w:val="28"/>
        </w:rPr>
        <w:t>прозорості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звітності</w:t>
      </w:r>
      <w:proofErr w:type="spellEnd"/>
      <w:r w:rsidRPr="00C8785D">
        <w:rPr>
          <w:rFonts w:ascii="Times New Roman" w:hAnsi="Times New Roman" w:cs="Times New Roman"/>
          <w:sz w:val="28"/>
          <w:szCs w:val="28"/>
        </w:rPr>
        <w:t xml:space="preserve">. </w:t>
      </w:r>
      <w:r>
        <w:rPr>
          <w:rFonts w:ascii="Times New Roman" w:hAnsi="Times New Roman" w:cs="Times New Roman"/>
          <w:sz w:val="28"/>
          <w:szCs w:val="28"/>
          <w:lang w:val="uk-UA"/>
        </w:rPr>
        <w:t>Значна</w:t>
      </w:r>
      <w:r w:rsidRPr="00C8785D">
        <w:rPr>
          <w:rFonts w:ascii="Times New Roman" w:hAnsi="Times New Roman" w:cs="Times New Roman"/>
          <w:sz w:val="28"/>
          <w:szCs w:val="28"/>
        </w:rPr>
        <w:t xml:space="preserve"> роль </w:t>
      </w:r>
      <w:proofErr w:type="spellStart"/>
      <w:r w:rsidRPr="00C8785D">
        <w:rPr>
          <w:rFonts w:ascii="Times New Roman" w:hAnsi="Times New Roman" w:cs="Times New Roman"/>
          <w:sz w:val="28"/>
          <w:szCs w:val="28"/>
        </w:rPr>
        <w:t>державних</w:t>
      </w:r>
      <w:proofErr w:type="spellEnd"/>
      <w:r w:rsidRPr="00C8785D">
        <w:rPr>
          <w:rFonts w:ascii="Times New Roman" w:hAnsi="Times New Roman" w:cs="Times New Roman"/>
          <w:sz w:val="28"/>
          <w:szCs w:val="28"/>
        </w:rPr>
        <w:t xml:space="preserve"> і </w:t>
      </w:r>
      <w:proofErr w:type="spellStart"/>
      <w:r w:rsidRPr="00C8785D">
        <w:rPr>
          <w:rFonts w:ascii="Times New Roman" w:hAnsi="Times New Roman" w:cs="Times New Roman"/>
          <w:sz w:val="28"/>
          <w:szCs w:val="28"/>
        </w:rPr>
        <w:t>наддержавних</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регуляторів</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поєднується</w:t>
      </w:r>
      <w:proofErr w:type="spellEnd"/>
      <w:r w:rsidRPr="00C8785D">
        <w:rPr>
          <w:rFonts w:ascii="Times New Roman" w:hAnsi="Times New Roman" w:cs="Times New Roman"/>
          <w:sz w:val="28"/>
          <w:szCs w:val="28"/>
        </w:rPr>
        <w:t xml:space="preserve"> з </w:t>
      </w:r>
      <w:proofErr w:type="spellStart"/>
      <w:r w:rsidRPr="00C8785D">
        <w:rPr>
          <w:rFonts w:ascii="Times New Roman" w:hAnsi="Times New Roman" w:cs="Times New Roman"/>
          <w:sz w:val="28"/>
          <w:szCs w:val="28"/>
        </w:rPr>
        <w:t>ринковими</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механізмами</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самокорекції</w:t>
      </w:r>
      <w:proofErr w:type="spellEnd"/>
      <w:r w:rsidRPr="00C8785D">
        <w:rPr>
          <w:rFonts w:ascii="Times New Roman" w:hAnsi="Times New Roman" w:cs="Times New Roman"/>
          <w:sz w:val="28"/>
          <w:szCs w:val="28"/>
        </w:rPr>
        <w:t xml:space="preserve">. Модель </w:t>
      </w:r>
      <w:proofErr w:type="spellStart"/>
      <w:r w:rsidRPr="00C8785D">
        <w:rPr>
          <w:rFonts w:ascii="Times New Roman" w:hAnsi="Times New Roman" w:cs="Times New Roman"/>
          <w:sz w:val="28"/>
          <w:szCs w:val="28"/>
        </w:rPr>
        <w:t>орієнтована</w:t>
      </w:r>
      <w:proofErr w:type="spellEnd"/>
      <w:r w:rsidRPr="00C8785D">
        <w:rPr>
          <w:rFonts w:ascii="Times New Roman" w:hAnsi="Times New Roman" w:cs="Times New Roman"/>
          <w:sz w:val="28"/>
          <w:szCs w:val="28"/>
        </w:rPr>
        <w:t xml:space="preserve"> на </w:t>
      </w:r>
      <w:proofErr w:type="spellStart"/>
      <w:r w:rsidRPr="00C8785D">
        <w:rPr>
          <w:rFonts w:ascii="Times New Roman" w:hAnsi="Times New Roman" w:cs="Times New Roman"/>
          <w:sz w:val="28"/>
          <w:szCs w:val="28"/>
        </w:rPr>
        <w:t>попередження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системних</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ризиків</w:t>
      </w:r>
      <w:proofErr w:type="spellEnd"/>
      <w:r w:rsidRPr="00C8785D">
        <w:rPr>
          <w:rFonts w:ascii="Times New Roman" w:hAnsi="Times New Roman" w:cs="Times New Roman"/>
          <w:sz w:val="28"/>
          <w:szCs w:val="28"/>
        </w:rPr>
        <w:t xml:space="preserve">, а не на </w:t>
      </w:r>
      <w:proofErr w:type="spellStart"/>
      <w:r w:rsidRPr="00C8785D">
        <w:rPr>
          <w:rFonts w:ascii="Times New Roman" w:hAnsi="Times New Roman" w:cs="Times New Roman"/>
          <w:sz w:val="28"/>
          <w:szCs w:val="28"/>
        </w:rPr>
        <w:t>ліквідацію</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наслідків</w:t>
      </w:r>
      <w:proofErr w:type="spellEnd"/>
      <w:proofErr w:type="gram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що</w:t>
      </w:r>
      <w:proofErr w:type="spellEnd"/>
      <w:r w:rsidRPr="00C8785D">
        <w:rPr>
          <w:rFonts w:ascii="Times New Roman" w:hAnsi="Times New Roman" w:cs="Times New Roman"/>
          <w:sz w:val="28"/>
          <w:szCs w:val="28"/>
        </w:rPr>
        <w:t xml:space="preserve"> особливо </w:t>
      </w:r>
      <w:proofErr w:type="spellStart"/>
      <w:r w:rsidRPr="00C8785D">
        <w:rPr>
          <w:rFonts w:ascii="Times New Roman" w:hAnsi="Times New Roman" w:cs="Times New Roman"/>
          <w:sz w:val="28"/>
          <w:szCs w:val="28"/>
        </w:rPr>
        <w:t>проявилося</w:t>
      </w:r>
      <w:proofErr w:type="spellEnd"/>
      <w:r w:rsidRPr="00C8785D">
        <w:rPr>
          <w:rFonts w:ascii="Times New Roman" w:hAnsi="Times New Roman" w:cs="Times New Roman"/>
          <w:sz w:val="28"/>
          <w:szCs w:val="28"/>
        </w:rPr>
        <w:t xml:space="preserve"> </w:t>
      </w:r>
      <w:proofErr w:type="spellStart"/>
      <w:proofErr w:type="gramStart"/>
      <w:r w:rsidRPr="00C8785D">
        <w:rPr>
          <w:rFonts w:ascii="Times New Roman" w:hAnsi="Times New Roman" w:cs="Times New Roman"/>
          <w:sz w:val="28"/>
          <w:szCs w:val="28"/>
        </w:rPr>
        <w:t>п</w:t>
      </w:r>
      <w:proofErr w:type="gramEnd"/>
      <w:r w:rsidRPr="00C8785D">
        <w:rPr>
          <w:rFonts w:ascii="Times New Roman" w:hAnsi="Times New Roman" w:cs="Times New Roman"/>
          <w:sz w:val="28"/>
          <w:szCs w:val="28"/>
        </w:rPr>
        <w:t>ісля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фінансової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кризи</w:t>
      </w:r>
      <w:proofErr w:type="spellEnd"/>
      <w:r w:rsidRPr="00C8785D">
        <w:rPr>
          <w:rFonts w:ascii="Times New Roman" w:hAnsi="Times New Roman" w:cs="Times New Roman"/>
          <w:sz w:val="28"/>
          <w:szCs w:val="28"/>
        </w:rPr>
        <w:t xml:space="preserve"> 2008 року, коли </w:t>
      </w:r>
      <w:proofErr w:type="spellStart"/>
      <w:r w:rsidRPr="00C8785D">
        <w:rPr>
          <w:rFonts w:ascii="Times New Roman" w:hAnsi="Times New Roman" w:cs="Times New Roman"/>
          <w:sz w:val="28"/>
          <w:szCs w:val="28"/>
        </w:rPr>
        <w:t>запровадження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Базельських</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стандартів</w:t>
      </w:r>
      <w:proofErr w:type="spellEnd"/>
      <w:r w:rsidRPr="00C8785D">
        <w:rPr>
          <w:rFonts w:ascii="Times New Roman" w:hAnsi="Times New Roman" w:cs="Times New Roman"/>
          <w:sz w:val="28"/>
          <w:szCs w:val="28"/>
        </w:rPr>
        <w:t xml:space="preserve"> III </w:t>
      </w:r>
      <w:proofErr w:type="spellStart"/>
      <w:r w:rsidRPr="00C8785D">
        <w:rPr>
          <w:rFonts w:ascii="Times New Roman" w:hAnsi="Times New Roman" w:cs="Times New Roman"/>
          <w:sz w:val="28"/>
          <w:szCs w:val="28"/>
        </w:rPr>
        <w:t>посилило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вимоги</w:t>
      </w:r>
      <w:proofErr w:type="spellEnd"/>
      <w:r w:rsidRPr="00C8785D">
        <w:rPr>
          <w:rFonts w:ascii="Times New Roman" w:hAnsi="Times New Roman" w:cs="Times New Roman"/>
          <w:sz w:val="28"/>
          <w:szCs w:val="28"/>
        </w:rPr>
        <w:t xml:space="preserve"> до </w:t>
      </w:r>
      <w:proofErr w:type="spellStart"/>
      <w:r w:rsidRPr="00C8785D">
        <w:rPr>
          <w:rFonts w:ascii="Times New Roman" w:hAnsi="Times New Roman" w:cs="Times New Roman"/>
          <w:sz w:val="28"/>
          <w:szCs w:val="28"/>
        </w:rPr>
        <w:t>банківського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капіталу</w:t>
      </w:r>
      <w:proofErr w:type="spellEnd"/>
      <w:r w:rsidRPr="00C8785D">
        <w:rPr>
          <w:rFonts w:ascii="Times New Roman" w:hAnsi="Times New Roman" w:cs="Times New Roman"/>
          <w:sz w:val="28"/>
          <w:szCs w:val="28"/>
        </w:rPr>
        <w:t xml:space="preserve"> й </w:t>
      </w:r>
      <w:proofErr w:type="spellStart"/>
      <w:r w:rsidRPr="00C8785D">
        <w:rPr>
          <w:rFonts w:ascii="Times New Roman" w:hAnsi="Times New Roman" w:cs="Times New Roman"/>
          <w:sz w:val="28"/>
          <w:szCs w:val="28"/>
        </w:rPr>
        <w:t>знизило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ризик</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масових</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банкрутств</w:t>
      </w:r>
      <w:proofErr w:type="spellEnd"/>
      <w:r w:rsidRPr="00C8785D">
        <w:rPr>
          <w:rFonts w:ascii="Times New Roman" w:hAnsi="Times New Roman" w:cs="Times New Roman"/>
          <w:sz w:val="28"/>
          <w:szCs w:val="28"/>
        </w:rPr>
        <w:t>.</w:t>
      </w:r>
      <w:r>
        <w:rPr>
          <w:rFonts w:ascii="Times New Roman" w:hAnsi="Times New Roman" w:cs="Times New Roman"/>
          <w:sz w:val="28"/>
          <w:szCs w:val="28"/>
          <w:lang w:val="uk-UA"/>
        </w:rPr>
        <w:t xml:space="preserve"> </w:t>
      </w:r>
    </w:p>
    <w:p w:rsidR="00C8785D" w:rsidRPr="00C8785D" w:rsidRDefault="00C8785D" w:rsidP="00C8785D">
      <w:pPr>
        <w:spacing w:after="0" w:line="360" w:lineRule="auto"/>
        <w:ind w:firstLine="709"/>
        <w:jc w:val="both"/>
        <w:rPr>
          <w:rFonts w:ascii="Times New Roman" w:hAnsi="Times New Roman" w:cs="Times New Roman"/>
          <w:sz w:val="28"/>
          <w:szCs w:val="28"/>
        </w:rPr>
      </w:pPr>
      <w:proofErr w:type="spellStart"/>
      <w:r w:rsidRPr="00C8785D">
        <w:rPr>
          <w:rFonts w:ascii="Times New Roman" w:hAnsi="Times New Roman" w:cs="Times New Roman"/>
          <w:sz w:val="28"/>
          <w:szCs w:val="28"/>
        </w:rPr>
        <w:t>Азійська</w:t>
      </w:r>
      <w:proofErr w:type="spellEnd"/>
      <w:r w:rsidRPr="00C8785D">
        <w:rPr>
          <w:rFonts w:ascii="Times New Roman" w:hAnsi="Times New Roman" w:cs="Times New Roman"/>
          <w:sz w:val="28"/>
          <w:szCs w:val="28"/>
        </w:rPr>
        <w:t xml:space="preserve"> модель, у свою </w:t>
      </w:r>
      <w:proofErr w:type="spellStart"/>
      <w:r w:rsidRPr="00C8785D">
        <w:rPr>
          <w:rFonts w:ascii="Times New Roman" w:hAnsi="Times New Roman" w:cs="Times New Roman"/>
          <w:sz w:val="28"/>
          <w:szCs w:val="28"/>
        </w:rPr>
        <w:t>чергу</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вирізняється</w:t>
      </w:r>
      <w:proofErr w:type="spellEnd"/>
      <w:r w:rsidRPr="00C8785D">
        <w:rPr>
          <w:rFonts w:ascii="Times New Roman" w:hAnsi="Times New Roman" w:cs="Times New Roman"/>
          <w:sz w:val="28"/>
          <w:szCs w:val="28"/>
        </w:rPr>
        <w:t xml:space="preserve"> державно </w:t>
      </w:r>
      <w:proofErr w:type="spellStart"/>
      <w:r w:rsidRPr="00C8785D">
        <w:rPr>
          <w:rFonts w:ascii="Times New Roman" w:hAnsi="Times New Roman" w:cs="Times New Roman"/>
          <w:sz w:val="28"/>
          <w:szCs w:val="28"/>
        </w:rPr>
        <w:t>орієнтованим</w:t>
      </w:r>
      <w:proofErr w:type="spellEnd"/>
      <w:r w:rsidRPr="00C8785D">
        <w:rPr>
          <w:rFonts w:ascii="Times New Roman" w:hAnsi="Times New Roman" w:cs="Times New Roman"/>
          <w:sz w:val="28"/>
          <w:szCs w:val="28"/>
        </w:rPr>
        <w:t xml:space="preserve"> і </w:t>
      </w:r>
      <w:proofErr w:type="spellStart"/>
      <w:r w:rsidRPr="00C8785D">
        <w:rPr>
          <w:rFonts w:ascii="Times New Roman" w:hAnsi="Times New Roman" w:cs="Times New Roman"/>
          <w:sz w:val="28"/>
          <w:szCs w:val="28"/>
        </w:rPr>
        <w:t>централізованим</w:t>
      </w:r>
      <w:proofErr w:type="spellEnd"/>
      <w:r w:rsidRPr="00C8785D">
        <w:rPr>
          <w:rFonts w:ascii="Times New Roman" w:hAnsi="Times New Roman" w:cs="Times New Roman"/>
          <w:sz w:val="28"/>
          <w:szCs w:val="28"/>
        </w:rPr>
        <w:t xml:space="preserve"> </w:t>
      </w:r>
      <w:proofErr w:type="spellStart"/>
      <w:proofErr w:type="gramStart"/>
      <w:r w:rsidRPr="00C8785D">
        <w:rPr>
          <w:rFonts w:ascii="Times New Roman" w:hAnsi="Times New Roman" w:cs="Times New Roman"/>
          <w:sz w:val="28"/>
          <w:szCs w:val="28"/>
        </w:rPr>
        <w:t>п</w:t>
      </w:r>
      <w:proofErr w:type="gramEnd"/>
      <w:r w:rsidRPr="00C8785D">
        <w:rPr>
          <w:rFonts w:ascii="Times New Roman" w:hAnsi="Times New Roman" w:cs="Times New Roman"/>
          <w:sz w:val="28"/>
          <w:szCs w:val="28"/>
        </w:rPr>
        <w:t>ідходом</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Найкраще</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її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демонструє</w:t>
      </w:r>
      <w:proofErr w:type="spellEnd"/>
      <w:r w:rsidRPr="00C8785D">
        <w:rPr>
          <w:rFonts w:ascii="Times New Roman" w:hAnsi="Times New Roman" w:cs="Times New Roman"/>
          <w:sz w:val="28"/>
          <w:szCs w:val="28"/>
        </w:rPr>
        <w:t xml:space="preserve"> Китай, де </w:t>
      </w:r>
      <w:proofErr w:type="spellStart"/>
      <w:r w:rsidRPr="00C8785D">
        <w:rPr>
          <w:rFonts w:ascii="Times New Roman" w:hAnsi="Times New Roman" w:cs="Times New Roman"/>
          <w:sz w:val="28"/>
          <w:szCs w:val="28"/>
        </w:rPr>
        <w:t>стабільність</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банківського</w:t>
      </w:r>
      <w:proofErr w:type="spellEnd"/>
      <w:r w:rsidRPr="00C8785D">
        <w:rPr>
          <w:rFonts w:ascii="Times New Roman" w:hAnsi="Times New Roman" w:cs="Times New Roman"/>
          <w:sz w:val="28"/>
          <w:szCs w:val="28"/>
        </w:rPr>
        <w:t xml:space="preserve"> сектору </w:t>
      </w:r>
      <w:proofErr w:type="spellStart"/>
      <w:r w:rsidRPr="00C8785D">
        <w:rPr>
          <w:rFonts w:ascii="Times New Roman" w:hAnsi="Times New Roman" w:cs="Times New Roman"/>
          <w:sz w:val="28"/>
          <w:szCs w:val="28"/>
        </w:rPr>
        <w:t>забезпечується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поєднанням</w:t>
      </w:r>
      <w:proofErr w:type="spellEnd"/>
      <w:r w:rsidRPr="00C8785D">
        <w:rPr>
          <w:rFonts w:ascii="Times New Roman" w:hAnsi="Times New Roman" w:cs="Times New Roman"/>
          <w:sz w:val="28"/>
          <w:szCs w:val="28"/>
        </w:rPr>
        <w:t xml:space="preserve"> </w:t>
      </w:r>
      <w:proofErr w:type="gramStart"/>
      <w:r w:rsidRPr="00C8785D">
        <w:rPr>
          <w:rFonts w:ascii="Times New Roman" w:hAnsi="Times New Roman" w:cs="Times New Roman"/>
          <w:sz w:val="28"/>
          <w:szCs w:val="28"/>
        </w:rPr>
        <w:t>прямого</w:t>
      </w:r>
      <w:proofErr w:type="gramEnd"/>
      <w:r w:rsidRPr="00C8785D">
        <w:rPr>
          <w:rFonts w:ascii="Times New Roman" w:hAnsi="Times New Roman" w:cs="Times New Roman"/>
          <w:sz w:val="28"/>
          <w:szCs w:val="28"/>
        </w:rPr>
        <w:t xml:space="preserve"> державного контролю, </w:t>
      </w:r>
      <w:proofErr w:type="spellStart"/>
      <w:r w:rsidRPr="00C8785D">
        <w:rPr>
          <w:rFonts w:ascii="Times New Roman" w:hAnsi="Times New Roman" w:cs="Times New Roman"/>
          <w:sz w:val="28"/>
          <w:szCs w:val="28"/>
        </w:rPr>
        <w:t>суворої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дисципліни</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кредитування</w:t>
      </w:r>
      <w:proofErr w:type="spellEnd"/>
      <w:r w:rsidRPr="00C8785D">
        <w:rPr>
          <w:rFonts w:ascii="Times New Roman" w:hAnsi="Times New Roman" w:cs="Times New Roman"/>
          <w:sz w:val="28"/>
          <w:szCs w:val="28"/>
        </w:rPr>
        <w:t xml:space="preserve"> та </w:t>
      </w:r>
      <w:proofErr w:type="spellStart"/>
      <w:r w:rsidRPr="00C8785D">
        <w:rPr>
          <w:rFonts w:ascii="Times New Roman" w:hAnsi="Times New Roman" w:cs="Times New Roman"/>
          <w:sz w:val="28"/>
          <w:szCs w:val="28"/>
        </w:rPr>
        <w:t>стратегічного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управління</w:t>
      </w:r>
      <w:proofErr w:type="spellEnd"/>
      <w:r w:rsidRPr="00C8785D">
        <w:rPr>
          <w:rFonts w:ascii="Times New Roman" w:hAnsi="Times New Roman" w:cs="Times New Roman"/>
          <w:sz w:val="28"/>
          <w:szCs w:val="28"/>
        </w:rPr>
        <w:t xml:space="preserve"> активами. </w:t>
      </w:r>
      <w:proofErr w:type="spellStart"/>
      <w:r w:rsidRPr="00C8785D">
        <w:rPr>
          <w:rFonts w:ascii="Times New Roman" w:hAnsi="Times New Roman" w:cs="Times New Roman"/>
          <w:sz w:val="28"/>
          <w:szCs w:val="28"/>
        </w:rPr>
        <w:t>Такі</w:t>
      </w:r>
      <w:proofErr w:type="spellEnd"/>
      <w:r w:rsidRPr="00C8785D">
        <w:rPr>
          <w:rFonts w:ascii="Times New Roman" w:hAnsi="Times New Roman" w:cs="Times New Roman"/>
          <w:sz w:val="28"/>
          <w:szCs w:val="28"/>
        </w:rPr>
        <w:t xml:space="preserve"> банки як ICBC</w:t>
      </w:r>
      <w:r>
        <w:rPr>
          <w:rFonts w:ascii="Times New Roman" w:hAnsi="Times New Roman" w:cs="Times New Roman"/>
          <w:sz w:val="28"/>
          <w:szCs w:val="28"/>
          <w:lang w:val="uk-UA"/>
        </w:rPr>
        <w:t xml:space="preserve"> </w:t>
      </w:r>
      <w:proofErr w:type="spellStart"/>
      <w:r w:rsidRPr="00C8785D">
        <w:rPr>
          <w:rFonts w:ascii="Times New Roman" w:hAnsi="Times New Roman" w:cs="Times New Roman"/>
          <w:sz w:val="28"/>
          <w:szCs w:val="28"/>
        </w:rPr>
        <w:t>опираються</w:t>
      </w:r>
      <w:proofErr w:type="spellEnd"/>
      <w:r w:rsidRPr="00C8785D">
        <w:rPr>
          <w:rFonts w:ascii="Times New Roman" w:hAnsi="Times New Roman" w:cs="Times New Roman"/>
          <w:sz w:val="28"/>
          <w:szCs w:val="28"/>
        </w:rPr>
        <w:t xml:space="preserve"> на </w:t>
      </w:r>
      <w:proofErr w:type="spellStart"/>
      <w:r w:rsidRPr="00C8785D">
        <w:rPr>
          <w:rFonts w:ascii="Times New Roman" w:hAnsi="Times New Roman" w:cs="Times New Roman"/>
          <w:sz w:val="28"/>
          <w:szCs w:val="28"/>
        </w:rPr>
        <w:t>потужну</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депозитну</w:t>
      </w:r>
      <w:proofErr w:type="spellEnd"/>
      <w:r w:rsidRPr="00C8785D">
        <w:rPr>
          <w:rFonts w:ascii="Times New Roman" w:hAnsi="Times New Roman" w:cs="Times New Roman"/>
          <w:sz w:val="28"/>
          <w:szCs w:val="28"/>
        </w:rPr>
        <w:t xml:space="preserve"> базу, </w:t>
      </w:r>
      <w:proofErr w:type="spellStart"/>
      <w:r w:rsidRPr="00C8785D">
        <w:rPr>
          <w:rFonts w:ascii="Times New Roman" w:hAnsi="Times New Roman" w:cs="Times New Roman"/>
          <w:sz w:val="28"/>
          <w:szCs w:val="28"/>
        </w:rPr>
        <w:t>державну</w:t>
      </w:r>
      <w:proofErr w:type="spellEnd"/>
      <w:r w:rsidRPr="00C8785D">
        <w:rPr>
          <w:rFonts w:ascii="Times New Roman" w:hAnsi="Times New Roman" w:cs="Times New Roman"/>
          <w:sz w:val="28"/>
          <w:szCs w:val="28"/>
        </w:rPr>
        <w:t xml:space="preserve"> </w:t>
      </w:r>
      <w:proofErr w:type="spellStart"/>
      <w:proofErr w:type="gramStart"/>
      <w:r w:rsidRPr="00C8785D">
        <w:rPr>
          <w:rFonts w:ascii="Times New Roman" w:hAnsi="Times New Roman" w:cs="Times New Roman"/>
          <w:sz w:val="28"/>
          <w:szCs w:val="28"/>
        </w:rPr>
        <w:t>п</w:t>
      </w:r>
      <w:proofErr w:type="gramEnd"/>
      <w:r w:rsidRPr="00C8785D">
        <w:rPr>
          <w:rFonts w:ascii="Times New Roman" w:hAnsi="Times New Roman" w:cs="Times New Roman"/>
          <w:sz w:val="28"/>
          <w:szCs w:val="28"/>
        </w:rPr>
        <w:t>ідтримку</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капіталу</w:t>
      </w:r>
      <w:proofErr w:type="spellEnd"/>
      <w:r w:rsidRPr="00C8785D">
        <w:rPr>
          <w:rFonts w:ascii="Times New Roman" w:hAnsi="Times New Roman" w:cs="Times New Roman"/>
          <w:sz w:val="28"/>
          <w:szCs w:val="28"/>
        </w:rPr>
        <w:t xml:space="preserve"> й </w:t>
      </w:r>
      <w:proofErr w:type="spellStart"/>
      <w:r w:rsidRPr="00C8785D">
        <w:rPr>
          <w:rFonts w:ascii="Times New Roman" w:hAnsi="Times New Roman" w:cs="Times New Roman"/>
          <w:sz w:val="28"/>
          <w:szCs w:val="28"/>
        </w:rPr>
        <w:t>високу</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ліквідність</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Регулятори</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приділяють</w:t>
      </w:r>
      <w:proofErr w:type="spellEnd"/>
      <w:r w:rsidRPr="00C8785D">
        <w:rPr>
          <w:rFonts w:ascii="Times New Roman" w:hAnsi="Times New Roman" w:cs="Times New Roman"/>
          <w:sz w:val="28"/>
          <w:szCs w:val="28"/>
        </w:rPr>
        <w:t xml:space="preserve"> </w:t>
      </w:r>
      <w:r>
        <w:rPr>
          <w:rFonts w:ascii="Times New Roman" w:hAnsi="Times New Roman" w:cs="Times New Roman"/>
          <w:sz w:val="28"/>
          <w:szCs w:val="28"/>
          <w:lang w:val="uk-UA"/>
        </w:rPr>
        <w:lastRenderedPageBreak/>
        <w:t>значну</w:t>
      </w:r>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увагу</w:t>
      </w:r>
      <w:proofErr w:type="spellEnd"/>
      <w:r w:rsidRPr="00C8785D">
        <w:rPr>
          <w:rFonts w:ascii="Times New Roman" w:hAnsi="Times New Roman" w:cs="Times New Roman"/>
          <w:sz w:val="28"/>
          <w:szCs w:val="28"/>
        </w:rPr>
        <w:t xml:space="preserve"> контролю </w:t>
      </w:r>
      <w:proofErr w:type="spellStart"/>
      <w:r w:rsidRPr="00C8785D">
        <w:rPr>
          <w:rFonts w:ascii="Times New Roman" w:hAnsi="Times New Roman" w:cs="Times New Roman"/>
          <w:sz w:val="28"/>
          <w:szCs w:val="28"/>
        </w:rPr>
        <w:t>ризиків</w:t>
      </w:r>
      <w:proofErr w:type="spellEnd"/>
      <w:r w:rsidRPr="00C8785D">
        <w:rPr>
          <w:rFonts w:ascii="Times New Roman" w:hAnsi="Times New Roman" w:cs="Times New Roman"/>
          <w:sz w:val="28"/>
          <w:szCs w:val="28"/>
        </w:rPr>
        <w:t xml:space="preserve"> і </w:t>
      </w:r>
      <w:proofErr w:type="spellStart"/>
      <w:r w:rsidRPr="00C8785D">
        <w:rPr>
          <w:rFonts w:ascii="Times New Roman" w:hAnsi="Times New Roman" w:cs="Times New Roman"/>
          <w:sz w:val="28"/>
          <w:szCs w:val="28"/>
        </w:rPr>
        <w:t>поступовій</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адаптації</w:t>
      </w:r>
      <w:proofErr w:type="spellEnd"/>
      <w:r w:rsidRPr="00C8785D">
        <w:rPr>
          <w:rFonts w:ascii="Times New Roman" w:hAnsi="Times New Roman" w:cs="Times New Roman"/>
          <w:sz w:val="28"/>
          <w:szCs w:val="28"/>
        </w:rPr>
        <w:t xml:space="preserve"> до </w:t>
      </w:r>
      <w:proofErr w:type="spellStart"/>
      <w:r w:rsidRPr="00C8785D">
        <w:rPr>
          <w:rFonts w:ascii="Times New Roman" w:hAnsi="Times New Roman" w:cs="Times New Roman"/>
          <w:sz w:val="28"/>
          <w:szCs w:val="28"/>
        </w:rPr>
        <w:t>ринкових</w:t>
      </w:r>
      <w:proofErr w:type="spellEnd"/>
      <w:r w:rsidRPr="00C8785D">
        <w:rPr>
          <w:rFonts w:ascii="Times New Roman" w:hAnsi="Times New Roman" w:cs="Times New Roman"/>
          <w:sz w:val="28"/>
          <w:szCs w:val="28"/>
        </w:rPr>
        <w:t xml:space="preserve"> умов, а не </w:t>
      </w:r>
      <w:proofErr w:type="spellStart"/>
      <w:r w:rsidRPr="00C8785D">
        <w:rPr>
          <w:rFonts w:ascii="Times New Roman" w:hAnsi="Times New Roman" w:cs="Times New Roman"/>
          <w:sz w:val="28"/>
          <w:szCs w:val="28"/>
        </w:rPr>
        <w:t>повній</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лібералізації</w:t>
      </w:r>
      <w:proofErr w:type="spellEnd"/>
      <w:r w:rsidRPr="00C8785D">
        <w:rPr>
          <w:rFonts w:ascii="Times New Roman" w:hAnsi="Times New Roman" w:cs="Times New Roman"/>
          <w:sz w:val="28"/>
          <w:szCs w:val="28"/>
        </w:rPr>
        <w:t xml:space="preserve">. У </w:t>
      </w:r>
      <w:proofErr w:type="spellStart"/>
      <w:r w:rsidRPr="00C8785D">
        <w:rPr>
          <w:rFonts w:ascii="Times New Roman" w:hAnsi="Times New Roman" w:cs="Times New Roman"/>
          <w:sz w:val="28"/>
          <w:szCs w:val="28"/>
        </w:rPr>
        <w:t>результаті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азійські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фінансові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системи</w:t>
      </w:r>
      <w:proofErr w:type="spellEnd"/>
      <w:r w:rsidRPr="00C8785D">
        <w:rPr>
          <w:rFonts w:ascii="Times New Roman" w:hAnsi="Times New Roman" w:cs="Times New Roman"/>
          <w:sz w:val="28"/>
          <w:szCs w:val="28"/>
        </w:rPr>
        <w:t xml:space="preserve"> </w:t>
      </w:r>
      <w:r>
        <w:rPr>
          <w:rFonts w:ascii="Times New Roman" w:hAnsi="Times New Roman" w:cs="Times New Roman"/>
          <w:sz w:val="28"/>
          <w:szCs w:val="28"/>
          <w:lang w:val="uk-UA"/>
        </w:rPr>
        <w:t>показують</w:t>
      </w:r>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більшу</w:t>
      </w:r>
      <w:proofErr w:type="spellEnd"/>
      <w:r w:rsidRPr="00C8785D">
        <w:rPr>
          <w:rFonts w:ascii="Times New Roman" w:hAnsi="Times New Roman" w:cs="Times New Roman"/>
          <w:sz w:val="28"/>
          <w:szCs w:val="28"/>
        </w:rPr>
        <w:t xml:space="preserve"> </w:t>
      </w:r>
      <w:proofErr w:type="spellStart"/>
      <w:proofErr w:type="gramStart"/>
      <w:r w:rsidRPr="00C8785D">
        <w:rPr>
          <w:rFonts w:ascii="Times New Roman" w:hAnsi="Times New Roman" w:cs="Times New Roman"/>
          <w:sz w:val="28"/>
          <w:szCs w:val="28"/>
        </w:rPr>
        <w:t>ст</w:t>
      </w:r>
      <w:proofErr w:type="gramEnd"/>
      <w:r w:rsidRPr="00C8785D">
        <w:rPr>
          <w:rFonts w:ascii="Times New Roman" w:hAnsi="Times New Roman" w:cs="Times New Roman"/>
          <w:sz w:val="28"/>
          <w:szCs w:val="28"/>
        </w:rPr>
        <w:t>ійкість</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під</w:t>
      </w:r>
      <w:proofErr w:type="spellEnd"/>
      <w:r w:rsidRPr="00C8785D">
        <w:rPr>
          <w:rFonts w:ascii="Times New Roman" w:hAnsi="Times New Roman" w:cs="Times New Roman"/>
          <w:sz w:val="28"/>
          <w:szCs w:val="28"/>
        </w:rPr>
        <w:t xml:space="preserve"> час криз, </w:t>
      </w:r>
      <w:proofErr w:type="spellStart"/>
      <w:r w:rsidRPr="00C8785D">
        <w:rPr>
          <w:rFonts w:ascii="Times New Roman" w:hAnsi="Times New Roman" w:cs="Times New Roman"/>
          <w:sz w:val="28"/>
          <w:szCs w:val="28"/>
        </w:rPr>
        <w:t>хоч</w:t>
      </w:r>
      <w:proofErr w:type="spellEnd"/>
      <w:r w:rsidRPr="00C8785D">
        <w:rPr>
          <w:rFonts w:ascii="Times New Roman" w:hAnsi="Times New Roman" w:cs="Times New Roman"/>
          <w:sz w:val="28"/>
          <w:szCs w:val="28"/>
        </w:rPr>
        <w:t xml:space="preserve"> і </w:t>
      </w:r>
      <w:proofErr w:type="spellStart"/>
      <w:r w:rsidRPr="00C8785D">
        <w:rPr>
          <w:rFonts w:ascii="Times New Roman" w:hAnsi="Times New Roman" w:cs="Times New Roman"/>
          <w:sz w:val="28"/>
          <w:szCs w:val="28"/>
        </w:rPr>
        <w:t>залишаються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менш</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гнучкими</w:t>
      </w:r>
      <w:proofErr w:type="spellEnd"/>
      <w:r w:rsidRPr="00C8785D">
        <w:rPr>
          <w:rFonts w:ascii="Times New Roman" w:hAnsi="Times New Roman" w:cs="Times New Roman"/>
          <w:sz w:val="28"/>
          <w:szCs w:val="28"/>
        </w:rPr>
        <w:t xml:space="preserve"> у </w:t>
      </w:r>
      <w:proofErr w:type="spellStart"/>
      <w:r w:rsidRPr="00C8785D">
        <w:rPr>
          <w:rFonts w:ascii="Times New Roman" w:hAnsi="Times New Roman" w:cs="Times New Roman"/>
          <w:sz w:val="28"/>
          <w:szCs w:val="28"/>
        </w:rPr>
        <w:t>відносинах</w:t>
      </w:r>
      <w:proofErr w:type="spellEnd"/>
      <w:r w:rsidRPr="00C8785D">
        <w:rPr>
          <w:rFonts w:ascii="Times New Roman" w:hAnsi="Times New Roman" w:cs="Times New Roman"/>
          <w:sz w:val="28"/>
          <w:szCs w:val="28"/>
        </w:rPr>
        <w:t xml:space="preserve"> з </w:t>
      </w:r>
      <w:proofErr w:type="spellStart"/>
      <w:r w:rsidRPr="00C8785D">
        <w:rPr>
          <w:rFonts w:ascii="Times New Roman" w:hAnsi="Times New Roman" w:cs="Times New Roman"/>
          <w:sz w:val="28"/>
          <w:szCs w:val="28"/>
        </w:rPr>
        <w:t>глобальними</w:t>
      </w:r>
      <w:proofErr w:type="spellEnd"/>
      <w:r w:rsidRPr="00C8785D">
        <w:rPr>
          <w:rFonts w:ascii="Times New Roman" w:hAnsi="Times New Roman" w:cs="Times New Roman"/>
          <w:sz w:val="28"/>
          <w:szCs w:val="28"/>
        </w:rPr>
        <w:t xml:space="preserve"> ринками.</w:t>
      </w:r>
    </w:p>
    <w:p w:rsidR="00C8785D" w:rsidRDefault="00C8785D" w:rsidP="00C8785D">
      <w:pPr>
        <w:spacing w:after="0" w:line="360" w:lineRule="auto"/>
        <w:ind w:firstLine="709"/>
        <w:jc w:val="both"/>
        <w:rPr>
          <w:rFonts w:ascii="Times New Roman" w:hAnsi="Times New Roman" w:cs="Times New Roman"/>
          <w:sz w:val="28"/>
          <w:szCs w:val="28"/>
          <w:lang w:val="uk-UA"/>
        </w:rPr>
      </w:pPr>
      <w:r w:rsidRPr="00C8785D">
        <w:rPr>
          <w:rFonts w:ascii="Times New Roman" w:hAnsi="Times New Roman" w:cs="Times New Roman"/>
          <w:sz w:val="28"/>
          <w:szCs w:val="28"/>
        </w:rPr>
        <w:t xml:space="preserve">Для </w:t>
      </w:r>
      <w:proofErr w:type="spellStart"/>
      <w:r w:rsidRPr="00C8785D">
        <w:rPr>
          <w:rFonts w:ascii="Times New Roman" w:hAnsi="Times New Roman" w:cs="Times New Roman"/>
          <w:sz w:val="28"/>
          <w:szCs w:val="28"/>
        </w:rPr>
        <w:t>України</w:t>
      </w:r>
      <w:proofErr w:type="spellEnd"/>
      <w:r w:rsidRPr="00C8785D">
        <w:rPr>
          <w:rFonts w:ascii="Times New Roman" w:hAnsi="Times New Roman" w:cs="Times New Roman"/>
          <w:sz w:val="28"/>
          <w:szCs w:val="28"/>
        </w:rPr>
        <w:t xml:space="preserve">, яка </w:t>
      </w:r>
      <w:proofErr w:type="spellStart"/>
      <w:r w:rsidRPr="00C8785D">
        <w:rPr>
          <w:rFonts w:ascii="Times New Roman" w:hAnsi="Times New Roman" w:cs="Times New Roman"/>
          <w:sz w:val="28"/>
          <w:szCs w:val="28"/>
        </w:rPr>
        <w:t>перебуває</w:t>
      </w:r>
      <w:proofErr w:type="spellEnd"/>
      <w:r w:rsidRPr="00C8785D">
        <w:rPr>
          <w:rFonts w:ascii="Times New Roman" w:hAnsi="Times New Roman" w:cs="Times New Roman"/>
          <w:sz w:val="28"/>
          <w:szCs w:val="28"/>
        </w:rPr>
        <w:t xml:space="preserve"> на </w:t>
      </w:r>
      <w:proofErr w:type="spellStart"/>
      <w:r w:rsidRPr="00C8785D">
        <w:rPr>
          <w:rFonts w:ascii="Times New Roman" w:hAnsi="Times New Roman" w:cs="Times New Roman"/>
          <w:sz w:val="28"/>
          <w:szCs w:val="28"/>
        </w:rPr>
        <w:t>етапі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фінансової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інтеграції</w:t>
      </w:r>
      <w:proofErr w:type="spellEnd"/>
      <w:r w:rsidRPr="00C8785D">
        <w:rPr>
          <w:rFonts w:ascii="Times New Roman" w:hAnsi="Times New Roman" w:cs="Times New Roman"/>
          <w:sz w:val="28"/>
          <w:szCs w:val="28"/>
        </w:rPr>
        <w:t xml:space="preserve"> з ЄС, </w:t>
      </w:r>
      <w:proofErr w:type="spellStart"/>
      <w:r w:rsidRPr="00C8785D">
        <w:rPr>
          <w:rFonts w:ascii="Times New Roman" w:hAnsi="Times New Roman" w:cs="Times New Roman"/>
          <w:sz w:val="28"/>
          <w:szCs w:val="28"/>
        </w:rPr>
        <w:t>оптимальним</w:t>
      </w:r>
      <w:proofErr w:type="spellEnd"/>
      <w:r w:rsidRPr="00C8785D">
        <w:rPr>
          <w:rFonts w:ascii="Times New Roman" w:hAnsi="Times New Roman" w:cs="Times New Roman"/>
          <w:sz w:val="28"/>
          <w:szCs w:val="28"/>
        </w:rPr>
        <w:t xml:space="preserve"> є </w:t>
      </w:r>
      <w:proofErr w:type="spellStart"/>
      <w:r w:rsidRPr="00C8785D">
        <w:rPr>
          <w:rFonts w:ascii="Times New Roman" w:hAnsi="Times New Roman" w:cs="Times New Roman"/>
          <w:sz w:val="28"/>
          <w:szCs w:val="28"/>
        </w:rPr>
        <w:t>поєднання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обох</w:t>
      </w:r>
      <w:proofErr w:type="spellEnd"/>
      <w:r w:rsidRPr="00C8785D">
        <w:rPr>
          <w:rFonts w:ascii="Times New Roman" w:hAnsi="Times New Roman" w:cs="Times New Roman"/>
          <w:sz w:val="28"/>
          <w:szCs w:val="28"/>
        </w:rPr>
        <w:t xml:space="preserve"> моделей. </w:t>
      </w:r>
      <w:proofErr w:type="spellStart"/>
      <w:r w:rsidRPr="00C8785D">
        <w:rPr>
          <w:rFonts w:ascii="Times New Roman" w:hAnsi="Times New Roman" w:cs="Times New Roman"/>
          <w:sz w:val="28"/>
          <w:szCs w:val="28"/>
        </w:rPr>
        <w:t>Європейський</w:t>
      </w:r>
      <w:proofErr w:type="spellEnd"/>
      <w:r w:rsidRPr="00C8785D">
        <w:rPr>
          <w:rFonts w:ascii="Times New Roman" w:hAnsi="Times New Roman" w:cs="Times New Roman"/>
          <w:sz w:val="28"/>
          <w:szCs w:val="28"/>
        </w:rPr>
        <w:t xml:space="preserve"> </w:t>
      </w:r>
      <w:proofErr w:type="spellStart"/>
      <w:proofErr w:type="gramStart"/>
      <w:r w:rsidRPr="00C8785D">
        <w:rPr>
          <w:rFonts w:ascii="Times New Roman" w:hAnsi="Times New Roman" w:cs="Times New Roman"/>
          <w:sz w:val="28"/>
          <w:szCs w:val="28"/>
        </w:rPr>
        <w:t>п</w:t>
      </w:r>
      <w:proofErr w:type="gramEnd"/>
      <w:r w:rsidRPr="00C8785D">
        <w:rPr>
          <w:rFonts w:ascii="Times New Roman" w:hAnsi="Times New Roman" w:cs="Times New Roman"/>
          <w:sz w:val="28"/>
          <w:szCs w:val="28"/>
        </w:rPr>
        <w:t>ідхід</w:t>
      </w:r>
      <w:proofErr w:type="spellEnd"/>
      <w:r w:rsidRPr="00C8785D">
        <w:rPr>
          <w:rFonts w:ascii="Times New Roman" w:hAnsi="Times New Roman" w:cs="Times New Roman"/>
          <w:sz w:val="28"/>
          <w:szCs w:val="28"/>
        </w:rPr>
        <w:t xml:space="preserve"> до </w:t>
      </w:r>
      <w:proofErr w:type="spellStart"/>
      <w:r w:rsidRPr="00C8785D">
        <w:rPr>
          <w:rFonts w:ascii="Times New Roman" w:hAnsi="Times New Roman" w:cs="Times New Roman"/>
          <w:sz w:val="28"/>
          <w:szCs w:val="28"/>
        </w:rPr>
        <w:t>макропруденційного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нагляду</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прозорості</w:t>
      </w:r>
      <w:proofErr w:type="spellEnd"/>
      <w:r w:rsidRPr="00C8785D">
        <w:rPr>
          <w:rFonts w:ascii="Times New Roman" w:hAnsi="Times New Roman" w:cs="Times New Roman"/>
          <w:sz w:val="28"/>
          <w:szCs w:val="28"/>
        </w:rPr>
        <w:t xml:space="preserve"> та </w:t>
      </w:r>
      <w:proofErr w:type="spellStart"/>
      <w:r w:rsidRPr="00C8785D">
        <w:rPr>
          <w:rFonts w:ascii="Times New Roman" w:hAnsi="Times New Roman" w:cs="Times New Roman"/>
          <w:sz w:val="28"/>
          <w:szCs w:val="28"/>
        </w:rPr>
        <w:t>капітальних</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нормативів</w:t>
      </w:r>
      <w:proofErr w:type="spellEnd"/>
      <w:r w:rsidRPr="00C8785D">
        <w:rPr>
          <w:rFonts w:ascii="Times New Roman" w:hAnsi="Times New Roman" w:cs="Times New Roman"/>
          <w:sz w:val="28"/>
          <w:szCs w:val="28"/>
        </w:rPr>
        <w:t xml:space="preserve"> є </w:t>
      </w:r>
      <w:proofErr w:type="spellStart"/>
      <w:r w:rsidRPr="00C8785D">
        <w:rPr>
          <w:rFonts w:ascii="Times New Roman" w:hAnsi="Times New Roman" w:cs="Times New Roman"/>
          <w:sz w:val="28"/>
          <w:szCs w:val="28"/>
        </w:rPr>
        <w:t>ключовим</w:t>
      </w:r>
      <w:proofErr w:type="spellEnd"/>
      <w:r w:rsidRPr="00C8785D">
        <w:rPr>
          <w:rFonts w:ascii="Times New Roman" w:hAnsi="Times New Roman" w:cs="Times New Roman"/>
          <w:sz w:val="28"/>
          <w:szCs w:val="28"/>
        </w:rPr>
        <w:t xml:space="preserve"> </w:t>
      </w:r>
      <w:r>
        <w:rPr>
          <w:rFonts w:ascii="Times New Roman" w:hAnsi="Times New Roman" w:cs="Times New Roman"/>
          <w:sz w:val="28"/>
          <w:szCs w:val="28"/>
          <w:lang w:val="uk-UA"/>
        </w:rPr>
        <w:t xml:space="preserve">чинником </w:t>
      </w:r>
      <w:r w:rsidRPr="00C8785D">
        <w:rPr>
          <w:rFonts w:ascii="Times New Roman" w:hAnsi="Times New Roman" w:cs="Times New Roman"/>
          <w:sz w:val="28"/>
          <w:szCs w:val="28"/>
        </w:rPr>
        <w:t xml:space="preserve">для </w:t>
      </w:r>
      <w:proofErr w:type="spellStart"/>
      <w:r w:rsidRPr="00C8785D">
        <w:rPr>
          <w:rFonts w:ascii="Times New Roman" w:hAnsi="Times New Roman" w:cs="Times New Roman"/>
          <w:sz w:val="28"/>
          <w:szCs w:val="28"/>
        </w:rPr>
        <w:t>гармонізації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із</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законодавством</w:t>
      </w:r>
      <w:proofErr w:type="spellEnd"/>
      <w:r w:rsidRPr="00C8785D">
        <w:rPr>
          <w:rFonts w:ascii="Times New Roman" w:hAnsi="Times New Roman" w:cs="Times New Roman"/>
          <w:sz w:val="28"/>
          <w:szCs w:val="28"/>
        </w:rPr>
        <w:t xml:space="preserve"> ЄС і </w:t>
      </w:r>
      <w:proofErr w:type="spellStart"/>
      <w:r w:rsidRPr="00C8785D">
        <w:rPr>
          <w:rFonts w:ascii="Times New Roman" w:hAnsi="Times New Roman" w:cs="Times New Roman"/>
          <w:sz w:val="28"/>
          <w:szCs w:val="28"/>
        </w:rPr>
        <w:t>підвищення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довіри</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інвесторів</w:t>
      </w:r>
      <w:proofErr w:type="spellEnd"/>
      <w:r w:rsidRPr="00C8785D">
        <w:rPr>
          <w:rFonts w:ascii="Times New Roman" w:hAnsi="Times New Roman" w:cs="Times New Roman"/>
          <w:sz w:val="28"/>
          <w:szCs w:val="28"/>
        </w:rPr>
        <w:t xml:space="preserve">. </w:t>
      </w:r>
      <w:r>
        <w:rPr>
          <w:rFonts w:ascii="Times New Roman" w:hAnsi="Times New Roman" w:cs="Times New Roman"/>
          <w:sz w:val="28"/>
          <w:szCs w:val="28"/>
          <w:lang w:val="uk-UA"/>
        </w:rPr>
        <w:t>А</w:t>
      </w:r>
      <w:proofErr w:type="spellStart"/>
      <w:r w:rsidRPr="00C8785D">
        <w:rPr>
          <w:rFonts w:ascii="Times New Roman" w:hAnsi="Times New Roman" w:cs="Times New Roman"/>
          <w:sz w:val="28"/>
          <w:szCs w:val="28"/>
        </w:rPr>
        <w:t>зійська</w:t>
      </w:r>
      <w:proofErr w:type="spellEnd"/>
      <w:r w:rsidRPr="00C8785D">
        <w:rPr>
          <w:rFonts w:ascii="Times New Roman" w:hAnsi="Times New Roman" w:cs="Times New Roman"/>
          <w:sz w:val="28"/>
          <w:szCs w:val="28"/>
        </w:rPr>
        <w:t xml:space="preserve"> практика</w:t>
      </w:r>
      <w:r>
        <w:rPr>
          <w:rFonts w:ascii="Times New Roman" w:hAnsi="Times New Roman" w:cs="Times New Roman"/>
          <w:sz w:val="28"/>
          <w:szCs w:val="28"/>
          <w:lang w:val="uk-UA"/>
        </w:rPr>
        <w:t xml:space="preserve">, </w:t>
      </w:r>
      <w:r w:rsidRPr="00C8785D">
        <w:rPr>
          <w:rFonts w:ascii="Times New Roman" w:hAnsi="Times New Roman" w:cs="Times New Roman"/>
          <w:sz w:val="28"/>
          <w:szCs w:val="28"/>
        </w:rPr>
        <w:t xml:space="preserve">особливо </w:t>
      </w:r>
      <w:proofErr w:type="spellStart"/>
      <w:r w:rsidRPr="00C8785D">
        <w:rPr>
          <w:rFonts w:ascii="Times New Roman" w:hAnsi="Times New Roman" w:cs="Times New Roman"/>
          <w:sz w:val="28"/>
          <w:szCs w:val="28"/>
        </w:rPr>
        <w:t>китайський</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досвід</w:t>
      </w:r>
      <w:proofErr w:type="spellEnd"/>
      <w:r>
        <w:rPr>
          <w:rFonts w:ascii="Times New Roman" w:hAnsi="Times New Roman" w:cs="Times New Roman"/>
          <w:sz w:val="28"/>
          <w:szCs w:val="28"/>
          <w:lang w:val="uk-UA"/>
        </w:rPr>
        <w:t xml:space="preserve">, </w:t>
      </w:r>
      <w:proofErr w:type="spellStart"/>
      <w:r w:rsidRPr="00C8785D">
        <w:rPr>
          <w:rFonts w:ascii="Times New Roman" w:hAnsi="Times New Roman" w:cs="Times New Roman"/>
          <w:sz w:val="28"/>
          <w:szCs w:val="28"/>
        </w:rPr>
        <w:t>корисна</w:t>
      </w:r>
      <w:proofErr w:type="spellEnd"/>
      <w:r w:rsidRPr="00C8785D">
        <w:rPr>
          <w:rFonts w:ascii="Times New Roman" w:hAnsi="Times New Roman" w:cs="Times New Roman"/>
          <w:sz w:val="28"/>
          <w:szCs w:val="28"/>
        </w:rPr>
        <w:t xml:space="preserve"> для </w:t>
      </w:r>
      <w:proofErr w:type="spellStart"/>
      <w:r w:rsidRPr="00C8785D">
        <w:rPr>
          <w:rFonts w:ascii="Times New Roman" w:hAnsi="Times New Roman" w:cs="Times New Roman"/>
          <w:sz w:val="28"/>
          <w:szCs w:val="28"/>
        </w:rPr>
        <w:t>зміцнення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ролі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держави</w:t>
      </w:r>
      <w:proofErr w:type="spellEnd"/>
      <w:r w:rsidRPr="00C8785D">
        <w:rPr>
          <w:rFonts w:ascii="Times New Roman" w:hAnsi="Times New Roman" w:cs="Times New Roman"/>
          <w:sz w:val="28"/>
          <w:szCs w:val="28"/>
        </w:rPr>
        <w:t xml:space="preserve"> у </w:t>
      </w:r>
      <w:proofErr w:type="spellStart"/>
      <w:r w:rsidRPr="00C8785D">
        <w:rPr>
          <w:rFonts w:ascii="Times New Roman" w:hAnsi="Times New Roman" w:cs="Times New Roman"/>
          <w:sz w:val="28"/>
          <w:szCs w:val="28"/>
        </w:rPr>
        <w:t>стабілізації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банківської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системи</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формування</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резерві</w:t>
      </w:r>
      <w:proofErr w:type="gramStart"/>
      <w:r w:rsidRPr="00C8785D">
        <w:rPr>
          <w:rFonts w:ascii="Times New Roman" w:hAnsi="Times New Roman" w:cs="Times New Roman"/>
          <w:sz w:val="28"/>
          <w:szCs w:val="28"/>
        </w:rPr>
        <w:t>в</w:t>
      </w:r>
      <w:proofErr w:type="spellEnd"/>
      <w:proofErr w:type="gramEnd"/>
      <w:r w:rsidRPr="00C8785D">
        <w:rPr>
          <w:rFonts w:ascii="Times New Roman" w:hAnsi="Times New Roman" w:cs="Times New Roman"/>
          <w:sz w:val="28"/>
          <w:szCs w:val="28"/>
        </w:rPr>
        <w:t xml:space="preserve"> і контролю за </w:t>
      </w:r>
      <w:proofErr w:type="spellStart"/>
      <w:r w:rsidRPr="00C8785D">
        <w:rPr>
          <w:rFonts w:ascii="Times New Roman" w:hAnsi="Times New Roman" w:cs="Times New Roman"/>
          <w:sz w:val="28"/>
          <w:szCs w:val="28"/>
        </w:rPr>
        <w:t>ризиками</w:t>
      </w:r>
      <w:proofErr w:type="spellEnd"/>
      <w:r w:rsidRPr="00C8785D">
        <w:rPr>
          <w:rFonts w:ascii="Times New Roman" w:hAnsi="Times New Roman" w:cs="Times New Roman"/>
          <w:sz w:val="28"/>
          <w:szCs w:val="28"/>
        </w:rPr>
        <w:t xml:space="preserve"> в </w:t>
      </w:r>
      <w:proofErr w:type="spellStart"/>
      <w:r w:rsidRPr="00C8785D">
        <w:rPr>
          <w:rFonts w:ascii="Times New Roman" w:hAnsi="Times New Roman" w:cs="Times New Roman"/>
          <w:sz w:val="28"/>
          <w:szCs w:val="28"/>
        </w:rPr>
        <w:t>умовах</w:t>
      </w:r>
      <w:proofErr w:type="spellEnd"/>
      <w:r w:rsidRPr="00C8785D">
        <w:rPr>
          <w:rFonts w:ascii="Times New Roman" w:hAnsi="Times New Roman" w:cs="Times New Roman"/>
          <w:sz w:val="28"/>
          <w:szCs w:val="28"/>
        </w:rPr>
        <w:t xml:space="preserve"> </w:t>
      </w:r>
      <w:r w:rsidR="004308B7">
        <w:rPr>
          <w:rFonts w:ascii="Times New Roman" w:hAnsi="Times New Roman" w:cs="Times New Roman"/>
          <w:sz w:val="28"/>
          <w:szCs w:val="28"/>
          <w:lang w:val="uk-UA"/>
        </w:rPr>
        <w:t>значної</w:t>
      </w:r>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макроекономічної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невизначеності</w:t>
      </w:r>
      <w:proofErr w:type="spellEnd"/>
      <w:r w:rsidRPr="00C8785D">
        <w:rPr>
          <w:rFonts w:ascii="Times New Roman" w:hAnsi="Times New Roman" w:cs="Times New Roman"/>
          <w:sz w:val="28"/>
          <w:szCs w:val="28"/>
        </w:rPr>
        <w:t xml:space="preserve">. </w:t>
      </w:r>
    </w:p>
    <w:p w:rsidR="007835F3" w:rsidRDefault="00C8785D" w:rsidP="00C8785D">
      <w:pPr>
        <w:spacing w:after="0" w:line="360" w:lineRule="auto"/>
        <w:ind w:firstLine="709"/>
        <w:jc w:val="both"/>
        <w:rPr>
          <w:rFonts w:ascii="Times New Roman" w:hAnsi="Times New Roman" w:cs="Times New Roman"/>
          <w:sz w:val="28"/>
          <w:szCs w:val="28"/>
          <w:lang w:val="uk-UA"/>
        </w:rPr>
      </w:pPr>
      <w:proofErr w:type="spellStart"/>
      <w:r w:rsidRPr="00C8785D">
        <w:rPr>
          <w:rFonts w:ascii="Times New Roman" w:hAnsi="Times New Roman" w:cs="Times New Roman"/>
          <w:sz w:val="28"/>
          <w:szCs w:val="28"/>
        </w:rPr>
        <w:t>Отже</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гібридна</w:t>
      </w:r>
      <w:proofErr w:type="spellEnd"/>
      <w:r w:rsidRPr="00C8785D">
        <w:rPr>
          <w:rFonts w:ascii="Times New Roman" w:hAnsi="Times New Roman" w:cs="Times New Roman"/>
          <w:sz w:val="28"/>
          <w:szCs w:val="28"/>
        </w:rPr>
        <w:t xml:space="preserve"> модель, </w:t>
      </w:r>
      <w:proofErr w:type="spellStart"/>
      <w:r w:rsidRPr="00C8785D">
        <w:rPr>
          <w:rFonts w:ascii="Times New Roman" w:hAnsi="Times New Roman" w:cs="Times New Roman"/>
          <w:sz w:val="28"/>
          <w:szCs w:val="28"/>
        </w:rPr>
        <w:t>що</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поєднує</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європейські</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стандарти</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регулювання</w:t>
      </w:r>
      <w:proofErr w:type="spellEnd"/>
      <w:r w:rsidRPr="00C8785D">
        <w:rPr>
          <w:rFonts w:ascii="Times New Roman" w:hAnsi="Times New Roman" w:cs="Times New Roman"/>
          <w:sz w:val="28"/>
          <w:szCs w:val="28"/>
        </w:rPr>
        <w:t xml:space="preserve"> з </w:t>
      </w:r>
      <w:proofErr w:type="spellStart"/>
      <w:r w:rsidRPr="00C8785D">
        <w:rPr>
          <w:rFonts w:ascii="Times New Roman" w:hAnsi="Times New Roman" w:cs="Times New Roman"/>
          <w:sz w:val="28"/>
          <w:szCs w:val="28"/>
        </w:rPr>
        <w:t>азійським</w:t>
      </w:r>
      <w:proofErr w:type="spellEnd"/>
      <w:r w:rsidRPr="00C8785D">
        <w:rPr>
          <w:rFonts w:ascii="Times New Roman" w:hAnsi="Times New Roman" w:cs="Times New Roman"/>
          <w:sz w:val="28"/>
          <w:szCs w:val="28"/>
        </w:rPr>
        <w:t xml:space="preserve"> акцентом на </w:t>
      </w:r>
      <w:proofErr w:type="spellStart"/>
      <w:r w:rsidRPr="00C8785D">
        <w:rPr>
          <w:rFonts w:ascii="Times New Roman" w:hAnsi="Times New Roman" w:cs="Times New Roman"/>
          <w:sz w:val="28"/>
          <w:szCs w:val="28"/>
        </w:rPr>
        <w:t>державну</w:t>
      </w:r>
      <w:proofErr w:type="spellEnd"/>
      <w:r w:rsidRPr="00C8785D">
        <w:rPr>
          <w:rFonts w:ascii="Times New Roman" w:hAnsi="Times New Roman" w:cs="Times New Roman"/>
          <w:sz w:val="28"/>
          <w:szCs w:val="28"/>
        </w:rPr>
        <w:t xml:space="preserve"> </w:t>
      </w:r>
      <w:proofErr w:type="spellStart"/>
      <w:proofErr w:type="gramStart"/>
      <w:r w:rsidRPr="00C8785D">
        <w:rPr>
          <w:rFonts w:ascii="Times New Roman" w:hAnsi="Times New Roman" w:cs="Times New Roman"/>
          <w:sz w:val="28"/>
          <w:szCs w:val="28"/>
        </w:rPr>
        <w:t>п</w:t>
      </w:r>
      <w:proofErr w:type="gramEnd"/>
      <w:r w:rsidRPr="00C8785D">
        <w:rPr>
          <w:rFonts w:ascii="Times New Roman" w:hAnsi="Times New Roman" w:cs="Times New Roman"/>
          <w:sz w:val="28"/>
          <w:szCs w:val="28"/>
        </w:rPr>
        <w:t>ідтримку</w:t>
      </w:r>
      <w:proofErr w:type="spellEnd"/>
      <w:r w:rsidRPr="00C8785D">
        <w:rPr>
          <w:rFonts w:ascii="Times New Roman" w:hAnsi="Times New Roman" w:cs="Times New Roman"/>
          <w:sz w:val="28"/>
          <w:szCs w:val="28"/>
        </w:rPr>
        <w:t xml:space="preserve"> та </w:t>
      </w:r>
      <w:proofErr w:type="spellStart"/>
      <w:r w:rsidRPr="00C8785D">
        <w:rPr>
          <w:rFonts w:ascii="Times New Roman" w:hAnsi="Times New Roman" w:cs="Times New Roman"/>
          <w:sz w:val="28"/>
          <w:szCs w:val="28"/>
        </w:rPr>
        <w:t>поступове</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реформування</w:t>
      </w:r>
      <w:proofErr w:type="spellEnd"/>
      <w:r w:rsidRPr="00C8785D">
        <w:rPr>
          <w:rFonts w:ascii="Times New Roman" w:hAnsi="Times New Roman" w:cs="Times New Roman"/>
          <w:sz w:val="28"/>
          <w:szCs w:val="28"/>
        </w:rPr>
        <w:t xml:space="preserve">, є </w:t>
      </w:r>
      <w:proofErr w:type="spellStart"/>
      <w:r w:rsidRPr="00C8785D">
        <w:rPr>
          <w:rFonts w:ascii="Times New Roman" w:hAnsi="Times New Roman" w:cs="Times New Roman"/>
          <w:sz w:val="28"/>
          <w:szCs w:val="28"/>
        </w:rPr>
        <w:t>найбільш</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придатною</w:t>
      </w:r>
      <w:proofErr w:type="spellEnd"/>
      <w:r w:rsidRPr="00C8785D">
        <w:rPr>
          <w:rFonts w:ascii="Times New Roman" w:hAnsi="Times New Roman" w:cs="Times New Roman"/>
          <w:sz w:val="28"/>
          <w:szCs w:val="28"/>
        </w:rPr>
        <w:t xml:space="preserve"> для </w:t>
      </w:r>
      <w:proofErr w:type="spellStart"/>
      <w:r w:rsidRPr="00C8785D">
        <w:rPr>
          <w:rFonts w:ascii="Times New Roman" w:hAnsi="Times New Roman" w:cs="Times New Roman"/>
          <w:sz w:val="28"/>
          <w:szCs w:val="28"/>
        </w:rPr>
        <w:t>сучасної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української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фінансової</w:t>
      </w:r>
      <w:proofErr w:type="spellEnd"/>
      <w:r w:rsidRPr="00C8785D">
        <w:rPr>
          <w:rFonts w:ascii="Times New Roman" w:hAnsi="Times New Roman" w:cs="Times New Roman"/>
          <w:sz w:val="28"/>
          <w:szCs w:val="28"/>
        </w:rPr>
        <w:t xml:space="preserve"> </w:t>
      </w:r>
      <w:proofErr w:type="spellStart"/>
      <w:r w:rsidRPr="00C8785D">
        <w:rPr>
          <w:rFonts w:ascii="Times New Roman" w:hAnsi="Times New Roman" w:cs="Times New Roman"/>
          <w:sz w:val="28"/>
          <w:szCs w:val="28"/>
        </w:rPr>
        <w:t>системи</w:t>
      </w:r>
      <w:proofErr w:type="spellEnd"/>
      <w:r w:rsidRPr="00C8785D">
        <w:rPr>
          <w:rFonts w:ascii="Times New Roman" w:hAnsi="Times New Roman" w:cs="Times New Roman"/>
          <w:sz w:val="28"/>
          <w:szCs w:val="28"/>
        </w:rPr>
        <w:t>.</w:t>
      </w:r>
    </w:p>
    <w:p w:rsidR="00C8785D" w:rsidRPr="002D586A" w:rsidRDefault="00C8785D" w:rsidP="00C8785D">
      <w:pPr>
        <w:spacing w:after="0" w:line="360" w:lineRule="auto"/>
        <w:ind w:firstLine="709"/>
        <w:jc w:val="both"/>
        <w:rPr>
          <w:rFonts w:ascii="Times New Roman" w:hAnsi="Times New Roman" w:cs="Times New Roman"/>
          <w:sz w:val="28"/>
          <w:szCs w:val="28"/>
          <w:lang w:val="uk-UA"/>
        </w:rPr>
      </w:pPr>
    </w:p>
    <w:p w:rsidR="002D586A" w:rsidRPr="002D586A" w:rsidRDefault="002D586A" w:rsidP="002D586A">
      <w:pPr>
        <w:spacing w:after="0" w:line="360" w:lineRule="auto"/>
        <w:ind w:firstLine="709"/>
        <w:jc w:val="center"/>
        <w:rPr>
          <w:rFonts w:ascii="Times New Roman" w:hAnsi="Times New Roman" w:cs="Times New Roman"/>
          <w:sz w:val="24"/>
          <w:szCs w:val="24"/>
          <w:lang w:val="uk-UA"/>
        </w:rPr>
      </w:pPr>
      <w:proofErr w:type="spellStart"/>
      <w:r w:rsidRPr="002D586A">
        <w:rPr>
          <w:rFonts w:ascii="Times New Roman" w:hAnsi="Times New Roman" w:cs="Times New Roman"/>
          <w:b/>
          <w:bCs/>
          <w:sz w:val="24"/>
          <w:szCs w:val="24"/>
        </w:rPr>
        <w:t>Література</w:t>
      </w:r>
      <w:proofErr w:type="spellEnd"/>
    </w:p>
    <w:p w:rsidR="00BC756A" w:rsidRPr="00BC756A" w:rsidRDefault="00BC756A" w:rsidP="00BC756A">
      <w:pPr>
        <w:pStyle w:val="a7"/>
        <w:numPr>
          <w:ilvl w:val="0"/>
          <w:numId w:val="2"/>
        </w:numPr>
        <w:spacing w:after="0" w:line="360" w:lineRule="auto"/>
        <w:ind w:left="426"/>
        <w:jc w:val="both"/>
        <w:rPr>
          <w:rFonts w:ascii="Times New Roman" w:hAnsi="Times New Roman" w:cs="Times New Roman"/>
          <w:sz w:val="24"/>
          <w:szCs w:val="24"/>
          <w:lang w:val="uk-UA"/>
        </w:rPr>
      </w:pPr>
      <w:proofErr w:type="spellStart"/>
      <w:r w:rsidRPr="00BC756A">
        <w:rPr>
          <w:rFonts w:ascii="Times New Roman" w:hAnsi="Times New Roman" w:cs="Times New Roman"/>
          <w:sz w:val="24"/>
          <w:szCs w:val="24"/>
        </w:rPr>
        <w:t>Чайковський</w:t>
      </w:r>
      <w:proofErr w:type="spellEnd"/>
      <w:r w:rsidRPr="00BC756A">
        <w:rPr>
          <w:rFonts w:ascii="Times New Roman" w:hAnsi="Times New Roman" w:cs="Times New Roman"/>
          <w:sz w:val="24"/>
          <w:szCs w:val="24"/>
        </w:rPr>
        <w:t xml:space="preserve"> Є. </w:t>
      </w:r>
      <w:proofErr w:type="spellStart"/>
      <w:r w:rsidRPr="00BC756A">
        <w:rPr>
          <w:rFonts w:ascii="Times New Roman" w:hAnsi="Times New Roman" w:cs="Times New Roman"/>
          <w:sz w:val="24"/>
          <w:szCs w:val="24"/>
        </w:rPr>
        <w:t>Оцінювання</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фінансової</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стабільності</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банківської</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системи</w:t>
      </w:r>
      <w:proofErr w:type="spellEnd"/>
      <w:r w:rsidRPr="00BC756A">
        <w:rPr>
          <w:rFonts w:ascii="Times New Roman" w:hAnsi="Times New Roman" w:cs="Times New Roman"/>
          <w:sz w:val="24"/>
          <w:szCs w:val="24"/>
        </w:rPr>
        <w:t xml:space="preserve"> на </w:t>
      </w:r>
      <w:proofErr w:type="spellStart"/>
      <w:r w:rsidRPr="00BC756A">
        <w:rPr>
          <w:rFonts w:ascii="Times New Roman" w:hAnsi="Times New Roman" w:cs="Times New Roman"/>
          <w:sz w:val="24"/>
          <w:szCs w:val="24"/>
        </w:rPr>
        <w:t>основі</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індикаторів</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фінансової</w:t>
      </w:r>
      <w:proofErr w:type="spellEnd"/>
      <w:r w:rsidRPr="00BC756A">
        <w:rPr>
          <w:rFonts w:ascii="Times New Roman" w:hAnsi="Times New Roman" w:cs="Times New Roman"/>
          <w:sz w:val="24"/>
          <w:szCs w:val="24"/>
        </w:rPr>
        <w:t xml:space="preserve"> </w:t>
      </w:r>
      <w:proofErr w:type="spellStart"/>
      <w:proofErr w:type="gramStart"/>
      <w:r w:rsidRPr="00BC756A">
        <w:rPr>
          <w:rFonts w:ascii="Times New Roman" w:hAnsi="Times New Roman" w:cs="Times New Roman"/>
          <w:sz w:val="24"/>
          <w:szCs w:val="24"/>
        </w:rPr>
        <w:t>ст</w:t>
      </w:r>
      <w:proofErr w:type="gramEnd"/>
      <w:r w:rsidRPr="00BC756A">
        <w:rPr>
          <w:rFonts w:ascii="Times New Roman" w:hAnsi="Times New Roman" w:cs="Times New Roman"/>
          <w:sz w:val="24"/>
          <w:szCs w:val="24"/>
        </w:rPr>
        <w:t>ійкості</w:t>
      </w:r>
      <w:proofErr w:type="spellEnd"/>
      <w:r w:rsidRPr="00BC756A">
        <w:rPr>
          <w:rFonts w:ascii="Times New Roman" w:hAnsi="Times New Roman" w:cs="Times New Roman"/>
          <w:sz w:val="24"/>
          <w:szCs w:val="24"/>
        </w:rPr>
        <w:t xml:space="preserve"> та </w:t>
      </w:r>
      <w:proofErr w:type="spellStart"/>
      <w:r w:rsidRPr="00BC756A">
        <w:rPr>
          <w:rFonts w:ascii="Times New Roman" w:hAnsi="Times New Roman" w:cs="Times New Roman"/>
          <w:sz w:val="24"/>
          <w:szCs w:val="24"/>
        </w:rPr>
        <w:t>індексу</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фінансового</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стресу</w:t>
      </w:r>
      <w:proofErr w:type="spellEnd"/>
      <w:r w:rsidRPr="00BC756A">
        <w:rPr>
          <w:rFonts w:ascii="Times New Roman" w:hAnsi="Times New Roman" w:cs="Times New Roman"/>
          <w:sz w:val="24"/>
          <w:szCs w:val="24"/>
        </w:rPr>
        <w:t xml:space="preserve"> для </w:t>
      </w:r>
      <w:proofErr w:type="spellStart"/>
      <w:r w:rsidRPr="00BC756A">
        <w:rPr>
          <w:rFonts w:ascii="Times New Roman" w:hAnsi="Times New Roman" w:cs="Times New Roman"/>
          <w:sz w:val="24"/>
          <w:szCs w:val="24"/>
        </w:rPr>
        <w:t>підтримання</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економічної</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безпеки</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держави</w:t>
      </w:r>
      <w:proofErr w:type="spellEnd"/>
      <w:r w:rsidRPr="00BC756A">
        <w:rPr>
          <w:rFonts w:ascii="Times New Roman" w:hAnsi="Times New Roman" w:cs="Times New Roman"/>
          <w:sz w:val="24"/>
          <w:szCs w:val="24"/>
        </w:rPr>
        <w:t xml:space="preserve">. </w:t>
      </w:r>
      <w:proofErr w:type="spellStart"/>
      <w:proofErr w:type="gramStart"/>
      <w:r w:rsidRPr="00BC756A">
        <w:rPr>
          <w:rFonts w:ascii="Times New Roman" w:hAnsi="Times New Roman" w:cs="Times New Roman"/>
          <w:i/>
          <w:iCs/>
          <w:sz w:val="24"/>
          <w:szCs w:val="24"/>
        </w:rPr>
        <w:t>Св</w:t>
      </w:r>
      <w:proofErr w:type="gramEnd"/>
      <w:r w:rsidRPr="00BC756A">
        <w:rPr>
          <w:rFonts w:ascii="Times New Roman" w:hAnsi="Times New Roman" w:cs="Times New Roman"/>
          <w:i/>
          <w:iCs/>
          <w:sz w:val="24"/>
          <w:szCs w:val="24"/>
        </w:rPr>
        <w:t>іт</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фінансів</w:t>
      </w:r>
      <w:proofErr w:type="spellEnd"/>
      <w:r w:rsidRPr="00BC756A">
        <w:rPr>
          <w:rFonts w:ascii="Times New Roman" w:hAnsi="Times New Roman" w:cs="Times New Roman"/>
          <w:sz w:val="24"/>
          <w:szCs w:val="24"/>
        </w:rPr>
        <w:t>. 2025. № 2 (83). С. 122–134.</w:t>
      </w:r>
    </w:p>
    <w:p w:rsidR="00C05DA4" w:rsidRPr="00BC756A" w:rsidRDefault="00BC756A" w:rsidP="00BC756A">
      <w:pPr>
        <w:pStyle w:val="a7"/>
        <w:numPr>
          <w:ilvl w:val="0"/>
          <w:numId w:val="2"/>
        </w:numPr>
        <w:spacing w:after="0" w:line="360" w:lineRule="auto"/>
        <w:ind w:left="426"/>
        <w:jc w:val="both"/>
        <w:rPr>
          <w:rFonts w:ascii="Times New Roman" w:hAnsi="Times New Roman" w:cs="Times New Roman"/>
          <w:sz w:val="24"/>
          <w:szCs w:val="24"/>
          <w:lang w:val="uk-UA"/>
        </w:rPr>
      </w:pPr>
      <w:proofErr w:type="spellStart"/>
      <w:r w:rsidRPr="00BC756A">
        <w:rPr>
          <w:rFonts w:ascii="Times New Roman" w:hAnsi="Times New Roman" w:cs="Times New Roman"/>
          <w:sz w:val="24"/>
          <w:szCs w:val="24"/>
        </w:rPr>
        <w:t>Bekmurodov</w:t>
      </w:r>
      <w:proofErr w:type="spellEnd"/>
      <w:r w:rsidRPr="00BC756A">
        <w:rPr>
          <w:rFonts w:ascii="Times New Roman" w:hAnsi="Times New Roman" w:cs="Times New Roman"/>
          <w:sz w:val="24"/>
          <w:szCs w:val="24"/>
        </w:rPr>
        <w:t xml:space="preserve"> A. </w:t>
      </w:r>
      <w:proofErr w:type="spellStart"/>
      <w:r w:rsidRPr="00BC756A">
        <w:rPr>
          <w:rFonts w:ascii="Times New Roman" w:hAnsi="Times New Roman" w:cs="Times New Roman"/>
          <w:sz w:val="24"/>
          <w:szCs w:val="24"/>
        </w:rPr>
        <w:t>Sh</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Bozorov</w:t>
      </w:r>
      <w:proofErr w:type="spellEnd"/>
      <w:r w:rsidRPr="00BC756A">
        <w:rPr>
          <w:rFonts w:ascii="Times New Roman" w:hAnsi="Times New Roman" w:cs="Times New Roman"/>
          <w:sz w:val="24"/>
          <w:szCs w:val="24"/>
        </w:rPr>
        <w:t xml:space="preserve"> R. </w:t>
      </w:r>
      <w:proofErr w:type="spellStart"/>
      <w:r w:rsidRPr="00BC756A">
        <w:rPr>
          <w:rFonts w:ascii="Times New Roman" w:hAnsi="Times New Roman" w:cs="Times New Roman"/>
          <w:sz w:val="24"/>
          <w:szCs w:val="24"/>
        </w:rPr>
        <w:t>Kh</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Khamrakhudzhaev</w:t>
      </w:r>
      <w:proofErr w:type="spellEnd"/>
      <w:r w:rsidRPr="00BC756A">
        <w:rPr>
          <w:rFonts w:ascii="Times New Roman" w:hAnsi="Times New Roman" w:cs="Times New Roman"/>
          <w:sz w:val="24"/>
          <w:szCs w:val="24"/>
        </w:rPr>
        <w:t xml:space="preserve"> N. </w:t>
      </w:r>
      <w:proofErr w:type="spellStart"/>
      <w:r w:rsidRPr="00BC756A">
        <w:rPr>
          <w:rFonts w:ascii="Times New Roman" w:hAnsi="Times New Roman" w:cs="Times New Roman"/>
          <w:sz w:val="24"/>
          <w:szCs w:val="24"/>
        </w:rPr>
        <w:t>Ya</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Foreign</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experience</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in</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ensuring</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the</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financial</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stability</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of</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commercial</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banks</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on</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the</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example</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of</w:t>
      </w:r>
      <w:proofErr w:type="spellEnd"/>
      <w:r w:rsidRPr="00BC756A">
        <w:rPr>
          <w:rFonts w:ascii="Times New Roman" w:hAnsi="Times New Roman" w:cs="Times New Roman"/>
          <w:sz w:val="24"/>
          <w:szCs w:val="24"/>
        </w:rPr>
        <w:t xml:space="preserve"> ICBC </w:t>
      </w:r>
      <w:proofErr w:type="spellStart"/>
      <w:r w:rsidRPr="00BC756A">
        <w:rPr>
          <w:rFonts w:ascii="Times New Roman" w:hAnsi="Times New Roman" w:cs="Times New Roman"/>
          <w:sz w:val="24"/>
          <w:szCs w:val="24"/>
        </w:rPr>
        <w:t>Bank</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of</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China</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i/>
          <w:iCs/>
          <w:sz w:val="24"/>
          <w:szCs w:val="24"/>
        </w:rPr>
        <w:t>NeuroQuantology</w:t>
      </w:r>
      <w:proofErr w:type="spellEnd"/>
      <w:r w:rsidRPr="00BC756A">
        <w:rPr>
          <w:rFonts w:ascii="Times New Roman" w:hAnsi="Times New Roman" w:cs="Times New Roman"/>
          <w:sz w:val="24"/>
          <w:szCs w:val="24"/>
        </w:rPr>
        <w:t xml:space="preserve">. 2022. </w:t>
      </w:r>
      <w:proofErr w:type="spellStart"/>
      <w:r w:rsidRPr="00BC756A">
        <w:rPr>
          <w:rFonts w:ascii="Times New Roman" w:hAnsi="Times New Roman" w:cs="Times New Roman"/>
          <w:sz w:val="24"/>
          <w:szCs w:val="24"/>
        </w:rPr>
        <w:t>Vol</w:t>
      </w:r>
      <w:proofErr w:type="spellEnd"/>
      <w:r w:rsidRPr="00BC756A">
        <w:rPr>
          <w:rFonts w:ascii="Times New Roman" w:hAnsi="Times New Roman" w:cs="Times New Roman"/>
          <w:sz w:val="24"/>
          <w:szCs w:val="24"/>
        </w:rPr>
        <w:t xml:space="preserve">. 20, </w:t>
      </w:r>
      <w:proofErr w:type="spellStart"/>
      <w:r w:rsidRPr="00BC756A">
        <w:rPr>
          <w:rFonts w:ascii="Times New Roman" w:hAnsi="Times New Roman" w:cs="Times New Roman"/>
          <w:sz w:val="24"/>
          <w:szCs w:val="24"/>
        </w:rPr>
        <w:t>Iss</w:t>
      </w:r>
      <w:proofErr w:type="spellEnd"/>
      <w:r w:rsidRPr="00BC756A">
        <w:rPr>
          <w:rFonts w:ascii="Times New Roman" w:hAnsi="Times New Roman" w:cs="Times New Roman"/>
          <w:sz w:val="24"/>
          <w:szCs w:val="24"/>
        </w:rPr>
        <w:t>. 5. P. 1444–1452.</w:t>
      </w:r>
    </w:p>
    <w:p w:rsidR="00BC756A" w:rsidRPr="00BC756A" w:rsidRDefault="00BC756A" w:rsidP="00BC756A">
      <w:pPr>
        <w:pStyle w:val="a7"/>
        <w:numPr>
          <w:ilvl w:val="0"/>
          <w:numId w:val="2"/>
        </w:numPr>
        <w:spacing w:after="0" w:line="360" w:lineRule="auto"/>
        <w:ind w:left="426"/>
        <w:jc w:val="both"/>
        <w:rPr>
          <w:rFonts w:ascii="Times New Roman" w:hAnsi="Times New Roman" w:cs="Times New Roman"/>
          <w:sz w:val="24"/>
          <w:szCs w:val="24"/>
          <w:lang w:val="uk-UA"/>
        </w:rPr>
      </w:pPr>
      <w:proofErr w:type="spellStart"/>
      <w:r w:rsidRPr="00BC756A">
        <w:rPr>
          <w:rFonts w:ascii="Times New Roman" w:hAnsi="Times New Roman" w:cs="Times New Roman"/>
          <w:sz w:val="24"/>
          <w:szCs w:val="24"/>
        </w:rPr>
        <w:t>Mirzaaxmedov</w:t>
      </w:r>
      <w:proofErr w:type="spellEnd"/>
      <w:r w:rsidRPr="00BC756A">
        <w:rPr>
          <w:rFonts w:ascii="Times New Roman" w:hAnsi="Times New Roman" w:cs="Times New Roman"/>
          <w:sz w:val="24"/>
          <w:szCs w:val="24"/>
        </w:rPr>
        <w:t xml:space="preserve"> N. </w:t>
      </w:r>
      <w:proofErr w:type="spellStart"/>
      <w:r w:rsidRPr="00BC756A">
        <w:rPr>
          <w:rFonts w:ascii="Times New Roman" w:hAnsi="Times New Roman" w:cs="Times New Roman"/>
          <w:sz w:val="24"/>
          <w:szCs w:val="24"/>
        </w:rPr>
        <w:t>Sh</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Foreign</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Experience</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in</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Ensuring</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the</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Financial</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Stability</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of</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the</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Banking</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System</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of</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sz w:val="24"/>
          <w:szCs w:val="24"/>
        </w:rPr>
        <w:t>Uzbekistan</w:t>
      </w:r>
      <w:proofErr w:type="spellEnd"/>
      <w:r w:rsidRPr="00BC756A">
        <w:rPr>
          <w:rFonts w:ascii="Times New Roman" w:hAnsi="Times New Roman" w:cs="Times New Roman"/>
          <w:sz w:val="24"/>
          <w:szCs w:val="24"/>
        </w:rPr>
        <w:t xml:space="preserve">. </w:t>
      </w:r>
      <w:proofErr w:type="spellStart"/>
      <w:r w:rsidRPr="00BC756A">
        <w:rPr>
          <w:rFonts w:ascii="Times New Roman" w:hAnsi="Times New Roman" w:cs="Times New Roman"/>
          <w:i/>
          <w:iCs/>
          <w:sz w:val="24"/>
          <w:szCs w:val="24"/>
        </w:rPr>
        <w:t>European</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Journal</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of</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Business</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Startups</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and</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Open</w:t>
      </w:r>
      <w:proofErr w:type="spellEnd"/>
      <w:r w:rsidRPr="00BC756A">
        <w:rPr>
          <w:rFonts w:ascii="Times New Roman" w:hAnsi="Times New Roman" w:cs="Times New Roman"/>
          <w:i/>
          <w:iCs/>
          <w:sz w:val="24"/>
          <w:szCs w:val="24"/>
        </w:rPr>
        <w:t xml:space="preserve"> </w:t>
      </w:r>
      <w:proofErr w:type="spellStart"/>
      <w:r w:rsidRPr="00BC756A">
        <w:rPr>
          <w:rFonts w:ascii="Times New Roman" w:hAnsi="Times New Roman" w:cs="Times New Roman"/>
          <w:i/>
          <w:iCs/>
          <w:sz w:val="24"/>
          <w:szCs w:val="24"/>
        </w:rPr>
        <w:t>Society</w:t>
      </w:r>
      <w:proofErr w:type="spellEnd"/>
      <w:r w:rsidRPr="00BC756A">
        <w:rPr>
          <w:rFonts w:ascii="Times New Roman" w:hAnsi="Times New Roman" w:cs="Times New Roman"/>
          <w:sz w:val="24"/>
          <w:szCs w:val="24"/>
        </w:rPr>
        <w:t xml:space="preserve">. 2024. </w:t>
      </w:r>
      <w:proofErr w:type="spellStart"/>
      <w:r w:rsidRPr="00BC756A">
        <w:rPr>
          <w:rFonts w:ascii="Times New Roman" w:hAnsi="Times New Roman" w:cs="Times New Roman"/>
          <w:sz w:val="24"/>
          <w:szCs w:val="24"/>
        </w:rPr>
        <w:t>Vol</w:t>
      </w:r>
      <w:proofErr w:type="spellEnd"/>
      <w:r w:rsidRPr="00BC756A">
        <w:rPr>
          <w:rFonts w:ascii="Times New Roman" w:hAnsi="Times New Roman" w:cs="Times New Roman"/>
          <w:sz w:val="24"/>
          <w:szCs w:val="24"/>
        </w:rPr>
        <w:t xml:space="preserve">. 4, </w:t>
      </w:r>
      <w:proofErr w:type="spellStart"/>
      <w:r w:rsidRPr="00BC756A">
        <w:rPr>
          <w:rFonts w:ascii="Times New Roman" w:hAnsi="Times New Roman" w:cs="Times New Roman"/>
          <w:sz w:val="24"/>
          <w:szCs w:val="24"/>
        </w:rPr>
        <w:t>No</w:t>
      </w:r>
      <w:proofErr w:type="spellEnd"/>
      <w:r w:rsidRPr="00BC756A">
        <w:rPr>
          <w:rFonts w:ascii="Times New Roman" w:hAnsi="Times New Roman" w:cs="Times New Roman"/>
          <w:sz w:val="24"/>
          <w:szCs w:val="24"/>
        </w:rPr>
        <w:t xml:space="preserve"> 4. P. 110–113.</w:t>
      </w:r>
    </w:p>
    <w:p w:rsidR="00BC756A" w:rsidRPr="00EE39EF" w:rsidRDefault="00BC756A" w:rsidP="00BC756A">
      <w:pPr>
        <w:pStyle w:val="a7"/>
        <w:numPr>
          <w:ilvl w:val="0"/>
          <w:numId w:val="2"/>
        </w:numPr>
        <w:spacing w:after="0" w:line="360" w:lineRule="auto"/>
        <w:ind w:left="426"/>
        <w:jc w:val="both"/>
        <w:rPr>
          <w:rFonts w:ascii="Times New Roman" w:hAnsi="Times New Roman" w:cs="Times New Roman"/>
          <w:sz w:val="24"/>
          <w:szCs w:val="24"/>
          <w:lang w:val="uk-UA"/>
        </w:rPr>
      </w:pPr>
      <w:proofErr w:type="spellStart"/>
      <w:r w:rsidRPr="00EE39EF">
        <w:rPr>
          <w:rFonts w:ascii="Times New Roman" w:hAnsi="Times New Roman" w:cs="Times New Roman"/>
          <w:sz w:val="24"/>
          <w:szCs w:val="24"/>
        </w:rPr>
        <w:t>Sysoyeva</w:t>
      </w:r>
      <w:proofErr w:type="spellEnd"/>
      <w:r w:rsidRPr="00EE39EF">
        <w:rPr>
          <w:rFonts w:ascii="Times New Roman" w:hAnsi="Times New Roman" w:cs="Times New Roman"/>
          <w:sz w:val="24"/>
          <w:szCs w:val="24"/>
        </w:rPr>
        <w:t xml:space="preserve"> L. </w:t>
      </w:r>
      <w:proofErr w:type="spellStart"/>
      <w:r w:rsidRPr="00EE39EF">
        <w:rPr>
          <w:rFonts w:ascii="Times New Roman" w:hAnsi="Times New Roman" w:cs="Times New Roman"/>
          <w:sz w:val="24"/>
          <w:szCs w:val="24"/>
        </w:rPr>
        <w:t>Financial</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stability</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of</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the</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banking</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sector</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in</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European</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countries</w:t>
      </w:r>
      <w:proofErr w:type="spellEnd"/>
      <w:r w:rsidRPr="00EE39EF">
        <w:rPr>
          <w:rFonts w:ascii="Times New Roman" w:hAnsi="Times New Roman" w:cs="Times New Roman"/>
          <w:sz w:val="24"/>
          <w:szCs w:val="24"/>
        </w:rPr>
        <w:t xml:space="preserve">: A </w:t>
      </w:r>
      <w:proofErr w:type="spellStart"/>
      <w:r w:rsidRPr="00EE39EF">
        <w:rPr>
          <w:rFonts w:ascii="Times New Roman" w:hAnsi="Times New Roman" w:cs="Times New Roman"/>
          <w:sz w:val="24"/>
          <w:szCs w:val="24"/>
        </w:rPr>
        <w:t>comparative</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sz w:val="24"/>
          <w:szCs w:val="24"/>
        </w:rPr>
        <w:t>analysis</w:t>
      </w:r>
      <w:proofErr w:type="spellEnd"/>
      <w:r w:rsidRPr="00EE39EF">
        <w:rPr>
          <w:rFonts w:ascii="Times New Roman" w:hAnsi="Times New Roman" w:cs="Times New Roman"/>
          <w:sz w:val="24"/>
          <w:szCs w:val="24"/>
        </w:rPr>
        <w:t xml:space="preserve">. </w:t>
      </w:r>
      <w:proofErr w:type="spellStart"/>
      <w:r w:rsidRPr="00EE39EF">
        <w:rPr>
          <w:rFonts w:ascii="Times New Roman" w:hAnsi="Times New Roman" w:cs="Times New Roman"/>
          <w:i/>
          <w:iCs/>
          <w:sz w:val="24"/>
          <w:szCs w:val="24"/>
        </w:rPr>
        <w:t>Panoeconomicus</w:t>
      </w:r>
      <w:proofErr w:type="spellEnd"/>
      <w:r w:rsidRPr="00EE39EF">
        <w:rPr>
          <w:rFonts w:ascii="Times New Roman" w:hAnsi="Times New Roman" w:cs="Times New Roman"/>
          <w:sz w:val="24"/>
          <w:szCs w:val="24"/>
        </w:rPr>
        <w:t xml:space="preserve">. 2020. </w:t>
      </w:r>
      <w:proofErr w:type="spellStart"/>
      <w:r w:rsidRPr="00EE39EF">
        <w:rPr>
          <w:rFonts w:ascii="Times New Roman" w:hAnsi="Times New Roman" w:cs="Times New Roman"/>
          <w:sz w:val="24"/>
          <w:szCs w:val="24"/>
        </w:rPr>
        <w:t>Vol</w:t>
      </w:r>
      <w:proofErr w:type="spellEnd"/>
      <w:r w:rsidRPr="00EE39EF">
        <w:rPr>
          <w:rFonts w:ascii="Times New Roman" w:hAnsi="Times New Roman" w:cs="Times New Roman"/>
          <w:sz w:val="24"/>
          <w:szCs w:val="24"/>
        </w:rPr>
        <w:t xml:space="preserve">. 67, </w:t>
      </w:r>
      <w:proofErr w:type="spellStart"/>
      <w:r w:rsidRPr="00EE39EF">
        <w:rPr>
          <w:rFonts w:ascii="Times New Roman" w:hAnsi="Times New Roman" w:cs="Times New Roman"/>
          <w:sz w:val="24"/>
          <w:szCs w:val="24"/>
        </w:rPr>
        <w:t>Iss</w:t>
      </w:r>
      <w:proofErr w:type="spellEnd"/>
      <w:r w:rsidRPr="00EE39EF">
        <w:rPr>
          <w:rFonts w:ascii="Times New Roman" w:hAnsi="Times New Roman" w:cs="Times New Roman"/>
          <w:sz w:val="24"/>
          <w:szCs w:val="24"/>
        </w:rPr>
        <w:t>. 4. P. 491–508.</w:t>
      </w:r>
    </w:p>
    <w:p w:rsidR="00BC756A" w:rsidRPr="00BC756A" w:rsidRDefault="00BC756A" w:rsidP="002D586A">
      <w:pPr>
        <w:spacing w:after="0" w:line="360" w:lineRule="auto"/>
        <w:jc w:val="both"/>
        <w:rPr>
          <w:rFonts w:ascii="Times New Roman" w:hAnsi="Times New Roman" w:cs="Times New Roman"/>
          <w:sz w:val="24"/>
          <w:szCs w:val="24"/>
          <w:lang w:val="uk-UA"/>
        </w:rPr>
      </w:pPr>
    </w:p>
    <w:sectPr w:rsidR="00BC756A" w:rsidRPr="00BC756A" w:rsidSect="005354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045DB"/>
    <w:multiLevelType w:val="hybridMultilevel"/>
    <w:tmpl w:val="62223F6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nsid w:val="384F65C1"/>
    <w:multiLevelType w:val="hybridMultilevel"/>
    <w:tmpl w:val="DB52792C"/>
    <w:lvl w:ilvl="0" w:tplc="66F2CAE0">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nsid w:val="54C0184F"/>
    <w:multiLevelType w:val="multilevel"/>
    <w:tmpl w:val="AABA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451E57"/>
    <w:multiLevelType w:val="multilevel"/>
    <w:tmpl w:val="6166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2"/>
  </w:compat>
  <w:rsids>
    <w:rsidRoot w:val="00E51616"/>
    <w:rsid w:val="0002442C"/>
    <w:rsid w:val="000310FE"/>
    <w:rsid w:val="00071A10"/>
    <w:rsid w:val="00096F15"/>
    <w:rsid w:val="000B73FB"/>
    <w:rsid w:val="00121F91"/>
    <w:rsid w:val="00164F6E"/>
    <w:rsid w:val="00183BC1"/>
    <w:rsid w:val="00202C2E"/>
    <w:rsid w:val="002A16BD"/>
    <w:rsid w:val="002A1B04"/>
    <w:rsid w:val="002D586A"/>
    <w:rsid w:val="002D5AFE"/>
    <w:rsid w:val="002F29A5"/>
    <w:rsid w:val="003109AE"/>
    <w:rsid w:val="00312934"/>
    <w:rsid w:val="0032477A"/>
    <w:rsid w:val="0035055D"/>
    <w:rsid w:val="004308B7"/>
    <w:rsid w:val="00437A91"/>
    <w:rsid w:val="0047160D"/>
    <w:rsid w:val="004C1B55"/>
    <w:rsid w:val="004D2408"/>
    <w:rsid w:val="004E41EA"/>
    <w:rsid w:val="00535415"/>
    <w:rsid w:val="00545201"/>
    <w:rsid w:val="005E4982"/>
    <w:rsid w:val="005F2163"/>
    <w:rsid w:val="00635BD9"/>
    <w:rsid w:val="006B7E3F"/>
    <w:rsid w:val="006C2E64"/>
    <w:rsid w:val="00710A9A"/>
    <w:rsid w:val="0077435C"/>
    <w:rsid w:val="007835F3"/>
    <w:rsid w:val="00915D04"/>
    <w:rsid w:val="009754D0"/>
    <w:rsid w:val="009A71EA"/>
    <w:rsid w:val="009D33D4"/>
    <w:rsid w:val="00AD1624"/>
    <w:rsid w:val="00AF2149"/>
    <w:rsid w:val="00BB663D"/>
    <w:rsid w:val="00BC756A"/>
    <w:rsid w:val="00C05DA4"/>
    <w:rsid w:val="00C0617C"/>
    <w:rsid w:val="00C8785D"/>
    <w:rsid w:val="00CC78CA"/>
    <w:rsid w:val="00D164F9"/>
    <w:rsid w:val="00E51616"/>
    <w:rsid w:val="00E65D70"/>
    <w:rsid w:val="00E775D7"/>
    <w:rsid w:val="00EE39EF"/>
    <w:rsid w:val="00F00438"/>
    <w:rsid w:val="00F3453C"/>
    <w:rsid w:val="00F50435"/>
    <w:rsid w:val="00FC6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55"/>
  </w:style>
  <w:style w:type="paragraph" w:styleId="1">
    <w:name w:val="heading 1"/>
    <w:basedOn w:val="a"/>
    <w:next w:val="a"/>
    <w:link w:val="10"/>
    <w:uiPriority w:val="9"/>
    <w:qFormat/>
    <w:rsid w:val="00E5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5D04"/>
    <w:pPr>
      <w:keepNext/>
      <w:keepLines/>
      <w:spacing w:after="0"/>
      <w:jc w:val="both"/>
      <w:outlineLvl w:val="1"/>
    </w:pPr>
    <w:rPr>
      <w:rFonts w:ascii="Times New Roman" w:eastAsiaTheme="majorEastAsia" w:hAnsi="Times New Roman" w:cstheme="majorBidi"/>
      <w:b/>
      <w:color w:val="000000" w:themeColor="text1"/>
      <w:sz w:val="28"/>
      <w:szCs w:val="32"/>
    </w:rPr>
  </w:style>
  <w:style w:type="paragraph" w:styleId="3">
    <w:name w:val="heading 3"/>
    <w:basedOn w:val="a"/>
    <w:next w:val="a"/>
    <w:link w:val="30"/>
    <w:uiPriority w:val="9"/>
    <w:semiHidden/>
    <w:unhideWhenUsed/>
    <w:qFormat/>
    <w:rsid w:val="00E516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16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516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16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16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16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16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15D04"/>
    <w:rPr>
      <w:rFonts w:ascii="Times New Roman" w:eastAsiaTheme="majorEastAsia" w:hAnsi="Times New Roman" w:cstheme="majorBidi"/>
      <w:b/>
      <w:color w:val="000000" w:themeColor="text1"/>
      <w:sz w:val="28"/>
      <w:szCs w:val="32"/>
    </w:rPr>
  </w:style>
  <w:style w:type="character" w:customStyle="1" w:styleId="10">
    <w:name w:val="Заголовок 1 Знак"/>
    <w:basedOn w:val="a0"/>
    <w:link w:val="1"/>
    <w:uiPriority w:val="9"/>
    <w:rsid w:val="00E51616"/>
    <w:rPr>
      <w:rFonts w:asciiTheme="majorHAnsi" w:eastAsiaTheme="majorEastAsia" w:hAnsiTheme="majorHAnsi" w:cstheme="majorBidi"/>
      <w:color w:val="0F4761" w:themeColor="accent1" w:themeShade="BF"/>
      <w:sz w:val="40"/>
      <w:szCs w:val="40"/>
    </w:rPr>
  </w:style>
  <w:style w:type="character" w:customStyle="1" w:styleId="30">
    <w:name w:val="Заголовок 3 Знак"/>
    <w:basedOn w:val="a0"/>
    <w:link w:val="3"/>
    <w:uiPriority w:val="9"/>
    <w:semiHidden/>
    <w:rsid w:val="00E516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516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516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516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1616"/>
    <w:rPr>
      <w:rFonts w:eastAsiaTheme="majorEastAsia" w:cstheme="majorBidi"/>
      <w:color w:val="595959" w:themeColor="text1" w:themeTint="A6"/>
    </w:rPr>
  </w:style>
  <w:style w:type="character" w:customStyle="1" w:styleId="80">
    <w:name w:val="Заголовок 8 Знак"/>
    <w:basedOn w:val="a0"/>
    <w:link w:val="8"/>
    <w:uiPriority w:val="9"/>
    <w:semiHidden/>
    <w:rsid w:val="00E516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1616"/>
    <w:rPr>
      <w:rFonts w:eastAsiaTheme="majorEastAsia" w:cstheme="majorBidi"/>
      <w:color w:val="272727" w:themeColor="text1" w:themeTint="D8"/>
    </w:rPr>
  </w:style>
  <w:style w:type="paragraph" w:styleId="a3">
    <w:name w:val="Title"/>
    <w:basedOn w:val="a"/>
    <w:next w:val="a"/>
    <w:link w:val="a4"/>
    <w:uiPriority w:val="10"/>
    <w:qFormat/>
    <w:rsid w:val="00E5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516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6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16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1616"/>
    <w:pPr>
      <w:spacing w:before="160"/>
      <w:jc w:val="center"/>
    </w:pPr>
    <w:rPr>
      <w:i/>
      <w:iCs/>
      <w:color w:val="404040" w:themeColor="text1" w:themeTint="BF"/>
    </w:rPr>
  </w:style>
  <w:style w:type="character" w:customStyle="1" w:styleId="22">
    <w:name w:val="Цитата 2 Знак"/>
    <w:basedOn w:val="a0"/>
    <w:link w:val="21"/>
    <w:uiPriority w:val="29"/>
    <w:rsid w:val="00E51616"/>
    <w:rPr>
      <w:i/>
      <w:iCs/>
      <w:color w:val="404040" w:themeColor="text1" w:themeTint="BF"/>
    </w:rPr>
  </w:style>
  <w:style w:type="paragraph" w:styleId="a7">
    <w:name w:val="List Paragraph"/>
    <w:basedOn w:val="a"/>
    <w:uiPriority w:val="34"/>
    <w:qFormat/>
    <w:rsid w:val="00E51616"/>
    <w:pPr>
      <w:ind w:left="720"/>
      <w:contextualSpacing/>
    </w:pPr>
  </w:style>
  <w:style w:type="character" w:styleId="a8">
    <w:name w:val="Intense Emphasis"/>
    <w:basedOn w:val="a0"/>
    <w:uiPriority w:val="21"/>
    <w:qFormat/>
    <w:rsid w:val="00E51616"/>
    <w:rPr>
      <w:i/>
      <w:iCs/>
      <w:color w:val="0F4761" w:themeColor="accent1" w:themeShade="BF"/>
    </w:rPr>
  </w:style>
  <w:style w:type="paragraph" w:styleId="a9">
    <w:name w:val="Intense Quote"/>
    <w:basedOn w:val="a"/>
    <w:next w:val="a"/>
    <w:link w:val="aa"/>
    <w:uiPriority w:val="30"/>
    <w:qFormat/>
    <w:rsid w:val="00E5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51616"/>
    <w:rPr>
      <w:i/>
      <w:iCs/>
      <w:color w:val="0F4761" w:themeColor="accent1" w:themeShade="BF"/>
    </w:rPr>
  </w:style>
  <w:style w:type="character" w:styleId="ab">
    <w:name w:val="Intense Reference"/>
    <w:basedOn w:val="a0"/>
    <w:uiPriority w:val="32"/>
    <w:qFormat/>
    <w:rsid w:val="00E51616"/>
    <w:rPr>
      <w:b/>
      <w:bCs/>
      <w:smallCaps/>
      <w:color w:val="0F4761" w:themeColor="accent1" w:themeShade="BF"/>
      <w:spacing w:val="5"/>
    </w:rPr>
  </w:style>
  <w:style w:type="character" w:styleId="ac">
    <w:name w:val="Hyperlink"/>
    <w:basedOn w:val="a0"/>
    <w:uiPriority w:val="99"/>
    <w:unhideWhenUsed/>
    <w:rsid w:val="00635BD9"/>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8944-467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4615</Words>
  <Characters>2632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Marmazinska</dc:creator>
  <cp:keywords/>
  <dc:description/>
  <cp:lastModifiedBy>11111</cp:lastModifiedBy>
  <cp:revision>58</cp:revision>
  <dcterms:created xsi:type="dcterms:W3CDTF">2025-11-06T15:05:00Z</dcterms:created>
  <dcterms:modified xsi:type="dcterms:W3CDTF">2025-11-07T12:59:00Z</dcterms:modified>
</cp:coreProperties>
</file>