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441F" w14:textId="703AD118" w:rsidR="002963C2" w:rsidRPr="003B6F02" w:rsidRDefault="0011785C" w:rsidP="00A43668">
      <w:pPr>
        <w:spacing w:after="0" w:line="360" w:lineRule="auto"/>
        <w:jc w:val="right"/>
        <w:rPr>
          <w:lang w:val="ru-RU"/>
        </w:rPr>
      </w:pPr>
      <w:r w:rsidRPr="0011785C">
        <w:rPr>
          <w:sz w:val="24"/>
          <w:szCs w:val="24"/>
          <w:lang w:val="ru-RU"/>
        </w:rPr>
        <w:t>Energy</w:t>
      </w:r>
    </w:p>
    <w:p w14:paraId="6DF596C0" w14:textId="603C2213" w:rsidR="002B536D" w:rsidRPr="00F70CFB" w:rsidRDefault="00DD11CC" w:rsidP="00953DB8">
      <w:pPr>
        <w:spacing w:after="0" w:line="360" w:lineRule="auto"/>
        <w:jc w:val="center"/>
        <w:rPr>
          <w:b/>
          <w:bCs/>
        </w:rPr>
      </w:pPr>
      <w:r w:rsidRPr="00F70CFB">
        <w:rPr>
          <w:b/>
          <w:bCs/>
        </w:rPr>
        <w:t>SOLAR ENERGY AS A RENEWABLE ENERGY SOURCE</w:t>
      </w:r>
    </w:p>
    <w:p w14:paraId="3855F525" w14:textId="516E04F4" w:rsidR="00755BD3" w:rsidRPr="00CB70CA" w:rsidRDefault="00BD2454" w:rsidP="00AF5F6A">
      <w:pPr>
        <w:spacing w:after="0" w:line="360" w:lineRule="auto"/>
        <w:rPr>
          <w:i/>
          <w:iCs/>
        </w:rPr>
      </w:pPr>
      <w:r w:rsidRPr="00F70CFB">
        <w:rPr>
          <w:b/>
          <w:bCs/>
          <w:i/>
          <w:iCs/>
          <w:lang w:val="en-US"/>
        </w:rPr>
        <w:t>Mazur</w:t>
      </w:r>
      <w:r w:rsidRPr="00F70CFB">
        <w:rPr>
          <w:b/>
          <w:bCs/>
          <w:i/>
          <w:iCs/>
        </w:rPr>
        <w:t xml:space="preserve"> </w:t>
      </w:r>
      <w:r w:rsidRPr="00F70CFB">
        <w:rPr>
          <w:b/>
          <w:bCs/>
          <w:i/>
          <w:iCs/>
          <w:lang w:val="en-US"/>
        </w:rPr>
        <w:t>Tetiana</w:t>
      </w:r>
      <w:r w:rsidRPr="00F70CFB">
        <w:rPr>
          <w:b/>
          <w:bCs/>
          <w:i/>
          <w:iCs/>
        </w:rPr>
        <w:t xml:space="preserve"> M</w:t>
      </w:r>
      <w:r w:rsidRPr="00F70CFB">
        <w:rPr>
          <w:b/>
          <w:bCs/>
          <w:i/>
          <w:iCs/>
          <w:lang w:val="en-US"/>
        </w:rPr>
        <w:t>ykhailivna</w:t>
      </w:r>
      <w:r w:rsidRPr="00CB70CA">
        <w:rPr>
          <w:i/>
          <w:iCs/>
          <w:lang w:val="en-US"/>
        </w:rPr>
        <w:t>,</w:t>
      </w:r>
      <w:r w:rsidRPr="00CB70CA">
        <w:rPr>
          <w:i/>
          <w:iCs/>
        </w:rPr>
        <w:t xml:space="preserve"> </w:t>
      </w:r>
      <w:r w:rsidRPr="00CB70CA">
        <w:rPr>
          <w:i/>
          <w:iCs/>
          <w:lang w:val="en-US"/>
        </w:rPr>
        <w:t>PhD</w:t>
      </w:r>
      <w:r w:rsidRPr="00CB70CA">
        <w:rPr>
          <w:i/>
          <w:iCs/>
        </w:rPr>
        <w:t xml:space="preserve">, </w:t>
      </w:r>
      <w:r w:rsidRPr="00CB70CA">
        <w:rPr>
          <w:i/>
          <w:iCs/>
          <w:lang w:val="en-US"/>
        </w:rPr>
        <w:t>Associate</w:t>
      </w:r>
      <w:r w:rsidRPr="00CB70CA">
        <w:rPr>
          <w:i/>
          <w:iCs/>
        </w:rPr>
        <w:t xml:space="preserve"> </w:t>
      </w:r>
      <w:r w:rsidRPr="00CB70CA">
        <w:rPr>
          <w:i/>
          <w:iCs/>
          <w:lang w:val="en-US"/>
        </w:rPr>
        <w:t xml:space="preserve">Professor, </w:t>
      </w:r>
      <w:bookmarkStart w:id="0" w:name="_Hlk137070116"/>
      <w:r w:rsidRPr="00CB70CA">
        <w:rPr>
          <w:i/>
          <w:iCs/>
          <w:lang w:val="en-US"/>
        </w:rPr>
        <w:t>Ivano-Frankivsk National Technical University of Oil and Gas</w:t>
      </w:r>
      <w:r w:rsidR="00F70CFB">
        <w:rPr>
          <w:i/>
          <w:iCs/>
          <w:lang w:val="en-US"/>
        </w:rPr>
        <w:t xml:space="preserve"> </w:t>
      </w:r>
      <w:bookmarkEnd w:id="0"/>
      <w:r w:rsidR="00FC707A" w:rsidRPr="00CB70CA">
        <w:rPr>
          <w:i/>
          <w:iCs/>
        </w:rPr>
        <w:t>ORCID:</w:t>
      </w:r>
      <w:r w:rsidR="00E51A4E" w:rsidRPr="00CB70CA">
        <w:rPr>
          <w:i/>
          <w:iCs/>
        </w:rPr>
        <w:t xml:space="preserve"> </w:t>
      </w:r>
      <w:r w:rsidR="00E51A4E" w:rsidRPr="00CB70CA">
        <w:rPr>
          <w:i/>
          <w:iCs/>
        </w:rPr>
        <w:t>0000-0002-4047-832X</w:t>
      </w:r>
    </w:p>
    <w:p w14:paraId="77F642FC" w14:textId="3AC2CE01" w:rsidR="007270FD" w:rsidRPr="00CB70CA" w:rsidRDefault="00406F88" w:rsidP="00A2583F">
      <w:pPr>
        <w:spacing w:after="0" w:line="360" w:lineRule="auto"/>
        <w:rPr>
          <w:i/>
          <w:iCs/>
        </w:rPr>
      </w:pPr>
      <w:r w:rsidRPr="00F70CFB">
        <w:rPr>
          <w:b/>
          <w:bCs/>
          <w:i/>
          <w:iCs/>
          <w:lang w:val="en-US"/>
        </w:rPr>
        <w:t>Smetaniak</w:t>
      </w:r>
      <w:r w:rsidRPr="00F70CFB">
        <w:rPr>
          <w:b/>
          <w:bCs/>
          <w:i/>
          <w:iCs/>
        </w:rPr>
        <w:t xml:space="preserve"> </w:t>
      </w:r>
      <w:r w:rsidRPr="00F70CFB">
        <w:rPr>
          <w:b/>
          <w:bCs/>
          <w:i/>
          <w:iCs/>
          <w:lang w:val="en-US"/>
        </w:rPr>
        <w:t>Bohdan</w:t>
      </w:r>
      <w:r w:rsidRPr="00F70CFB">
        <w:rPr>
          <w:b/>
          <w:bCs/>
          <w:i/>
          <w:iCs/>
        </w:rPr>
        <w:t xml:space="preserve"> </w:t>
      </w:r>
      <w:r w:rsidRPr="00F70CFB">
        <w:rPr>
          <w:b/>
          <w:bCs/>
          <w:i/>
          <w:iCs/>
          <w:lang w:val="en-US"/>
        </w:rPr>
        <w:t>Mykolaio</w:t>
      </w:r>
      <w:r w:rsidR="00BD2454" w:rsidRPr="00F70CFB">
        <w:rPr>
          <w:b/>
          <w:bCs/>
          <w:i/>
          <w:iCs/>
          <w:lang w:val="en-US"/>
        </w:rPr>
        <w:t>vych</w:t>
      </w:r>
      <w:r w:rsidR="00E347CE" w:rsidRPr="00CB70CA">
        <w:rPr>
          <w:i/>
          <w:iCs/>
        </w:rPr>
        <w:t xml:space="preserve">, </w:t>
      </w:r>
      <w:r w:rsidR="00FB4E1A" w:rsidRPr="00CB70CA">
        <w:rPr>
          <w:i/>
          <w:iCs/>
        </w:rPr>
        <w:t>student</w:t>
      </w:r>
      <w:r w:rsidR="001E6CF2" w:rsidRPr="00CB70CA">
        <w:rPr>
          <w:i/>
          <w:iCs/>
        </w:rPr>
        <w:t xml:space="preserve">, </w:t>
      </w:r>
      <w:r w:rsidR="00BD2454" w:rsidRPr="00CB70CA">
        <w:rPr>
          <w:i/>
          <w:iCs/>
          <w:lang w:val="en-US"/>
        </w:rPr>
        <w:t>Ivano-Frankivsk National Technical University of Oil and Gas</w:t>
      </w:r>
    </w:p>
    <w:p w14:paraId="1565FB43" w14:textId="71E975AA" w:rsidR="004413BD" w:rsidRPr="004413BD" w:rsidRDefault="004413BD" w:rsidP="004413BD">
      <w:pPr>
        <w:spacing w:after="0" w:line="360" w:lineRule="auto"/>
        <w:ind w:firstLine="708"/>
        <w:jc w:val="both"/>
      </w:pPr>
      <w:r w:rsidRPr="004413BD">
        <w:t>Solar energy is one of the most renewable sources of energy we have on our planet. In order to be classified as "renewable," energy must come from a source that is inexhaustible. The energy from our Sun reaches our planet every day. A significant portion of this energy is absorbed by our land and oceans. It is this energy that keeps our planet warm and sustains the atmosphere. When we add solar panels to our planet, we are not reducing the amount of energy that reaches it. We are simply harnessing what is already there and will not be depleted</w:t>
      </w:r>
      <w:r w:rsidR="00633BCB">
        <w:rPr>
          <w:lang w:val="en-US"/>
        </w:rPr>
        <w:t xml:space="preserve"> [1]</w:t>
      </w:r>
      <w:r w:rsidRPr="004413BD">
        <w:t>.</w:t>
      </w:r>
    </w:p>
    <w:p w14:paraId="0464FB5B" w14:textId="707C548D" w:rsidR="004413BD" w:rsidRPr="004413BD" w:rsidRDefault="004413BD" w:rsidP="004413BD">
      <w:pPr>
        <w:spacing w:after="0" w:line="360" w:lineRule="auto"/>
        <w:ind w:firstLine="708"/>
        <w:jc w:val="both"/>
      </w:pPr>
      <w:r w:rsidRPr="004413BD">
        <w:t>Today, there are two main types of solar energy being utilized: solar panels (photovoltaic systems) and solar thermal systems</w:t>
      </w:r>
      <w:r w:rsidR="00366F03">
        <w:t xml:space="preserve"> (</w:t>
      </w:r>
      <w:r w:rsidR="00366F03" w:rsidRPr="00366F03">
        <w:t>Fig. 1</w:t>
      </w:r>
      <w:r w:rsidR="00366F03">
        <w:t>)</w:t>
      </w:r>
      <w:r w:rsidRPr="004413BD">
        <w:t>. Solar panels convert the sun's energy into electricity, allowing it to be used just like conventional electricity. Solar thermal systems, on the other hand, do not convert solar energy into electricity. They convert it into heat. These systems capture and store heat from the sun, which can then be used for various purposes, such as solar water heaters and passive home heating systems. Regardless of the type of solar energy being discussed, it is all renewable</w:t>
      </w:r>
      <w:r w:rsidR="00633BCB">
        <w:rPr>
          <w:lang w:val="en-US"/>
        </w:rPr>
        <w:t xml:space="preserve"> [2]</w:t>
      </w:r>
      <w:r w:rsidRPr="004413BD">
        <w:t>.</w:t>
      </w:r>
    </w:p>
    <w:p w14:paraId="349BABB9" w14:textId="00153C08" w:rsidR="00EA3C9F" w:rsidRDefault="00EA3C9F" w:rsidP="00E0207C">
      <w:pPr>
        <w:spacing w:after="0" w:line="360" w:lineRule="auto"/>
        <w:ind w:firstLine="708"/>
        <w:jc w:val="center"/>
      </w:pPr>
      <w:r>
        <w:rPr>
          <w:noProof/>
        </w:rPr>
        <w:drawing>
          <wp:inline distT="0" distB="0" distL="0" distR="0" wp14:anchorId="67BA0F12" wp14:editId="6C5D82A1">
            <wp:extent cx="1506898" cy="1461709"/>
            <wp:effectExtent l="0" t="0" r="0" b="5715"/>
            <wp:docPr id="14576652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654" cy="1503183"/>
                    </a:xfrm>
                    <a:prstGeom prst="rect">
                      <a:avLst/>
                    </a:prstGeom>
                    <a:noFill/>
                  </pic:spPr>
                </pic:pic>
              </a:graphicData>
            </a:graphic>
          </wp:inline>
        </w:drawing>
      </w:r>
      <w:r w:rsidR="00CE531C">
        <w:rPr>
          <w:noProof/>
        </w:rPr>
        <w:drawing>
          <wp:inline distT="0" distB="0" distL="0" distR="0" wp14:anchorId="09113481" wp14:editId="03FA5C3E">
            <wp:extent cx="2031333" cy="1469636"/>
            <wp:effectExtent l="0" t="0" r="7620" b="0"/>
            <wp:docPr id="5989534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9055" cy="1489693"/>
                    </a:xfrm>
                    <a:prstGeom prst="rect">
                      <a:avLst/>
                    </a:prstGeom>
                    <a:noFill/>
                  </pic:spPr>
                </pic:pic>
              </a:graphicData>
            </a:graphic>
          </wp:inline>
        </w:drawing>
      </w:r>
    </w:p>
    <w:p w14:paraId="0AEFCC99" w14:textId="68907039" w:rsidR="00A21DB0" w:rsidRDefault="00366F03" w:rsidP="00E0207C">
      <w:pPr>
        <w:spacing w:after="0" w:line="360" w:lineRule="auto"/>
        <w:ind w:firstLine="708"/>
        <w:jc w:val="center"/>
      </w:pPr>
      <w:r w:rsidRPr="00366F03">
        <w:t>Fig. 1. Solar battery and solar thermal system</w:t>
      </w:r>
    </w:p>
    <w:p w14:paraId="37987BC8" w14:textId="5AB5C1B6" w:rsidR="00D538AC" w:rsidRDefault="00D538AC" w:rsidP="004C57E0">
      <w:pPr>
        <w:spacing w:after="0" w:line="360" w:lineRule="auto"/>
        <w:ind w:firstLine="708"/>
        <w:jc w:val="both"/>
      </w:pPr>
      <w:r w:rsidRPr="00261D76">
        <w:t xml:space="preserve">Renewable energy sources, including solar energy, are environmentally friendly and do not contribute to pollution. Solar panels have a minimal environmental impact during installation, and they do not consume energy during electricity generation. Solar </w:t>
      </w:r>
      <w:r w:rsidRPr="00261D76">
        <w:lastRenderedPageBreak/>
        <w:t>energy is a renewable, sustainable, and clean energy source. However, some other renewable sources have environmental concerns. Nuclear energy, while efficient, poses risks due to the management of nuclear waste. Hydroelectric power can cause ecological damage through dam construction. Overall, solar energy is cleaner than non-renewable sources like coal and oil, as it does not release emissions or produce harmful byproducts. Solar energy is a renewable resource that provides clean, sustainable, and environmentally friendly power</w:t>
      </w:r>
      <w:r w:rsidR="00633BCB">
        <w:rPr>
          <w:lang w:val="en-US"/>
        </w:rPr>
        <w:t xml:space="preserve"> [1,2]</w:t>
      </w:r>
      <w:r w:rsidRPr="00261D76">
        <w:t>.</w:t>
      </w:r>
    </w:p>
    <w:p w14:paraId="081C88DA" w14:textId="42AD45D6" w:rsidR="00B85F75" w:rsidRDefault="00B85F75" w:rsidP="00B85F75">
      <w:pPr>
        <w:spacing w:after="0" w:line="360" w:lineRule="auto"/>
        <w:ind w:firstLine="708"/>
        <w:jc w:val="both"/>
      </w:pPr>
      <w:r>
        <w:t>Nevertheless, solar energy is not without its imperfections. Generating solar energy involves the utilization of solar equipment, such as photovoltaic systems, which rely on non-renewable resources like minerals and plastics. The production of solar panels requires energy expenditure, and the transportation of materials and panels worldwide can contribute to greenhouse gas emissions.</w:t>
      </w:r>
      <w:r w:rsidR="00D35339">
        <w:t xml:space="preserve"> </w:t>
      </w:r>
      <w:r>
        <w:t>Thankfully, the solar industry has made significant strides in efficiency over the years. Currently, the energy invested in manufacturing a solar panel can be recovered within 1-3 years of utilizing the panel.</w:t>
      </w:r>
    </w:p>
    <w:p w14:paraId="65DFEDA1" w14:textId="5FA89AFB" w:rsidR="00233134" w:rsidRDefault="00233134" w:rsidP="00233134">
      <w:pPr>
        <w:spacing w:after="0" w:line="360" w:lineRule="auto"/>
        <w:ind w:firstLine="708"/>
        <w:jc w:val="both"/>
      </w:pPr>
      <w:r w:rsidRPr="00233134">
        <w:t>Some argue that solar energy is not truly renewable because the sun will eventually cease to exist. However, the deployment of solar panels does not hasten the sun's demise. The sun continuously radiates energy throughout the universe, and while Earth absorbs only a small portion of that energy, the remainder travels to other planets, galaxies, or empty space.</w:t>
      </w:r>
      <w:r>
        <w:t xml:space="preserve"> </w:t>
      </w:r>
      <w:r w:rsidRPr="00233134">
        <w:t>Even if we were to cover every square inch of our planet with enormous solar panels or expand solar arrays for hundreds of kilometers into space, it would have no impact on the sun's lifespan. Ultimately, scientists predict that our sun will exhaust its fuel and evolve into a red giant in about 5 billion years, engulfing our planet. This outcome is independent of our utilization of solar energy.</w:t>
      </w:r>
      <w:r w:rsidR="00A2583F">
        <w:t xml:space="preserve"> </w:t>
      </w:r>
      <w:r w:rsidRPr="00233134">
        <w:t>Therefore, it can be concluded that solar energy is genuinely renewable.</w:t>
      </w:r>
      <w:r w:rsidRPr="00233134">
        <w:rPr>
          <w:vanish/>
        </w:rPr>
        <w:t>Початок форми</w:t>
      </w:r>
    </w:p>
    <w:p w14:paraId="03B1FC3F" w14:textId="77777777" w:rsidR="00A2583F" w:rsidRPr="00233134" w:rsidRDefault="00A2583F" w:rsidP="00233134">
      <w:pPr>
        <w:spacing w:after="0" w:line="360" w:lineRule="auto"/>
        <w:ind w:firstLine="708"/>
        <w:jc w:val="both"/>
        <w:rPr>
          <w:vanish/>
        </w:rPr>
      </w:pPr>
    </w:p>
    <w:p w14:paraId="68E7D40E" w14:textId="77777777" w:rsidR="00D35339" w:rsidRDefault="00D35339" w:rsidP="00B85F75">
      <w:pPr>
        <w:spacing w:after="0" w:line="360" w:lineRule="auto"/>
        <w:ind w:firstLine="708"/>
        <w:jc w:val="both"/>
      </w:pPr>
    </w:p>
    <w:p w14:paraId="4CE956A8" w14:textId="2013CD15" w:rsidR="007B3329" w:rsidRDefault="007B3329" w:rsidP="00BD164E">
      <w:pPr>
        <w:spacing w:after="0" w:line="360" w:lineRule="auto"/>
        <w:ind w:firstLine="708"/>
        <w:jc w:val="both"/>
        <w:rPr>
          <w:i/>
          <w:iCs/>
          <w:sz w:val="24"/>
          <w:szCs w:val="24"/>
          <w:lang w:bidi="en-US"/>
        </w:rPr>
      </w:pPr>
      <w:r>
        <w:rPr>
          <w:iCs/>
          <w:sz w:val="24"/>
          <w:szCs w:val="24"/>
          <w:lang w:bidi="en-US"/>
        </w:rPr>
        <w:t xml:space="preserve">1. </w:t>
      </w:r>
      <w:r w:rsidRPr="007B3329">
        <w:rPr>
          <w:iCs/>
          <w:sz w:val="24"/>
          <w:szCs w:val="24"/>
          <w:lang w:val="en-US" w:bidi="en-US"/>
        </w:rPr>
        <w:t>T.M. Mazur,V.V</w:t>
      </w:r>
      <w:r>
        <w:rPr>
          <w:iCs/>
          <w:sz w:val="24"/>
          <w:szCs w:val="24"/>
          <w:lang w:bidi="en-US"/>
        </w:rPr>
        <w:t xml:space="preserve">. </w:t>
      </w:r>
      <w:r w:rsidRPr="007B3329">
        <w:rPr>
          <w:iCs/>
          <w:sz w:val="24"/>
          <w:szCs w:val="24"/>
          <w:lang w:val="en-US" w:bidi="en-US"/>
        </w:rPr>
        <w:t>Prokopiv,</w:t>
      </w:r>
      <w:r w:rsidRPr="007B3329">
        <w:rPr>
          <w:iCs/>
          <w:sz w:val="24"/>
          <w:szCs w:val="24"/>
          <w:lang w:bidi="en-US"/>
        </w:rPr>
        <w:t xml:space="preserve"> </w:t>
      </w:r>
      <w:r w:rsidRPr="007B3329">
        <w:rPr>
          <w:iCs/>
          <w:sz w:val="24"/>
          <w:szCs w:val="24"/>
          <w:lang w:val="en-US" w:bidi="en-US"/>
        </w:rPr>
        <w:t>M.P. Mazur,</w:t>
      </w:r>
      <w:r w:rsidRPr="007B3329">
        <w:rPr>
          <w:iCs/>
          <w:sz w:val="24"/>
          <w:szCs w:val="24"/>
          <w:lang w:bidi="en-US"/>
        </w:rPr>
        <w:t xml:space="preserve"> </w:t>
      </w:r>
      <w:r w:rsidRPr="007B3329">
        <w:rPr>
          <w:iCs/>
          <w:sz w:val="24"/>
          <w:szCs w:val="24"/>
          <w:lang w:val="en-US" w:bidi="en-US"/>
        </w:rPr>
        <w:t xml:space="preserve">U.M. Pysklynets </w:t>
      </w:r>
      <w:r w:rsidRPr="007B3329">
        <w:rPr>
          <w:bCs/>
          <w:iCs/>
          <w:sz w:val="24"/>
          <w:szCs w:val="24"/>
          <w:lang w:val="en-US" w:bidi="en-US"/>
        </w:rPr>
        <w:t xml:space="preserve">Solar cells based on CdTe thin films </w:t>
      </w:r>
      <w:bookmarkStart w:id="1" w:name="_Hlk106573786"/>
      <w:r w:rsidRPr="007B3329">
        <w:rPr>
          <w:i/>
          <w:iCs/>
          <w:sz w:val="24"/>
          <w:szCs w:val="24"/>
          <w:lang w:bidi="en-US"/>
        </w:rPr>
        <w:t xml:space="preserve">Physics and chemistry of solid state. </w:t>
      </w:r>
      <w:r w:rsidRPr="007B3329">
        <w:rPr>
          <w:iCs/>
          <w:sz w:val="24"/>
          <w:szCs w:val="24"/>
          <w:lang w:bidi="en-US"/>
        </w:rPr>
        <w:t xml:space="preserve">2021 </w:t>
      </w:r>
      <w:r w:rsidRPr="007B3329">
        <w:rPr>
          <w:iCs/>
          <w:sz w:val="24"/>
          <w:szCs w:val="24"/>
          <w:lang w:val="en-US" w:bidi="en-US"/>
        </w:rPr>
        <w:t>Vol. 22, N 4. P. 817-827.</w:t>
      </w:r>
      <w:bookmarkEnd w:id="1"/>
      <w:r w:rsidR="003B54FB" w:rsidRPr="003B54FB">
        <w:rPr>
          <w:i/>
          <w:iCs/>
          <w:lang w:val="en-US"/>
        </w:rPr>
        <w:t xml:space="preserve"> </w:t>
      </w:r>
      <w:r w:rsidR="003B54FB" w:rsidRPr="002051A0">
        <w:rPr>
          <w:sz w:val="24"/>
          <w:szCs w:val="24"/>
          <w:lang w:val="en-US" w:bidi="en-US"/>
        </w:rPr>
        <w:t>DOI:10.15330/pcss.22.4.817-827</w:t>
      </w:r>
      <w:r w:rsidR="003B54FB" w:rsidRPr="002051A0">
        <w:rPr>
          <w:sz w:val="24"/>
          <w:szCs w:val="24"/>
          <w:lang w:bidi="en-US"/>
        </w:rPr>
        <w:t>.</w:t>
      </w:r>
    </w:p>
    <w:p w14:paraId="0BD39D23" w14:textId="276A8F64" w:rsidR="003B54FB" w:rsidRPr="002A7213" w:rsidRDefault="003B54FB" w:rsidP="00BD164E">
      <w:pPr>
        <w:spacing w:after="0" w:line="360" w:lineRule="auto"/>
        <w:ind w:firstLine="708"/>
        <w:jc w:val="both"/>
        <w:rPr>
          <w:sz w:val="24"/>
          <w:szCs w:val="24"/>
        </w:rPr>
      </w:pPr>
      <w:r w:rsidRPr="002A7213">
        <w:rPr>
          <w:sz w:val="24"/>
          <w:szCs w:val="24"/>
          <w:lang w:bidi="en-US"/>
        </w:rPr>
        <w:t>2.</w:t>
      </w:r>
      <w:r w:rsidR="002A7213">
        <w:rPr>
          <w:sz w:val="24"/>
          <w:szCs w:val="24"/>
          <w:lang w:bidi="en-US"/>
        </w:rPr>
        <w:t xml:space="preserve"> </w:t>
      </w:r>
      <w:r w:rsidR="002051A0" w:rsidRPr="002051A0">
        <w:rPr>
          <w:sz w:val="24"/>
          <w:szCs w:val="24"/>
          <w:lang w:bidi="en-US"/>
        </w:rPr>
        <w:t xml:space="preserve">T.M. Mazur, M.P. Mazur, I.V. Vakaliuk,  Solar cells based on CdTe thin films (II Part) </w:t>
      </w:r>
      <w:r w:rsidR="002051A0" w:rsidRPr="002051A0">
        <w:rPr>
          <w:i/>
          <w:iCs/>
          <w:sz w:val="24"/>
          <w:szCs w:val="24"/>
          <w:lang w:bidi="en-US"/>
        </w:rPr>
        <w:t>Physics and chemistry of solid state.</w:t>
      </w:r>
      <w:r w:rsidR="002051A0" w:rsidRPr="002051A0">
        <w:rPr>
          <w:sz w:val="24"/>
          <w:szCs w:val="24"/>
          <w:lang w:bidi="en-US"/>
        </w:rPr>
        <w:t xml:space="preserve"> V. 24, No. 1 (2023) pp. 134-145 DOI: 10.15330/pcss.24.1.134-145</w:t>
      </w:r>
      <w:r w:rsidR="002051A0">
        <w:rPr>
          <w:sz w:val="24"/>
          <w:szCs w:val="24"/>
          <w:lang w:bidi="en-US"/>
        </w:rPr>
        <w:t>.</w:t>
      </w:r>
    </w:p>
    <w:sectPr w:rsidR="003B54FB" w:rsidRPr="002A7213" w:rsidSect="006A35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6"/>
    <w:rsid w:val="00001DF5"/>
    <w:rsid w:val="00004A03"/>
    <w:rsid w:val="00005F39"/>
    <w:rsid w:val="00013CA7"/>
    <w:rsid w:val="00015121"/>
    <w:rsid w:val="00020E99"/>
    <w:rsid w:val="00023986"/>
    <w:rsid w:val="00024316"/>
    <w:rsid w:val="00044D6E"/>
    <w:rsid w:val="00047DC3"/>
    <w:rsid w:val="000503A4"/>
    <w:rsid w:val="00060962"/>
    <w:rsid w:val="000704AD"/>
    <w:rsid w:val="00074609"/>
    <w:rsid w:val="00077D15"/>
    <w:rsid w:val="00080F8B"/>
    <w:rsid w:val="00091B8E"/>
    <w:rsid w:val="00092DA6"/>
    <w:rsid w:val="000B74A3"/>
    <w:rsid w:val="000C58A7"/>
    <w:rsid w:val="000D6357"/>
    <w:rsid w:val="000E441C"/>
    <w:rsid w:val="000F7233"/>
    <w:rsid w:val="00112FEF"/>
    <w:rsid w:val="00114277"/>
    <w:rsid w:val="0011785C"/>
    <w:rsid w:val="00117A82"/>
    <w:rsid w:val="001224EE"/>
    <w:rsid w:val="0012362A"/>
    <w:rsid w:val="001303C1"/>
    <w:rsid w:val="00130890"/>
    <w:rsid w:val="001439FE"/>
    <w:rsid w:val="00144F7F"/>
    <w:rsid w:val="00150FDC"/>
    <w:rsid w:val="00153C95"/>
    <w:rsid w:val="0015413D"/>
    <w:rsid w:val="00154671"/>
    <w:rsid w:val="00156DAF"/>
    <w:rsid w:val="001645F2"/>
    <w:rsid w:val="001706EE"/>
    <w:rsid w:val="00172E92"/>
    <w:rsid w:val="001739AC"/>
    <w:rsid w:val="00176BE4"/>
    <w:rsid w:val="001851E8"/>
    <w:rsid w:val="00197D56"/>
    <w:rsid w:val="001A1647"/>
    <w:rsid w:val="001A5A41"/>
    <w:rsid w:val="001B2119"/>
    <w:rsid w:val="001B7A20"/>
    <w:rsid w:val="001C4678"/>
    <w:rsid w:val="001C4BDA"/>
    <w:rsid w:val="001C4C39"/>
    <w:rsid w:val="001D4769"/>
    <w:rsid w:val="001E08EE"/>
    <w:rsid w:val="001E2F32"/>
    <w:rsid w:val="001E5551"/>
    <w:rsid w:val="001E6CF2"/>
    <w:rsid w:val="001F04A1"/>
    <w:rsid w:val="001F05A5"/>
    <w:rsid w:val="001F31AE"/>
    <w:rsid w:val="001F7049"/>
    <w:rsid w:val="002012EA"/>
    <w:rsid w:val="002032E6"/>
    <w:rsid w:val="002051A0"/>
    <w:rsid w:val="00207F47"/>
    <w:rsid w:val="00214E06"/>
    <w:rsid w:val="00214E31"/>
    <w:rsid w:val="002160F1"/>
    <w:rsid w:val="00217B6C"/>
    <w:rsid w:val="0022013B"/>
    <w:rsid w:val="00221985"/>
    <w:rsid w:val="00233134"/>
    <w:rsid w:val="002332ED"/>
    <w:rsid w:val="002355EF"/>
    <w:rsid w:val="00236F63"/>
    <w:rsid w:val="002435F0"/>
    <w:rsid w:val="002450D0"/>
    <w:rsid w:val="00251E51"/>
    <w:rsid w:val="00261D76"/>
    <w:rsid w:val="00263A08"/>
    <w:rsid w:val="0027127F"/>
    <w:rsid w:val="00272294"/>
    <w:rsid w:val="00274CA2"/>
    <w:rsid w:val="002756DB"/>
    <w:rsid w:val="00276042"/>
    <w:rsid w:val="002774B7"/>
    <w:rsid w:val="00283290"/>
    <w:rsid w:val="00287877"/>
    <w:rsid w:val="00293749"/>
    <w:rsid w:val="00294A7B"/>
    <w:rsid w:val="0029545F"/>
    <w:rsid w:val="002963C2"/>
    <w:rsid w:val="002A5BA4"/>
    <w:rsid w:val="002A7213"/>
    <w:rsid w:val="002B310E"/>
    <w:rsid w:val="002B536D"/>
    <w:rsid w:val="002B72C8"/>
    <w:rsid w:val="002C1B57"/>
    <w:rsid w:val="002C5380"/>
    <w:rsid w:val="002D3E0F"/>
    <w:rsid w:val="002D58CE"/>
    <w:rsid w:val="002D693A"/>
    <w:rsid w:val="002F4D75"/>
    <w:rsid w:val="00312154"/>
    <w:rsid w:val="0032281D"/>
    <w:rsid w:val="0032304C"/>
    <w:rsid w:val="00327B30"/>
    <w:rsid w:val="00336196"/>
    <w:rsid w:val="00354B45"/>
    <w:rsid w:val="003631BA"/>
    <w:rsid w:val="00366F03"/>
    <w:rsid w:val="00371167"/>
    <w:rsid w:val="0037160A"/>
    <w:rsid w:val="00374601"/>
    <w:rsid w:val="00374FA5"/>
    <w:rsid w:val="00381535"/>
    <w:rsid w:val="0038740B"/>
    <w:rsid w:val="00393F44"/>
    <w:rsid w:val="003978E5"/>
    <w:rsid w:val="003A440A"/>
    <w:rsid w:val="003B0DA1"/>
    <w:rsid w:val="003B54FB"/>
    <w:rsid w:val="003B5CF4"/>
    <w:rsid w:val="003B67E9"/>
    <w:rsid w:val="003B6CC0"/>
    <w:rsid w:val="003B6F02"/>
    <w:rsid w:val="003C7D2C"/>
    <w:rsid w:val="003C7F18"/>
    <w:rsid w:val="003E65B7"/>
    <w:rsid w:val="003E7944"/>
    <w:rsid w:val="003E7E89"/>
    <w:rsid w:val="003F0AA9"/>
    <w:rsid w:val="003F3295"/>
    <w:rsid w:val="003F53F1"/>
    <w:rsid w:val="00403444"/>
    <w:rsid w:val="004052CC"/>
    <w:rsid w:val="00406F88"/>
    <w:rsid w:val="00415908"/>
    <w:rsid w:val="00416C10"/>
    <w:rsid w:val="004413BD"/>
    <w:rsid w:val="00452283"/>
    <w:rsid w:val="00457C2E"/>
    <w:rsid w:val="00461D2A"/>
    <w:rsid w:val="0046498F"/>
    <w:rsid w:val="00480CA0"/>
    <w:rsid w:val="004822CB"/>
    <w:rsid w:val="00483B0C"/>
    <w:rsid w:val="00483EB2"/>
    <w:rsid w:val="004844CD"/>
    <w:rsid w:val="0049355C"/>
    <w:rsid w:val="004A14C8"/>
    <w:rsid w:val="004A5F89"/>
    <w:rsid w:val="004A6AD5"/>
    <w:rsid w:val="004B241A"/>
    <w:rsid w:val="004B52FE"/>
    <w:rsid w:val="004C25D5"/>
    <w:rsid w:val="004C3289"/>
    <w:rsid w:val="004C57E0"/>
    <w:rsid w:val="004C7805"/>
    <w:rsid w:val="004D143A"/>
    <w:rsid w:val="004D61BD"/>
    <w:rsid w:val="004E06FE"/>
    <w:rsid w:val="004E316D"/>
    <w:rsid w:val="004E79B1"/>
    <w:rsid w:val="004F18C2"/>
    <w:rsid w:val="00515E94"/>
    <w:rsid w:val="00525869"/>
    <w:rsid w:val="0052600A"/>
    <w:rsid w:val="00547451"/>
    <w:rsid w:val="00554B48"/>
    <w:rsid w:val="0056129A"/>
    <w:rsid w:val="0056640D"/>
    <w:rsid w:val="005676CA"/>
    <w:rsid w:val="0057724F"/>
    <w:rsid w:val="00584AA1"/>
    <w:rsid w:val="00585B72"/>
    <w:rsid w:val="005A21C2"/>
    <w:rsid w:val="005C144B"/>
    <w:rsid w:val="005F73A9"/>
    <w:rsid w:val="00602ED1"/>
    <w:rsid w:val="00621477"/>
    <w:rsid w:val="00633BCB"/>
    <w:rsid w:val="00651224"/>
    <w:rsid w:val="006534EC"/>
    <w:rsid w:val="006603DF"/>
    <w:rsid w:val="0066251E"/>
    <w:rsid w:val="00672141"/>
    <w:rsid w:val="006722A9"/>
    <w:rsid w:val="00673978"/>
    <w:rsid w:val="00676116"/>
    <w:rsid w:val="00680D26"/>
    <w:rsid w:val="00681196"/>
    <w:rsid w:val="00681442"/>
    <w:rsid w:val="00684A37"/>
    <w:rsid w:val="00685E39"/>
    <w:rsid w:val="0068648B"/>
    <w:rsid w:val="00696CDE"/>
    <w:rsid w:val="006A3522"/>
    <w:rsid w:val="006A5031"/>
    <w:rsid w:val="006A6281"/>
    <w:rsid w:val="006A6A20"/>
    <w:rsid w:val="006B290C"/>
    <w:rsid w:val="006C6F08"/>
    <w:rsid w:val="006D0151"/>
    <w:rsid w:val="006D35FD"/>
    <w:rsid w:val="006F5CC0"/>
    <w:rsid w:val="00706D1D"/>
    <w:rsid w:val="007143AB"/>
    <w:rsid w:val="00720137"/>
    <w:rsid w:val="00723CD0"/>
    <w:rsid w:val="007270F7"/>
    <w:rsid w:val="007270FD"/>
    <w:rsid w:val="00735032"/>
    <w:rsid w:val="0073505D"/>
    <w:rsid w:val="00735DB7"/>
    <w:rsid w:val="007403C1"/>
    <w:rsid w:val="007424A2"/>
    <w:rsid w:val="007452F9"/>
    <w:rsid w:val="00755BD3"/>
    <w:rsid w:val="0075712D"/>
    <w:rsid w:val="00757861"/>
    <w:rsid w:val="00757A5F"/>
    <w:rsid w:val="007669DC"/>
    <w:rsid w:val="00775492"/>
    <w:rsid w:val="00786BA9"/>
    <w:rsid w:val="00786DAC"/>
    <w:rsid w:val="007922A9"/>
    <w:rsid w:val="007A2766"/>
    <w:rsid w:val="007A3F2E"/>
    <w:rsid w:val="007B03FE"/>
    <w:rsid w:val="007B3329"/>
    <w:rsid w:val="007C3E3F"/>
    <w:rsid w:val="007C5581"/>
    <w:rsid w:val="007C7CEA"/>
    <w:rsid w:val="007D3B33"/>
    <w:rsid w:val="007D3E6C"/>
    <w:rsid w:val="007D4EE5"/>
    <w:rsid w:val="007E3637"/>
    <w:rsid w:val="007F0595"/>
    <w:rsid w:val="0080587A"/>
    <w:rsid w:val="00814512"/>
    <w:rsid w:val="0081633D"/>
    <w:rsid w:val="008200B3"/>
    <w:rsid w:val="0083033E"/>
    <w:rsid w:val="00831346"/>
    <w:rsid w:val="00834465"/>
    <w:rsid w:val="0084670F"/>
    <w:rsid w:val="008600EA"/>
    <w:rsid w:val="00860498"/>
    <w:rsid w:val="008611BF"/>
    <w:rsid w:val="008673FF"/>
    <w:rsid w:val="00874C7E"/>
    <w:rsid w:val="00875795"/>
    <w:rsid w:val="008974BD"/>
    <w:rsid w:val="008A1573"/>
    <w:rsid w:val="008B1048"/>
    <w:rsid w:val="008B7491"/>
    <w:rsid w:val="008C032E"/>
    <w:rsid w:val="008C1BDF"/>
    <w:rsid w:val="008C616C"/>
    <w:rsid w:val="008D3178"/>
    <w:rsid w:val="008D38C6"/>
    <w:rsid w:val="008D7345"/>
    <w:rsid w:val="008D7A59"/>
    <w:rsid w:val="008F6CE5"/>
    <w:rsid w:val="009009FC"/>
    <w:rsid w:val="00905780"/>
    <w:rsid w:val="0091208C"/>
    <w:rsid w:val="00921AC9"/>
    <w:rsid w:val="00934259"/>
    <w:rsid w:val="00935F86"/>
    <w:rsid w:val="009414B1"/>
    <w:rsid w:val="00943B33"/>
    <w:rsid w:val="00946A52"/>
    <w:rsid w:val="00947D0E"/>
    <w:rsid w:val="00951EAE"/>
    <w:rsid w:val="00953DB8"/>
    <w:rsid w:val="009549DD"/>
    <w:rsid w:val="0095530B"/>
    <w:rsid w:val="00955473"/>
    <w:rsid w:val="00965F0B"/>
    <w:rsid w:val="009703BA"/>
    <w:rsid w:val="00974EC7"/>
    <w:rsid w:val="00976E18"/>
    <w:rsid w:val="00981EA2"/>
    <w:rsid w:val="0098215C"/>
    <w:rsid w:val="00982BB4"/>
    <w:rsid w:val="009860B2"/>
    <w:rsid w:val="009A48A5"/>
    <w:rsid w:val="009B3D34"/>
    <w:rsid w:val="009B47E3"/>
    <w:rsid w:val="009C0DB2"/>
    <w:rsid w:val="009C5FF5"/>
    <w:rsid w:val="009E69E6"/>
    <w:rsid w:val="009E6F34"/>
    <w:rsid w:val="009F0332"/>
    <w:rsid w:val="009F0E6C"/>
    <w:rsid w:val="009F28B2"/>
    <w:rsid w:val="009F7967"/>
    <w:rsid w:val="00A07598"/>
    <w:rsid w:val="00A13405"/>
    <w:rsid w:val="00A17692"/>
    <w:rsid w:val="00A20E5D"/>
    <w:rsid w:val="00A21403"/>
    <w:rsid w:val="00A21DB0"/>
    <w:rsid w:val="00A2583F"/>
    <w:rsid w:val="00A30991"/>
    <w:rsid w:val="00A32D9B"/>
    <w:rsid w:val="00A35503"/>
    <w:rsid w:val="00A43668"/>
    <w:rsid w:val="00A43E66"/>
    <w:rsid w:val="00A505D3"/>
    <w:rsid w:val="00A66A4C"/>
    <w:rsid w:val="00A77521"/>
    <w:rsid w:val="00A9723D"/>
    <w:rsid w:val="00AA0763"/>
    <w:rsid w:val="00AA306A"/>
    <w:rsid w:val="00AA53DE"/>
    <w:rsid w:val="00AB3CF0"/>
    <w:rsid w:val="00AB3F0E"/>
    <w:rsid w:val="00AB580C"/>
    <w:rsid w:val="00AC4577"/>
    <w:rsid w:val="00AC516C"/>
    <w:rsid w:val="00AD0901"/>
    <w:rsid w:val="00AE2C81"/>
    <w:rsid w:val="00AE7DA8"/>
    <w:rsid w:val="00AF1286"/>
    <w:rsid w:val="00AF5F6A"/>
    <w:rsid w:val="00AF7622"/>
    <w:rsid w:val="00B00B7B"/>
    <w:rsid w:val="00B05ED5"/>
    <w:rsid w:val="00B1049E"/>
    <w:rsid w:val="00B11037"/>
    <w:rsid w:val="00B23EBB"/>
    <w:rsid w:val="00B3204C"/>
    <w:rsid w:val="00B333F6"/>
    <w:rsid w:val="00B378F3"/>
    <w:rsid w:val="00B42024"/>
    <w:rsid w:val="00B42F2A"/>
    <w:rsid w:val="00B43640"/>
    <w:rsid w:val="00B51B4E"/>
    <w:rsid w:val="00B701A5"/>
    <w:rsid w:val="00B715F5"/>
    <w:rsid w:val="00B73538"/>
    <w:rsid w:val="00B77238"/>
    <w:rsid w:val="00B8591A"/>
    <w:rsid w:val="00B85F75"/>
    <w:rsid w:val="00B86429"/>
    <w:rsid w:val="00B90DEA"/>
    <w:rsid w:val="00B94F63"/>
    <w:rsid w:val="00B95CA6"/>
    <w:rsid w:val="00B973C2"/>
    <w:rsid w:val="00BA6075"/>
    <w:rsid w:val="00BB0CDF"/>
    <w:rsid w:val="00BB1711"/>
    <w:rsid w:val="00BC1074"/>
    <w:rsid w:val="00BC7B9E"/>
    <w:rsid w:val="00BC7BF5"/>
    <w:rsid w:val="00BD164E"/>
    <w:rsid w:val="00BD2454"/>
    <w:rsid w:val="00BD66A0"/>
    <w:rsid w:val="00BD746D"/>
    <w:rsid w:val="00BE3CF6"/>
    <w:rsid w:val="00BE415E"/>
    <w:rsid w:val="00C02178"/>
    <w:rsid w:val="00C050B4"/>
    <w:rsid w:val="00C05C40"/>
    <w:rsid w:val="00C10647"/>
    <w:rsid w:val="00C1099A"/>
    <w:rsid w:val="00C303DB"/>
    <w:rsid w:val="00C36227"/>
    <w:rsid w:val="00C42810"/>
    <w:rsid w:val="00C4606B"/>
    <w:rsid w:val="00C55A5C"/>
    <w:rsid w:val="00C5640E"/>
    <w:rsid w:val="00C641B7"/>
    <w:rsid w:val="00C653D4"/>
    <w:rsid w:val="00C6694F"/>
    <w:rsid w:val="00C77957"/>
    <w:rsid w:val="00C8614B"/>
    <w:rsid w:val="00C87A31"/>
    <w:rsid w:val="00C97278"/>
    <w:rsid w:val="00C9768B"/>
    <w:rsid w:val="00CA3552"/>
    <w:rsid w:val="00CA7CEE"/>
    <w:rsid w:val="00CB304B"/>
    <w:rsid w:val="00CB5061"/>
    <w:rsid w:val="00CB7097"/>
    <w:rsid w:val="00CB70CA"/>
    <w:rsid w:val="00CC41B9"/>
    <w:rsid w:val="00CC4E8A"/>
    <w:rsid w:val="00CD2D41"/>
    <w:rsid w:val="00CD770B"/>
    <w:rsid w:val="00CE531C"/>
    <w:rsid w:val="00CE6639"/>
    <w:rsid w:val="00D01857"/>
    <w:rsid w:val="00D05431"/>
    <w:rsid w:val="00D11E93"/>
    <w:rsid w:val="00D154E0"/>
    <w:rsid w:val="00D16475"/>
    <w:rsid w:val="00D20AC3"/>
    <w:rsid w:val="00D20E80"/>
    <w:rsid w:val="00D30759"/>
    <w:rsid w:val="00D33837"/>
    <w:rsid w:val="00D35339"/>
    <w:rsid w:val="00D5176F"/>
    <w:rsid w:val="00D53725"/>
    <w:rsid w:val="00D538AC"/>
    <w:rsid w:val="00D62EE4"/>
    <w:rsid w:val="00D64B98"/>
    <w:rsid w:val="00D66E55"/>
    <w:rsid w:val="00D72B37"/>
    <w:rsid w:val="00D739E8"/>
    <w:rsid w:val="00D753C7"/>
    <w:rsid w:val="00D838A6"/>
    <w:rsid w:val="00D86E46"/>
    <w:rsid w:val="00D87BE8"/>
    <w:rsid w:val="00D95111"/>
    <w:rsid w:val="00DA1C71"/>
    <w:rsid w:val="00DA28DF"/>
    <w:rsid w:val="00DA3207"/>
    <w:rsid w:val="00DA79F5"/>
    <w:rsid w:val="00DB054E"/>
    <w:rsid w:val="00DC217C"/>
    <w:rsid w:val="00DC42F2"/>
    <w:rsid w:val="00DD11CC"/>
    <w:rsid w:val="00DD1598"/>
    <w:rsid w:val="00DD316F"/>
    <w:rsid w:val="00DD447F"/>
    <w:rsid w:val="00DD6329"/>
    <w:rsid w:val="00DD7924"/>
    <w:rsid w:val="00DD7E49"/>
    <w:rsid w:val="00DE42DE"/>
    <w:rsid w:val="00E0207C"/>
    <w:rsid w:val="00E13648"/>
    <w:rsid w:val="00E26718"/>
    <w:rsid w:val="00E30F97"/>
    <w:rsid w:val="00E33EF0"/>
    <w:rsid w:val="00E347CE"/>
    <w:rsid w:val="00E37257"/>
    <w:rsid w:val="00E44BD1"/>
    <w:rsid w:val="00E51A4E"/>
    <w:rsid w:val="00E52EE6"/>
    <w:rsid w:val="00E534DC"/>
    <w:rsid w:val="00E6245F"/>
    <w:rsid w:val="00E64CCA"/>
    <w:rsid w:val="00E66C61"/>
    <w:rsid w:val="00E9008E"/>
    <w:rsid w:val="00E91CEB"/>
    <w:rsid w:val="00E93B2B"/>
    <w:rsid w:val="00EA2AF2"/>
    <w:rsid w:val="00EA3C9F"/>
    <w:rsid w:val="00EB4082"/>
    <w:rsid w:val="00EC19B2"/>
    <w:rsid w:val="00EC20DB"/>
    <w:rsid w:val="00EC3C10"/>
    <w:rsid w:val="00EC6958"/>
    <w:rsid w:val="00ED1C66"/>
    <w:rsid w:val="00EE2BB4"/>
    <w:rsid w:val="00EE6FBF"/>
    <w:rsid w:val="00F0230E"/>
    <w:rsid w:val="00F0702F"/>
    <w:rsid w:val="00F10903"/>
    <w:rsid w:val="00F23596"/>
    <w:rsid w:val="00F30755"/>
    <w:rsid w:val="00F30CF6"/>
    <w:rsid w:val="00F34BB3"/>
    <w:rsid w:val="00F40F6F"/>
    <w:rsid w:val="00F45817"/>
    <w:rsid w:val="00F62316"/>
    <w:rsid w:val="00F633D6"/>
    <w:rsid w:val="00F674C5"/>
    <w:rsid w:val="00F70CFB"/>
    <w:rsid w:val="00F71246"/>
    <w:rsid w:val="00F76C64"/>
    <w:rsid w:val="00F770FF"/>
    <w:rsid w:val="00F8689A"/>
    <w:rsid w:val="00F87361"/>
    <w:rsid w:val="00F87A97"/>
    <w:rsid w:val="00F92EF8"/>
    <w:rsid w:val="00FA1225"/>
    <w:rsid w:val="00FB2124"/>
    <w:rsid w:val="00FB3377"/>
    <w:rsid w:val="00FB4E1A"/>
    <w:rsid w:val="00FC0F2D"/>
    <w:rsid w:val="00FC23D0"/>
    <w:rsid w:val="00FC70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8F0F40"/>
  <w15:chartTrackingRefBased/>
  <w15:docId w15:val="{746D08C5-2892-46C7-8997-28F2D85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4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63C2"/>
    <w:rPr>
      <w:color w:val="0563C1" w:themeColor="hyperlink"/>
      <w:u w:val="single"/>
    </w:rPr>
  </w:style>
  <w:style w:type="character" w:styleId="a4">
    <w:name w:val="Unresolved Mention"/>
    <w:basedOn w:val="a0"/>
    <w:uiPriority w:val="99"/>
    <w:semiHidden/>
    <w:unhideWhenUsed/>
    <w:rsid w:val="002963C2"/>
    <w:rPr>
      <w:color w:val="605E5C"/>
      <w:shd w:val="clear" w:color="auto" w:fill="E1DFDD"/>
    </w:rPr>
  </w:style>
  <w:style w:type="character" w:styleId="a5">
    <w:name w:val="Placeholder Text"/>
    <w:basedOn w:val="a0"/>
    <w:uiPriority w:val="99"/>
    <w:semiHidden/>
    <w:rsid w:val="00235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7109">
      <w:bodyDiv w:val="1"/>
      <w:marLeft w:val="0"/>
      <w:marRight w:val="0"/>
      <w:marTop w:val="0"/>
      <w:marBottom w:val="0"/>
      <w:divBdr>
        <w:top w:val="none" w:sz="0" w:space="0" w:color="auto"/>
        <w:left w:val="none" w:sz="0" w:space="0" w:color="auto"/>
        <w:bottom w:val="none" w:sz="0" w:space="0" w:color="auto"/>
        <w:right w:val="none" w:sz="0" w:space="0" w:color="auto"/>
      </w:divBdr>
    </w:div>
    <w:div w:id="322898906">
      <w:bodyDiv w:val="1"/>
      <w:marLeft w:val="0"/>
      <w:marRight w:val="0"/>
      <w:marTop w:val="0"/>
      <w:marBottom w:val="0"/>
      <w:divBdr>
        <w:top w:val="none" w:sz="0" w:space="0" w:color="auto"/>
        <w:left w:val="none" w:sz="0" w:space="0" w:color="auto"/>
        <w:bottom w:val="none" w:sz="0" w:space="0" w:color="auto"/>
        <w:right w:val="none" w:sz="0" w:space="0" w:color="auto"/>
      </w:divBdr>
    </w:div>
    <w:div w:id="715591436">
      <w:bodyDiv w:val="1"/>
      <w:marLeft w:val="0"/>
      <w:marRight w:val="0"/>
      <w:marTop w:val="0"/>
      <w:marBottom w:val="0"/>
      <w:divBdr>
        <w:top w:val="none" w:sz="0" w:space="0" w:color="auto"/>
        <w:left w:val="none" w:sz="0" w:space="0" w:color="auto"/>
        <w:bottom w:val="none" w:sz="0" w:space="0" w:color="auto"/>
        <w:right w:val="none" w:sz="0" w:space="0" w:color="auto"/>
      </w:divBdr>
    </w:div>
    <w:div w:id="1246718729">
      <w:bodyDiv w:val="1"/>
      <w:marLeft w:val="0"/>
      <w:marRight w:val="0"/>
      <w:marTop w:val="0"/>
      <w:marBottom w:val="0"/>
      <w:divBdr>
        <w:top w:val="none" w:sz="0" w:space="0" w:color="auto"/>
        <w:left w:val="none" w:sz="0" w:space="0" w:color="auto"/>
        <w:bottom w:val="none" w:sz="0" w:space="0" w:color="auto"/>
        <w:right w:val="none" w:sz="0" w:space="0" w:color="auto"/>
      </w:divBdr>
    </w:div>
    <w:div w:id="1670863729">
      <w:bodyDiv w:val="1"/>
      <w:marLeft w:val="0"/>
      <w:marRight w:val="0"/>
      <w:marTop w:val="0"/>
      <w:marBottom w:val="0"/>
      <w:divBdr>
        <w:top w:val="none" w:sz="0" w:space="0" w:color="auto"/>
        <w:left w:val="none" w:sz="0" w:space="0" w:color="auto"/>
        <w:bottom w:val="none" w:sz="0" w:space="0" w:color="auto"/>
        <w:right w:val="none" w:sz="0" w:space="0" w:color="auto"/>
      </w:divBdr>
    </w:div>
    <w:div w:id="1947228481">
      <w:bodyDiv w:val="1"/>
      <w:marLeft w:val="0"/>
      <w:marRight w:val="0"/>
      <w:marTop w:val="0"/>
      <w:marBottom w:val="0"/>
      <w:divBdr>
        <w:top w:val="none" w:sz="0" w:space="0" w:color="auto"/>
        <w:left w:val="none" w:sz="0" w:space="0" w:color="auto"/>
        <w:bottom w:val="none" w:sz="0" w:space="0" w:color="auto"/>
        <w:right w:val="none" w:sz="0" w:space="0" w:color="auto"/>
      </w:divBdr>
      <w:divsChild>
        <w:div w:id="1341736639">
          <w:marLeft w:val="0"/>
          <w:marRight w:val="0"/>
          <w:marTop w:val="0"/>
          <w:marBottom w:val="0"/>
          <w:divBdr>
            <w:top w:val="single" w:sz="2" w:space="0" w:color="D9D9E3"/>
            <w:left w:val="single" w:sz="2" w:space="0" w:color="D9D9E3"/>
            <w:bottom w:val="single" w:sz="2" w:space="0" w:color="D9D9E3"/>
            <w:right w:val="single" w:sz="2" w:space="0" w:color="D9D9E3"/>
          </w:divBdr>
          <w:divsChild>
            <w:div w:id="1066730942">
              <w:marLeft w:val="0"/>
              <w:marRight w:val="0"/>
              <w:marTop w:val="0"/>
              <w:marBottom w:val="0"/>
              <w:divBdr>
                <w:top w:val="single" w:sz="2" w:space="0" w:color="D9D9E3"/>
                <w:left w:val="single" w:sz="2" w:space="0" w:color="D9D9E3"/>
                <w:bottom w:val="single" w:sz="2" w:space="0" w:color="D9D9E3"/>
                <w:right w:val="single" w:sz="2" w:space="0" w:color="D9D9E3"/>
              </w:divBdr>
              <w:divsChild>
                <w:div w:id="406339777">
                  <w:marLeft w:val="0"/>
                  <w:marRight w:val="0"/>
                  <w:marTop w:val="0"/>
                  <w:marBottom w:val="0"/>
                  <w:divBdr>
                    <w:top w:val="single" w:sz="2" w:space="0" w:color="D9D9E3"/>
                    <w:left w:val="single" w:sz="2" w:space="0" w:color="D9D9E3"/>
                    <w:bottom w:val="single" w:sz="2" w:space="0" w:color="D9D9E3"/>
                    <w:right w:val="single" w:sz="2" w:space="0" w:color="D9D9E3"/>
                  </w:divBdr>
                  <w:divsChild>
                    <w:div w:id="899748429">
                      <w:marLeft w:val="0"/>
                      <w:marRight w:val="0"/>
                      <w:marTop w:val="0"/>
                      <w:marBottom w:val="0"/>
                      <w:divBdr>
                        <w:top w:val="single" w:sz="2" w:space="0" w:color="D9D9E3"/>
                        <w:left w:val="single" w:sz="2" w:space="0" w:color="D9D9E3"/>
                        <w:bottom w:val="single" w:sz="2" w:space="0" w:color="D9D9E3"/>
                        <w:right w:val="single" w:sz="2" w:space="0" w:color="D9D9E3"/>
                      </w:divBdr>
                      <w:divsChild>
                        <w:div w:id="1667899532">
                          <w:marLeft w:val="0"/>
                          <w:marRight w:val="0"/>
                          <w:marTop w:val="0"/>
                          <w:marBottom w:val="0"/>
                          <w:divBdr>
                            <w:top w:val="single" w:sz="2" w:space="0" w:color="auto"/>
                            <w:left w:val="single" w:sz="2" w:space="0" w:color="auto"/>
                            <w:bottom w:val="single" w:sz="6" w:space="0" w:color="auto"/>
                            <w:right w:val="single" w:sz="2" w:space="0" w:color="auto"/>
                          </w:divBdr>
                          <w:divsChild>
                            <w:div w:id="1061826069">
                              <w:marLeft w:val="0"/>
                              <w:marRight w:val="0"/>
                              <w:marTop w:val="100"/>
                              <w:marBottom w:val="100"/>
                              <w:divBdr>
                                <w:top w:val="single" w:sz="2" w:space="0" w:color="D9D9E3"/>
                                <w:left w:val="single" w:sz="2" w:space="0" w:color="D9D9E3"/>
                                <w:bottom w:val="single" w:sz="2" w:space="0" w:color="D9D9E3"/>
                                <w:right w:val="single" w:sz="2" w:space="0" w:color="D9D9E3"/>
                              </w:divBdr>
                              <w:divsChild>
                                <w:div w:id="341709743">
                                  <w:marLeft w:val="0"/>
                                  <w:marRight w:val="0"/>
                                  <w:marTop w:val="0"/>
                                  <w:marBottom w:val="0"/>
                                  <w:divBdr>
                                    <w:top w:val="single" w:sz="2" w:space="0" w:color="D9D9E3"/>
                                    <w:left w:val="single" w:sz="2" w:space="0" w:color="D9D9E3"/>
                                    <w:bottom w:val="single" w:sz="2" w:space="0" w:color="D9D9E3"/>
                                    <w:right w:val="single" w:sz="2" w:space="0" w:color="D9D9E3"/>
                                  </w:divBdr>
                                  <w:divsChild>
                                    <w:div w:id="750933909">
                                      <w:marLeft w:val="0"/>
                                      <w:marRight w:val="0"/>
                                      <w:marTop w:val="0"/>
                                      <w:marBottom w:val="0"/>
                                      <w:divBdr>
                                        <w:top w:val="single" w:sz="2" w:space="0" w:color="D9D9E3"/>
                                        <w:left w:val="single" w:sz="2" w:space="0" w:color="D9D9E3"/>
                                        <w:bottom w:val="single" w:sz="2" w:space="0" w:color="D9D9E3"/>
                                        <w:right w:val="single" w:sz="2" w:space="0" w:color="D9D9E3"/>
                                      </w:divBdr>
                                      <w:divsChild>
                                        <w:div w:id="1713310231">
                                          <w:marLeft w:val="0"/>
                                          <w:marRight w:val="0"/>
                                          <w:marTop w:val="0"/>
                                          <w:marBottom w:val="0"/>
                                          <w:divBdr>
                                            <w:top w:val="single" w:sz="2" w:space="0" w:color="D9D9E3"/>
                                            <w:left w:val="single" w:sz="2" w:space="0" w:color="D9D9E3"/>
                                            <w:bottom w:val="single" w:sz="2" w:space="0" w:color="D9D9E3"/>
                                            <w:right w:val="single" w:sz="2" w:space="0" w:color="D9D9E3"/>
                                          </w:divBdr>
                                          <w:divsChild>
                                            <w:div w:id="428546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619089">
          <w:marLeft w:val="0"/>
          <w:marRight w:val="0"/>
          <w:marTop w:val="0"/>
          <w:marBottom w:val="0"/>
          <w:divBdr>
            <w:top w:val="none" w:sz="0" w:space="0" w:color="auto"/>
            <w:left w:val="none" w:sz="0" w:space="0" w:color="auto"/>
            <w:bottom w:val="none" w:sz="0" w:space="0" w:color="auto"/>
            <w:right w:val="none" w:sz="0" w:space="0" w:color="auto"/>
          </w:divBdr>
        </w:div>
      </w:divsChild>
    </w:div>
    <w:div w:id="20929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2789-A475-412A-9325-7966773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2631</Words>
  <Characters>1501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Mazur</dc:creator>
  <cp:keywords/>
  <dc:description/>
  <cp:lastModifiedBy>Тетяна Мазур</cp:lastModifiedBy>
  <cp:revision>9</cp:revision>
  <dcterms:created xsi:type="dcterms:W3CDTF">2023-06-07T19:59:00Z</dcterms:created>
  <dcterms:modified xsi:type="dcterms:W3CDTF">2023-06-07T20:08:00Z</dcterms:modified>
</cp:coreProperties>
</file>