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5B" w:rsidRPr="00796924" w:rsidRDefault="00AC261E" w:rsidP="004365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Svi</w:t>
      </w:r>
      <w:r w:rsidR="00F9125B" w:rsidRPr="00F9125B">
        <w:rPr>
          <w:rFonts w:ascii="Times New Roman" w:hAnsi="Times New Roman" w:cs="Times New Roman"/>
          <w:sz w:val="28"/>
          <w:szCs w:val="28"/>
        </w:rPr>
        <w:t>tlana</w:t>
      </w:r>
      <w:proofErr w:type="spellEnd"/>
      <w:r w:rsidR="00F9125B" w:rsidRPr="00F9125B">
        <w:rPr>
          <w:rFonts w:ascii="Times New Roman" w:hAnsi="Times New Roman" w:cs="Times New Roman"/>
          <w:sz w:val="28"/>
          <w:szCs w:val="28"/>
        </w:rPr>
        <w:t xml:space="preserve"> MAKUKHINA,</w:t>
      </w:r>
    </w:p>
    <w:p w:rsidR="00F9125B" w:rsidRDefault="00F9125B" w:rsidP="004365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25B">
        <w:rPr>
          <w:rFonts w:ascii="Times New Roman" w:hAnsi="Times New Roman" w:cs="Times New Roman"/>
          <w:sz w:val="28"/>
          <w:szCs w:val="28"/>
        </w:rPr>
        <w:t>Kherson State Agrarian and Economic University</w:t>
      </w:r>
      <w:r w:rsidR="00FD1F6C" w:rsidRPr="00FD1F6C">
        <w:rPr>
          <w:rFonts w:ascii="Times New Roman" w:hAnsi="Times New Roman" w:cs="Times New Roman"/>
          <w:sz w:val="28"/>
          <w:szCs w:val="28"/>
        </w:rPr>
        <w:t xml:space="preserve">, </w:t>
      </w:r>
      <w:r w:rsidR="00FD1F6C">
        <w:rPr>
          <w:rFonts w:ascii="Times New Roman" w:hAnsi="Times New Roman" w:cs="Times New Roman"/>
          <w:sz w:val="28"/>
          <w:szCs w:val="28"/>
        </w:rPr>
        <w:t>Kherson</w:t>
      </w:r>
      <w:r w:rsidR="00DC6226" w:rsidRPr="00AC2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F6C" w:rsidRDefault="00FD1F6C" w:rsidP="00FD1F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F6C">
        <w:rPr>
          <w:rFonts w:ascii="Times New Roman" w:hAnsi="Times New Roman" w:cs="Times New Roman"/>
          <w:sz w:val="28"/>
          <w:szCs w:val="28"/>
        </w:rPr>
        <w:t>orcid.org/0000-0001-6269-8406</w:t>
      </w:r>
    </w:p>
    <w:p w:rsidR="00FD1F6C" w:rsidRPr="00FD1F6C" w:rsidRDefault="00FD1F6C" w:rsidP="00FD1F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355" w:rsidRDefault="00AA144A" w:rsidP="004365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4A">
        <w:rPr>
          <w:rFonts w:ascii="Times New Roman" w:hAnsi="Times New Roman" w:cs="Times New Roman"/>
          <w:b/>
          <w:sz w:val="28"/>
          <w:szCs w:val="28"/>
        </w:rPr>
        <w:t>GASTRONOMIC TOURISM: MODERN TRENDS AND DEVELOPMENT PROSPECTS</w:t>
      </w:r>
    </w:p>
    <w:p w:rsidR="00E77317" w:rsidRDefault="00E77317" w:rsidP="004365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B0B" w:rsidRPr="006C17F3" w:rsidRDefault="0040153B" w:rsidP="00436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ab/>
      </w:r>
      <w:r w:rsidR="00E12A4D" w:rsidRPr="00E12A4D">
        <w:rPr>
          <w:rFonts w:ascii="Times New Roman" w:hAnsi="Times New Roman" w:cs="Times New Roman"/>
          <w:sz w:val="28"/>
          <w:szCs w:val="28"/>
          <w:lang w:val="en"/>
        </w:rPr>
        <w:t>Gastronomic tourism is a bright, pro</w:t>
      </w:r>
      <w:r w:rsidR="009B2466">
        <w:rPr>
          <w:rFonts w:ascii="Times New Roman" w:hAnsi="Times New Roman" w:cs="Times New Roman"/>
          <w:sz w:val="28"/>
          <w:szCs w:val="28"/>
          <w:lang w:val="en"/>
        </w:rPr>
        <w:t xml:space="preserve">mising direction that allows </w:t>
      </w:r>
      <w:r w:rsidR="009B2466">
        <w:rPr>
          <w:rFonts w:ascii="Times New Roman" w:hAnsi="Times New Roman" w:cs="Times New Roman"/>
          <w:sz w:val="28"/>
          <w:szCs w:val="28"/>
        </w:rPr>
        <w:t>us</w:t>
      </w:r>
      <w:r w:rsidR="00E12A4D" w:rsidRPr="00E12A4D">
        <w:rPr>
          <w:rFonts w:ascii="Times New Roman" w:hAnsi="Times New Roman" w:cs="Times New Roman"/>
          <w:sz w:val="28"/>
          <w:szCs w:val="28"/>
          <w:lang w:val="en"/>
        </w:rPr>
        <w:t xml:space="preserve"> to look at any state through the prism of national culinary traditions. </w:t>
      </w:r>
      <w:r w:rsidR="00093BFB" w:rsidRPr="00093BFB">
        <w:rPr>
          <w:rFonts w:ascii="Times New Roman" w:hAnsi="Times New Roman" w:cs="Times New Roman"/>
          <w:sz w:val="28"/>
          <w:szCs w:val="28"/>
          <w:lang w:val="en"/>
        </w:rPr>
        <w:t xml:space="preserve">Development of gastronomic tourism has led to the creation of special </w:t>
      </w:r>
      <w:r w:rsidR="00093BFB" w:rsidRPr="00272A15">
        <w:rPr>
          <w:rFonts w:ascii="Times New Roman" w:hAnsi="Times New Roman" w:cs="Times New Roman"/>
          <w:sz w:val="28"/>
          <w:szCs w:val="28"/>
          <w:lang w:val="en"/>
        </w:rPr>
        <w:t>firms that organize tours to get acquainted with foreign national cuisines.</w:t>
      </w:r>
      <w:r w:rsidR="00D243A7" w:rsidRPr="00272A15">
        <w:rPr>
          <w:rFonts w:ascii="Times New Roman" w:hAnsi="Times New Roman" w:cs="Times New Roman"/>
          <w:sz w:val="28"/>
          <w:szCs w:val="28"/>
        </w:rPr>
        <w:t xml:space="preserve"> </w:t>
      </w:r>
      <w:r w:rsidR="00AA0B0B" w:rsidRPr="00AA0B0B">
        <w:rPr>
          <w:rFonts w:ascii="Times New Roman" w:hAnsi="Times New Roman" w:cs="Times New Roman"/>
          <w:sz w:val="28"/>
          <w:szCs w:val="28"/>
        </w:rPr>
        <w:t>The mos</w:t>
      </w:r>
      <w:r w:rsidR="00AA0B0B">
        <w:rPr>
          <w:rFonts w:ascii="Times New Roman" w:hAnsi="Times New Roman" w:cs="Times New Roman"/>
          <w:sz w:val="28"/>
          <w:szCs w:val="28"/>
        </w:rPr>
        <w:t>t common form is the restaurant</w:t>
      </w:r>
      <w:r w:rsidR="00AA0B0B" w:rsidRPr="00AA0B0B">
        <w:rPr>
          <w:rFonts w:ascii="Times New Roman" w:hAnsi="Times New Roman" w:cs="Times New Roman"/>
          <w:sz w:val="28"/>
          <w:szCs w:val="28"/>
        </w:rPr>
        <w:t xml:space="preserve"> tour based on visiting famous restaurants in one or more countries.</w:t>
      </w:r>
      <w:r w:rsidR="00AA0B0B" w:rsidRPr="00AA0B0B">
        <w:t xml:space="preserve"> </w:t>
      </w:r>
      <w:r w:rsidR="006C17F3" w:rsidRPr="006C17F3">
        <w:rPr>
          <w:rFonts w:ascii="Times New Roman" w:hAnsi="Times New Roman" w:cs="Times New Roman"/>
          <w:sz w:val="28"/>
          <w:szCs w:val="28"/>
        </w:rPr>
        <w:t>The cou</w:t>
      </w:r>
      <w:r w:rsidR="006C17F3">
        <w:rPr>
          <w:rFonts w:ascii="Times New Roman" w:hAnsi="Times New Roman" w:cs="Times New Roman"/>
          <w:sz w:val="28"/>
          <w:szCs w:val="28"/>
        </w:rPr>
        <w:t>ntryside tour is a type of tour</w:t>
      </w:r>
      <w:r w:rsidR="006C17F3" w:rsidRPr="006C17F3">
        <w:rPr>
          <w:rFonts w:ascii="Times New Roman" w:hAnsi="Times New Roman" w:cs="Times New Roman"/>
          <w:sz w:val="28"/>
          <w:szCs w:val="28"/>
        </w:rPr>
        <w:t xml:space="preserve"> </w:t>
      </w:r>
      <w:r w:rsidR="006C17F3">
        <w:rPr>
          <w:rFonts w:ascii="Times New Roman" w:hAnsi="Times New Roman" w:cs="Times New Roman"/>
          <w:sz w:val="28"/>
          <w:szCs w:val="28"/>
        </w:rPr>
        <w:t>which involves temporary stay</w:t>
      </w:r>
      <w:r w:rsidR="006C17F3" w:rsidRPr="006C17F3">
        <w:rPr>
          <w:rFonts w:ascii="Times New Roman" w:hAnsi="Times New Roman" w:cs="Times New Roman"/>
          <w:sz w:val="28"/>
          <w:szCs w:val="28"/>
        </w:rPr>
        <w:t xml:space="preserve"> tourists in rural areas with the aim of tasting loca</w:t>
      </w:r>
      <w:r w:rsidR="006C17F3">
        <w:rPr>
          <w:rFonts w:ascii="Times New Roman" w:hAnsi="Times New Roman" w:cs="Times New Roman"/>
          <w:sz w:val="28"/>
          <w:szCs w:val="28"/>
        </w:rPr>
        <w:t>l cuisine and products produced</w:t>
      </w:r>
      <w:r w:rsidR="006C17F3" w:rsidRPr="006C17F3">
        <w:rPr>
          <w:rFonts w:ascii="Times New Roman" w:hAnsi="Times New Roman" w:cs="Times New Roman"/>
          <w:sz w:val="28"/>
          <w:szCs w:val="28"/>
        </w:rPr>
        <w:t xml:space="preserve"> in this region, and</w:t>
      </w:r>
      <w:r w:rsidR="006C17F3">
        <w:rPr>
          <w:rFonts w:ascii="Times New Roman" w:hAnsi="Times New Roman" w:cs="Times New Roman"/>
          <w:sz w:val="28"/>
          <w:szCs w:val="28"/>
        </w:rPr>
        <w:t xml:space="preserve"> may also include participation</w:t>
      </w:r>
      <w:r w:rsidR="006C17F3" w:rsidRPr="006C17F3">
        <w:rPr>
          <w:rFonts w:ascii="Times New Roman" w:hAnsi="Times New Roman" w:cs="Times New Roman"/>
          <w:sz w:val="28"/>
          <w:szCs w:val="28"/>
        </w:rPr>
        <w:t xml:space="preserve"> in agricultural work.</w:t>
      </w:r>
      <w:r w:rsidR="00423A75" w:rsidRPr="00423A75">
        <w:t xml:space="preserve"> </w:t>
      </w:r>
      <w:r w:rsidR="00423A75">
        <w:rPr>
          <w:rFonts w:ascii="Times New Roman" w:hAnsi="Times New Roman" w:cs="Times New Roman"/>
          <w:sz w:val="28"/>
          <w:szCs w:val="28"/>
        </w:rPr>
        <w:t>In</w:t>
      </w:r>
      <w:r w:rsidR="00081048" w:rsidRPr="00873CC0">
        <w:rPr>
          <w:rFonts w:ascii="Times New Roman" w:hAnsi="Times New Roman" w:cs="Times New Roman"/>
          <w:sz w:val="28"/>
          <w:szCs w:val="28"/>
        </w:rPr>
        <w:t xml:space="preserve"> </w:t>
      </w:r>
      <w:r w:rsidR="00DE29E7">
        <w:rPr>
          <w:rFonts w:ascii="Times New Roman" w:hAnsi="Times New Roman" w:cs="Times New Roman"/>
          <w:sz w:val="28"/>
          <w:szCs w:val="28"/>
        </w:rPr>
        <w:t>“</w:t>
      </w:r>
      <w:r w:rsidR="00423A75">
        <w:rPr>
          <w:rFonts w:ascii="Times New Roman" w:hAnsi="Times New Roman" w:cs="Times New Roman"/>
          <w:sz w:val="28"/>
          <w:szCs w:val="28"/>
        </w:rPr>
        <w:t>green”</w:t>
      </w:r>
      <w:r w:rsidR="00DE29E7" w:rsidRPr="00DE29E7">
        <w:rPr>
          <w:rFonts w:ascii="Times New Roman" w:hAnsi="Times New Roman" w:cs="Times New Roman"/>
          <w:sz w:val="28"/>
          <w:szCs w:val="28"/>
        </w:rPr>
        <w:t xml:space="preserve"> </w:t>
      </w:r>
      <w:r w:rsidR="00423A75" w:rsidRPr="00423A75">
        <w:rPr>
          <w:rFonts w:ascii="Times New Roman" w:hAnsi="Times New Roman" w:cs="Times New Roman"/>
          <w:sz w:val="28"/>
          <w:szCs w:val="28"/>
        </w:rPr>
        <w:t>gastronomic tours offer picking wild berries in the forest, vegetables and fruits on farms, hunting for truffles or walking along wine-growing trails.</w:t>
      </w:r>
      <w:r w:rsidR="00423A75">
        <w:rPr>
          <w:rFonts w:ascii="Times New Roman" w:hAnsi="Times New Roman" w:cs="Times New Roman"/>
          <w:sz w:val="28"/>
          <w:szCs w:val="28"/>
        </w:rPr>
        <w:t xml:space="preserve"> </w:t>
      </w:r>
      <w:r w:rsidR="00E747BF" w:rsidRPr="00E747BF">
        <w:rPr>
          <w:rFonts w:ascii="Times New Roman" w:hAnsi="Times New Roman" w:cs="Times New Roman"/>
          <w:sz w:val="28"/>
          <w:szCs w:val="28"/>
        </w:rPr>
        <w:t>Tasting of various national or regional dishes occupies an important place in ethno tours.</w:t>
      </w:r>
      <w:r w:rsidR="00423A75" w:rsidRPr="00423A75">
        <w:t xml:space="preserve"> </w:t>
      </w:r>
      <w:r w:rsidR="00423A75">
        <w:rPr>
          <w:rFonts w:ascii="Times New Roman" w:hAnsi="Times New Roman" w:cs="Times New Roman"/>
          <w:sz w:val="28"/>
          <w:szCs w:val="28"/>
        </w:rPr>
        <w:t>Educational food tours</w:t>
      </w:r>
      <w:r w:rsidR="00423A75" w:rsidRPr="00423A75">
        <w:rPr>
          <w:rFonts w:ascii="Times New Roman" w:hAnsi="Times New Roman" w:cs="Times New Roman"/>
          <w:sz w:val="28"/>
          <w:szCs w:val="28"/>
        </w:rPr>
        <w:t xml:space="preserve"> include theoretical and practical classes, master classes and competitions. They are addressed to current or future professionals in the gastronomic field.</w:t>
      </w:r>
      <w:r w:rsidR="00423A75" w:rsidRPr="00423A75">
        <w:t xml:space="preserve"> </w:t>
      </w:r>
      <w:r w:rsidR="00423A75" w:rsidRPr="00423A75">
        <w:rPr>
          <w:rFonts w:ascii="Times New Roman" w:hAnsi="Times New Roman" w:cs="Times New Roman"/>
          <w:sz w:val="28"/>
          <w:szCs w:val="28"/>
        </w:rPr>
        <w:t>Especially popular are festival gastronomic tours, which are based on the idea of ​​​​glorifying food, a particular product or brand.</w:t>
      </w:r>
      <w:r w:rsidR="00423A75" w:rsidRPr="00423A75">
        <w:t xml:space="preserve"> </w:t>
      </w:r>
      <w:r w:rsidR="00423A75" w:rsidRPr="00423A75">
        <w:rPr>
          <w:rFonts w:ascii="Times New Roman" w:hAnsi="Times New Roman" w:cs="Times New Roman"/>
          <w:sz w:val="28"/>
          <w:szCs w:val="28"/>
        </w:rPr>
        <w:t>Ho</w:t>
      </w:r>
      <w:r w:rsidR="00423A75">
        <w:rPr>
          <w:rFonts w:ascii="Times New Roman" w:hAnsi="Times New Roman" w:cs="Times New Roman"/>
          <w:sz w:val="28"/>
          <w:szCs w:val="28"/>
        </w:rPr>
        <w:t>liday programs include not only</w:t>
      </w:r>
      <w:r w:rsidR="00423A75" w:rsidRPr="00423A75">
        <w:rPr>
          <w:rFonts w:ascii="Times New Roman" w:hAnsi="Times New Roman" w:cs="Times New Roman"/>
          <w:sz w:val="28"/>
          <w:szCs w:val="28"/>
        </w:rPr>
        <w:t xml:space="preserve"> tasting, but also active consumption of the advertised product - cheese, wine, beer, sausages, etc. Such festivals originate from folk fairs, their peculiarity is a wide range of products offered and entertainment.</w:t>
      </w:r>
      <w:r w:rsidR="00423A75" w:rsidRPr="00423A75">
        <w:t xml:space="preserve"> </w:t>
      </w:r>
    </w:p>
    <w:p w:rsidR="002E4A21" w:rsidRPr="002E4A21" w:rsidRDefault="00267190" w:rsidP="00436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7190">
        <w:rPr>
          <w:rFonts w:ascii="Times New Roman" w:hAnsi="Times New Roman" w:cs="Times New Roman"/>
          <w:sz w:val="28"/>
          <w:szCs w:val="28"/>
        </w:rPr>
        <w:t>The cuisine of the peoples of the world is diverse, and its distinctive features are associated with climate, natural conditions, food resources, religious tra</w:t>
      </w:r>
      <w:r>
        <w:rPr>
          <w:rFonts w:ascii="Times New Roman" w:hAnsi="Times New Roman" w:cs="Times New Roman"/>
          <w:sz w:val="28"/>
          <w:szCs w:val="28"/>
        </w:rPr>
        <w:t>ditions, and cultural contacts.</w:t>
      </w:r>
      <w:r w:rsidRPr="00267190">
        <w:rPr>
          <w:rFonts w:ascii="Times New Roman" w:hAnsi="Times New Roman" w:cs="Times New Roman"/>
          <w:sz w:val="28"/>
          <w:szCs w:val="28"/>
        </w:rPr>
        <w:t xml:space="preserve"> and other factors. A culinary tour is a special</w:t>
      </w:r>
      <w:r>
        <w:rPr>
          <w:rFonts w:ascii="Times New Roman" w:hAnsi="Times New Roman" w:cs="Times New Roman"/>
          <w:sz w:val="28"/>
          <w:szCs w:val="28"/>
        </w:rPr>
        <w:t>ly selected program of culinary</w:t>
      </w:r>
      <w:r w:rsidRPr="00267190">
        <w:rPr>
          <w:rFonts w:ascii="Times New Roman" w:hAnsi="Times New Roman" w:cs="Times New Roman"/>
          <w:sz w:val="28"/>
          <w:szCs w:val="28"/>
        </w:rPr>
        <w:t xml:space="preserve"> recreation, including tasting of food a</w:t>
      </w:r>
      <w:r>
        <w:rPr>
          <w:rFonts w:ascii="Times New Roman" w:hAnsi="Times New Roman" w:cs="Times New Roman"/>
          <w:sz w:val="28"/>
          <w:szCs w:val="28"/>
        </w:rPr>
        <w:t>nd drinks, familiarization with</w:t>
      </w:r>
      <w:r w:rsidRPr="00267190">
        <w:rPr>
          <w:rFonts w:ascii="Times New Roman" w:hAnsi="Times New Roman" w:cs="Times New Roman"/>
          <w:sz w:val="28"/>
          <w:szCs w:val="28"/>
        </w:rPr>
        <w:t xml:space="preserve"> technology </w:t>
      </w:r>
      <w:r w:rsidRPr="00267190">
        <w:rPr>
          <w:rFonts w:ascii="Times New Roman" w:hAnsi="Times New Roman" w:cs="Times New Roman"/>
          <w:sz w:val="28"/>
          <w:szCs w:val="28"/>
        </w:rPr>
        <w:lastRenderedPageBreak/>
        <w:t>and the process of their prepar</w:t>
      </w:r>
      <w:r>
        <w:rPr>
          <w:rFonts w:ascii="Times New Roman" w:hAnsi="Times New Roman" w:cs="Times New Roman"/>
          <w:sz w:val="28"/>
          <w:szCs w:val="28"/>
        </w:rPr>
        <w:t>ation, as well as training from</w:t>
      </w:r>
      <w:r w:rsidRPr="00267190">
        <w:rPr>
          <w:rFonts w:ascii="Times New Roman" w:hAnsi="Times New Roman" w:cs="Times New Roman"/>
          <w:sz w:val="28"/>
          <w:szCs w:val="28"/>
        </w:rPr>
        <w:t xml:space="preserve"> professional chefs.</w:t>
      </w:r>
      <w:r w:rsidR="002E4A21" w:rsidRPr="002E4A21">
        <w:t xml:space="preserve"> </w:t>
      </w:r>
      <w:r w:rsidR="002E4A21" w:rsidRPr="002E4A21">
        <w:rPr>
          <w:rFonts w:ascii="Times New Roman" w:hAnsi="Times New Roman" w:cs="Times New Roman"/>
          <w:sz w:val="28"/>
          <w:szCs w:val="28"/>
        </w:rPr>
        <w:t>Depending on the purpose of the trip, the tour may include all of the above, multiple activities, or one</w:t>
      </w:r>
    </w:p>
    <w:p w:rsidR="00A40227" w:rsidRDefault="002E4A21" w:rsidP="00D7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21">
        <w:rPr>
          <w:rFonts w:ascii="Times New Roman" w:hAnsi="Times New Roman" w:cs="Times New Roman"/>
          <w:sz w:val="28"/>
          <w:szCs w:val="28"/>
        </w:rPr>
        <w:t>certain segment of the culin</w:t>
      </w:r>
      <w:r>
        <w:rPr>
          <w:rFonts w:ascii="Times New Roman" w:hAnsi="Times New Roman" w:cs="Times New Roman"/>
          <w:sz w:val="28"/>
          <w:szCs w:val="28"/>
        </w:rPr>
        <w:t xml:space="preserve">ary tour. </w:t>
      </w:r>
    </w:p>
    <w:p w:rsidR="00561E2D" w:rsidRDefault="007A73E5" w:rsidP="004365A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qualify as a “</w:t>
      </w:r>
      <w:r w:rsidR="00615B3F" w:rsidRPr="00615B3F">
        <w:rPr>
          <w:rFonts w:ascii="Times New Roman" w:hAnsi="Times New Roman" w:cs="Times New Roman"/>
          <w:sz w:val="28"/>
          <w:szCs w:val="28"/>
        </w:rPr>
        <w:t>rest</w:t>
      </w:r>
      <w:r>
        <w:rPr>
          <w:rFonts w:ascii="Times New Roman" w:hAnsi="Times New Roman" w:cs="Times New Roman"/>
          <w:sz w:val="28"/>
          <w:szCs w:val="28"/>
        </w:rPr>
        <w:t>aurant city”</w:t>
      </w:r>
      <w:r w:rsidR="00615B3F">
        <w:rPr>
          <w:rFonts w:ascii="Times New Roman" w:hAnsi="Times New Roman" w:cs="Times New Roman"/>
          <w:sz w:val="28"/>
          <w:szCs w:val="28"/>
        </w:rPr>
        <w:t xml:space="preserve">, a city must </w:t>
      </w:r>
      <w:r w:rsidR="00615B3F" w:rsidRPr="00615B3F">
        <w:rPr>
          <w:rFonts w:ascii="Times New Roman" w:hAnsi="Times New Roman" w:cs="Times New Roman"/>
          <w:sz w:val="28"/>
          <w:szCs w:val="28"/>
        </w:rPr>
        <w:t>meet a number of criteria:</w:t>
      </w:r>
    </w:p>
    <w:p w:rsidR="00561E2D" w:rsidRPr="00133FF8" w:rsidRDefault="00561E2D" w:rsidP="004365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E2D">
        <w:rPr>
          <w:rFonts w:ascii="Times New Roman" w:hAnsi="Times New Roman" w:cs="Times New Roman"/>
          <w:sz w:val="28"/>
          <w:szCs w:val="28"/>
        </w:rPr>
        <w:t>the city should have a unique cuisine that determines the food</w:t>
      </w:r>
      <w:r w:rsidR="00133FF8">
        <w:rPr>
          <w:rFonts w:ascii="Times New Roman" w:hAnsi="Times New Roman" w:cs="Times New Roman"/>
          <w:sz w:val="28"/>
          <w:szCs w:val="28"/>
        </w:rPr>
        <w:t xml:space="preserve"> </w:t>
      </w:r>
      <w:r w:rsidRPr="00133FF8">
        <w:rPr>
          <w:rFonts w:ascii="Times New Roman" w:hAnsi="Times New Roman" w:cs="Times New Roman"/>
          <w:sz w:val="28"/>
          <w:szCs w:val="28"/>
        </w:rPr>
        <w:t>culture;</w:t>
      </w:r>
    </w:p>
    <w:p w:rsidR="007A73E5" w:rsidRDefault="001D1DA5" w:rsidP="004365AC">
      <w:pPr>
        <w:pStyle w:val="a4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1DA5">
        <w:rPr>
          <w:rFonts w:ascii="Times New Roman" w:hAnsi="Times New Roman" w:cs="Times New Roman"/>
          <w:sz w:val="28"/>
          <w:szCs w:val="28"/>
        </w:rPr>
        <w:t>the status of the best restaurants should not be in doubt;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DA5">
        <w:rPr>
          <w:rFonts w:ascii="Times New Roman" w:hAnsi="Times New Roman" w:cs="Times New Roman"/>
          <w:sz w:val="28"/>
          <w:szCs w:val="28"/>
        </w:rPr>
        <w:t>the best restaurants in the city must really be the best in the world;</w:t>
      </w:r>
    </w:p>
    <w:p w:rsidR="00BF3EE0" w:rsidRDefault="00BF3EE0" w:rsidP="004365AC">
      <w:pPr>
        <w:pStyle w:val="a4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EE0">
        <w:rPr>
          <w:rFonts w:ascii="Times New Roman" w:hAnsi="Times New Roman" w:cs="Times New Roman"/>
          <w:sz w:val="28"/>
          <w:szCs w:val="28"/>
        </w:rPr>
        <w:t>there must be a certain number of restaurants of the highest quality in the city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E0">
        <w:rPr>
          <w:rFonts w:ascii="Times New Roman" w:hAnsi="Times New Roman" w:cs="Times New Roman"/>
          <w:sz w:val="28"/>
          <w:szCs w:val="28"/>
        </w:rPr>
        <w:t>class, quality standards, decor and luxury of which are so high,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E0">
        <w:rPr>
          <w:rFonts w:ascii="Times New Roman" w:hAnsi="Times New Roman" w:cs="Times New Roman"/>
          <w:sz w:val="28"/>
          <w:szCs w:val="28"/>
        </w:rPr>
        <w:t>as far as possible;</w:t>
      </w:r>
    </w:p>
    <w:p w:rsidR="001F6716" w:rsidRDefault="00BF3EE0" w:rsidP="004365AC">
      <w:pPr>
        <w:pStyle w:val="a4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EE0">
        <w:rPr>
          <w:rFonts w:ascii="Times New Roman" w:hAnsi="Times New Roman" w:cs="Times New Roman"/>
          <w:sz w:val="28"/>
          <w:szCs w:val="28"/>
        </w:rPr>
        <w:t>individual restaurants that stand out for their quality and exclusivity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E0">
        <w:rPr>
          <w:rFonts w:ascii="Times New Roman" w:hAnsi="Times New Roman" w:cs="Times New Roman"/>
          <w:sz w:val="28"/>
          <w:szCs w:val="28"/>
        </w:rPr>
        <w:t>cuisines, original</w:t>
      </w:r>
      <w:r>
        <w:rPr>
          <w:rFonts w:ascii="Times New Roman" w:hAnsi="Times New Roman" w:cs="Times New Roman"/>
          <w:sz w:val="28"/>
          <w:szCs w:val="28"/>
        </w:rPr>
        <w:t xml:space="preserve"> menus or having the status of “the best”</w:t>
      </w:r>
      <w:r w:rsidRPr="00BF3EE0">
        <w:rPr>
          <w:rFonts w:ascii="Times New Roman" w:hAnsi="Times New Roman" w:cs="Times New Roman"/>
          <w:sz w:val="28"/>
          <w:szCs w:val="28"/>
        </w:rPr>
        <w:t>.</w:t>
      </w:r>
    </w:p>
    <w:p w:rsidR="001F6716" w:rsidRDefault="001F6716" w:rsidP="004365AC">
      <w:pPr>
        <w:pStyle w:val="a4"/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F6716">
        <w:rPr>
          <w:rFonts w:ascii="Times New Roman" w:hAnsi="Times New Roman" w:cs="Times New Roman"/>
          <w:sz w:val="28"/>
          <w:szCs w:val="28"/>
        </w:rPr>
        <w:t>The target audience of gastronomic tours includes:</w:t>
      </w:r>
    </w:p>
    <w:p w:rsidR="007710FF" w:rsidRDefault="00187B2B" w:rsidP="004365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B2B">
        <w:rPr>
          <w:rFonts w:ascii="Times New Roman" w:hAnsi="Times New Roman" w:cs="Times New Roman"/>
          <w:sz w:val="28"/>
          <w:szCs w:val="28"/>
        </w:rPr>
        <w:t>tourists who want to join the culture of the country through its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B2B">
        <w:rPr>
          <w:rFonts w:ascii="Times New Roman" w:hAnsi="Times New Roman" w:cs="Times New Roman"/>
          <w:sz w:val="28"/>
          <w:szCs w:val="28"/>
        </w:rPr>
        <w:t>national cuisine;</w:t>
      </w:r>
    </w:p>
    <w:p w:rsidR="00187B2B" w:rsidRPr="00173FD3" w:rsidRDefault="00187B2B" w:rsidP="004365AC">
      <w:pPr>
        <w:pStyle w:val="a4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7B2B">
        <w:rPr>
          <w:rFonts w:ascii="Times New Roman" w:hAnsi="Times New Roman" w:cs="Times New Roman"/>
          <w:sz w:val="28"/>
          <w:szCs w:val="28"/>
        </w:rPr>
        <w:t>tourists with high requirements for food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B2B">
        <w:rPr>
          <w:rFonts w:ascii="Times New Roman" w:hAnsi="Times New Roman" w:cs="Times New Roman"/>
          <w:sz w:val="28"/>
          <w:szCs w:val="28"/>
        </w:rPr>
        <w:t>refined taste.</w:t>
      </w:r>
      <w:r w:rsidRPr="00187B2B">
        <w:t xml:space="preserve"> </w:t>
      </w:r>
      <w:r w:rsidRPr="00187B2B">
        <w:rPr>
          <w:rFonts w:ascii="Times New Roman" w:hAnsi="Times New Roman" w:cs="Times New Roman"/>
          <w:sz w:val="28"/>
          <w:szCs w:val="28"/>
        </w:rPr>
        <w:t>tourists using the culinary tour for the purpose of passing through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B2B">
        <w:rPr>
          <w:rFonts w:ascii="Times New Roman" w:hAnsi="Times New Roman" w:cs="Times New Roman"/>
          <w:sz w:val="28"/>
          <w:szCs w:val="28"/>
        </w:rPr>
        <w:t xml:space="preserve">training and obtaining professional skills (cooks, sommeliers, </w:t>
      </w:r>
      <w:r w:rsidRPr="00173FD3">
        <w:rPr>
          <w:rFonts w:ascii="Times New Roman" w:hAnsi="Times New Roman" w:cs="Times New Roman"/>
          <w:sz w:val="28"/>
          <w:szCs w:val="28"/>
        </w:rPr>
        <w:t>baristas, tasters, restaurateurs);</w:t>
      </w:r>
    </w:p>
    <w:p w:rsidR="00081048" w:rsidRPr="00873CC0" w:rsidRDefault="00E123F2" w:rsidP="00873CC0">
      <w:pPr>
        <w:pStyle w:val="a4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3FD3">
        <w:rPr>
          <w:rFonts w:ascii="Times New Roman" w:hAnsi="Times New Roman" w:cs="Times New Roman"/>
          <w:sz w:val="28"/>
          <w:szCs w:val="28"/>
        </w:rPr>
        <w:t>representatives of travel agencies traveling for the purpose of studying this tourist destination</w:t>
      </w:r>
      <w:r w:rsidR="00873CC0" w:rsidRPr="00873CC0">
        <w:rPr>
          <w:rFonts w:ascii="Times New Roman" w:hAnsi="Times New Roman" w:cs="Times New Roman"/>
          <w:sz w:val="28"/>
          <w:szCs w:val="28"/>
        </w:rPr>
        <w:t>.</w:t>
      </w:r>
    </w:p>
    <w:p w:rsidR="00B70613" w:rsidRDefault="00B70613" w:rsidP="004365AC">
      <w:pPr>
        <w:pStyle w:val="a4"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70613">
        <w:rPr>
          <w:rFonts w:ascii="Times New Roman" w:hAnsi="Times New Roman" w:cs="Times New Roman"/>
          <w:sz w:val="28"/>
          <w:szCs w:val="28"/>
        </w:rPr>
        <w:t>It ca</w:t>
      </w:r>
      <w:r>
        <w:rPr>
          <w:rFonts w:ascii="Times New Roman" w:hAnsi="Times New Roman" w:cs="Times New Roman"/>
          <w:sz w:val="28"/>
          <w:szCs w:val="28"/>
        </w:rPr>
        <w:t>n be concluded that gastronomic t</w:t>
      </w:r>
      <w:r w:rsidRPr="00B70613">
        <w:rPr>
          <w:rFonts w:ascii="Times New Roman" w:hAnsi="Times New Roman" w:cs="Times New Roman"/>
          <w:sz w:val="28"/>
          <w:szCs w:val="28"/>
        </w:rPr>
        <w:t>ourism is a very popular type of tourism in the modern world.</w:t>
      </w:r>
      <w:r w:rsidR="001A260F" w:rsidRPr="001A260F">
        <w:t xml:space="preserve"> </w:t>
      </w:r>
      <w:r w:rsidR="001A260F" w:rsidRPr="001A260F">
        <w:rPr>
          <w:rFonts w:ascii="Times New Roman" w:hAnsi="Times New Roman" w:cs="Times New Roman"/>
          <w:sz w:val="28"/>
          <w:szCs w:val="28"/>
        </w:rPr>
        <w:t>Gastronomic tourism allows a person through culinary tastings,</w:t>
      </w:r>
      <w:r w:rsidR="001A260F">
        <w:rPr>
          <w:rFonts w:ascii="Times New Roman" w:hAnsi="Times New Roman" w:cs="Times New Roman"/>
          <w:sz w:val="28"/>
          <w:szCs w:val="28"/>
        </w:rPr>
        <w:t xml:space="preserve"> learning cooking feel </w:t>
      </w:r>
      <w:r w:rsidR="001A260F" w:rsidRPr="001A260F">
        <w:rPr>
          <w:rFonts w:ascii="Times New Roman" w:hAnsi="Times New Roman" w:cs="Times New Roman"/>
          <w:sz w:val="28"/>
          <w:szCs w:val="28"/>
        </w:rPr>
        <w:t>culture of a given country or region.</w:t>
      </w:r>
    </w:p>
    <w:p w:rsidR="001A260F" w:rsidRDefault="001A260F" w:rsidP="004365AC">
      <w:pPr>
        <w:pStyle w:val="a4"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A260F" w:rsidRPr="00DE29E7" w:rsidRDefault="001A260F" w:rsidP="004365A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AC">
        <w:rPr>
          <w:rFonts w:ascii="Times New Roman" w:hAnsi="Times New Roman" w:cs="Times New Roman"/>
          <w:b/>
          <w:sz w:val="24"/>
          <w:szCs w:val="24"/>
        </w:rPr>
        <w:t>BIBLIOGRAPHY</w:t>
      </w:r>
    </w:p>
    <w:p w:rsidR="00C876D1" w:rsidRPr="004365AC" w:rsidRDefault="00C876D1" w:rsidP="004365A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4365AC">
        <w:rPr>
          <w:rFonts w:ascii="Times New Roman" w:hAnsi="Times New Roman" w:cs="Times New Roman"/>
          <w:sz w:val="24"/>
          <w:szCs w:val="24"/>
        </w:rPr>
        <w:t>Brokaj</w:t>
      </w:r>
      <w:proofErr w:type="spellEnd"/>
      <w:r w:rsidRPr="004365AC">
        <w:rPr>
          <w:rFonts w:ascii="Times New Roman" w:hAnsi="Times New Roman" w:cs="Times New Roman"/>
          <w:sz w:val="24"/>
          <w:szCs w:val="24"/>
        </w:rPr>
        <w:t xml:space="preserve"> M. The Impact of the Gastronomic Offer in Choosing Tourism</w:t>
      </w:r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65AC">
        <w:rPr>
          <w:rFonts w:ascii="Times New Roman" w:hAnsi="Times New Roman" w:cs="Times New Roman"/>
          <w:sz w:val="24"/>
          <w:szCs w:val="24"/>
        </w:rPr>
        <w:t xml:space="preserve">Destination. </w:t>
      </w:r>
      <w:r w:rsidRPr="004365AC">
        <w:rPr>
          <w:rFonts w:ascii="Times New Roman" w:hAnsi="Times New Roman" w:cs="Times New Roman"/>
          <w:i/>
          <w:sz w:val="24"/>
          <w:szCs w:val="24"/>
        </w:rPr>
        <w:t>Academic Journal of Interdisciplinary Studies MCSER</w:t>
      </w:r>
      <w:r w:rsidRPr="004365A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365AC">
        <w:rPr>
          <w:rFonts w:ascii="Times New Roman" w:hAnsi="Times New Roman" w:cs="Times New Roman"/>
          <w:i/>
          <w:sz w:val="24"/>
          <w:szCs w:val="24"/>
        </w:rPr>
        <w:t>Publishing</w:t>
      </w:r>
      <w:r w:rsidRPr="004365AC">
        <w:rPr>
          <w:rFonts w:ascii="Times New Roman" w:hAnsi="Times New Roman" w:cs="Times New Roman"/>
          <w:sz w:val="24"/>
          <w:szCs w:val="24"/>
        </w:rPr>
        <w:t>. 2014. P.249-258.</w:t>
      </w:r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876D1" w:rsidRPr="004365AC" w:rsidRDefault="00C876D1" w:rsidP="004365A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Dasilva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D.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Assessing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Economic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Potential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Culinary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Tourism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Suriname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. 2015. URL:http://www.surinamecompete.org/wpcontent/uploads/ </w:t>
      </w:r>
    </w:p>
    <w:p w:rsidR="00C876D1" w:rsidRPr="004365AC" w:rsidRDefault="00C876D1" w:rsidP="004365A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Wolf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E.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Culinary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Tourism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Travel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Tourism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365AC">
        <w:rPr>
          <w:rFonts w:ascii="Times New Roman" w:hAnsi="Times New Roman" w:cs="Times New Roman"/>
          <w:sz w:val="24"/>
          <w:szCs w:val="24"/>
          <w:lang w:val="uk-UA"/>
        </w:rPr>
        <w:t>Marketing</w:t>
      </w:r>
      <w:proofErr w:type="spellEnd"/>
      <w:r w:rsidRPr="004365AC">
        <w:rPr>
          <w:rFonts w:ascii="Times New Roman" w:hAnsi="Times New Roman" w:cs="Times New Roman"/>
          <w:sz w:val="24"/>
          <w:szCs w:val="24"/>
          <w:lang w:val="uk-UA"/>
        </w:rPr>
        <w:t>. 2006. P. 137—148.</w:t>
      </w:r>
    </w:p>
    <w:sectPr w:rsidR="00C876D1" w:rsidRPr="004365AC" w:rsidSect="00E12A4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62C9E"/>
    <w:multiLevelType w:val="hybridMultilevel"/>
    <w:tmpl w:val="FF9A5B18"/>
    <w:lvl w:ilvl="0" w:tplc="891C58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4A"/>
    <w:rsid w:val="00027C9B"/>
    <w:rsid w:val="00073697"/>
    <w:rsid w:val="00081048"/>
    <w:rsid w:val="00081197"/>
    <w:rsid w:val="00093BFB"/>
    <w:rsid w:val="000B7581"/>
    <w:rsid w:val="00126BC5"/>
    <w:rsid w:val="00133FF8"/>
    <w:rsid w:val="00173FD3"/>
    <w:rsid w:val="00187B2B"/>
    <w:rsid w:val="001A260F"/>
    <w:rsid w:val="001D1DA5"/>
    <w:rsid w:val="001F6716"/>
    <w:rsid w:val="00267190"/>
    <w:rsid w:val="00272A15"/>
    <w:rsid w:val="002E4A21"/>
    <w:rsid w:val="003768DC"/>
    <w:rsid w:val="003C409E"/>
    <w:rsid w:val="0040058B"/>
    <w:rsid w:val="0040153B"/>
    <w:rsid w:val="00423A75"/>
    <w:rsid w:val="004365AC"/>
    <w:rsid w:val="004F5C6F"/>
    <w:rsid w:val="00561E2D"/>
    <w:rsid w:val="00615B3F"/>
    <w:rsid w:val="006947A7"/>
    <w:rsid w:val="006C17F3"/>
    <w:rsid w:val="006D136C"/>
    <w:rsid w:val="007710FF"/>
    <w:rsid w:val="00793571"/>
    <w:rsid w:val="00796924"/>
    <w:rsid w:val="007A73E5"/>
    <w:rsid w:val="00873CC0"/>
    <w:rsid w:val="008B59C8"/>
    <w:rsid w:val="00966355"/>
    <w:rsid w:val="009B2466"/>
    <w:rsid w:val="00A40227"/>
    <w:rsid w:val="00AA0B0B"/>
    <w:rsid w:val="00AA144A"/>
    <w:rsid w:val="00AC261E"/>
    <w:rsid w:val="00AD69AC"/>
    <w:rsid w:val="00B70613"/>
    <w:rsid w:val="00B83C1E"/>
    <w:rsid w:val="00BF3EE0"/>
    <w:rsid w:val="00C361EB"/>
    <w:rsid w:val="00C66D29"/>
    <w:rsid w:val="00C876D1"/>
    <w:rsid w:val="00C921B2"/>
    <w:rsid w:val="00D243A7"/>
    <w:rsid w:val="00D709F0"/>
    <w:rsid w:val="00D752AA"/>
    <w:rsid w:val="00DC6226"/>
    <w:rsid w:val="00DE29E7"/>
    <w:rsid w:val="00E123F2"/>
    <w:rsid w:val="00E12A4D"/>
    <w:rsid w:val="00E747BF"/>
    <w:rsid w:val="00E77317"/>
    <w:rsid w:val="00EA4DAD"/>
    <w:rsid w:val="00ED3314"/>
    <w:rsid w:val="00F61CE8"/>
    <w:rsid w:val="00F9125B"/>
    <w:rsid w:val="00F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D9A7"/>
  <w15:chartTrackingRefBased/>
  <w15:docId w15:val="{FFDB5AFE-35B2-4477-8CB8-CE2A4CE1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2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2023-04-08T08:04:00Z</dcterms:created>
  <dcterms:modified xsi:type="dcterms:W3CDTF">2023-04-29T09:52:00Z</dcterms:modified>
</cp:coreProperties>
</file>