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84B5C" w14:textId="77777777" w:rsidR="00997EEF" w:rsidRDefault="00361EDE" w:rsidP="00997EEF">
      <w:pPr>
        <w:pStyle w:val="NormalWeb"/>
        <w:shd w:val="clear" w:color="auto" w:fill="FFFFFF"/>
        <w:spacing w:before="0" w:beforeAutospacing="0" w:after="120" w:afterAutospacing="0"/>
        <w:jc w:val="right"/>
        <w:rPr>
          <w:rFonts w:asciiTheme="majorBidi" w:hAnsiTheme="majorBidi" w:cstheme="majorBidi"/>
          <w:color w:val="000000"/>
          <w:sz w:val="28"/>
          <w:szCs w:val="28"/>
          <w:lang w:val="en-US"/>
        </w:rPr>
      </w:pPr>
      <w:r>
        <w:rPr>
          <w:rFonts w:asciiTheme="majorBidi" w:hAnsiTheme="majorBidi" w:cstheme="majorBidi"/>
          <w:color w:val="000000"/>
          <w:sz w:val="28"/>
          <w:szCs w:val="28"/>
          <w:lang w:val="en-US"/>
        </w:rPr>
        <w:t xml:space="preserve">Leonid Lyubchyk, Dr. Sc., </w:t>
      </w:r>
      <w:r w:rsidR="00997EEF">
        <w:rPr>
          <w:rFonts w:asciiTheme="majorBidi" w:hAnsiTheme="majorBidi" w:cstheme="majorBidi"/>
          <w:color w:val="000000"/>
          <w:sz w:val="28"/>
          <w:szCs w:val="28"/>
          <w:lang w:val="en-US"/>
        </w:rPr>
        <w:t xml:space="preserve">Professor, </w:t>
      </w:r>
    </w:p>
    <w:p w14:paraId="0AA619DA" w14:textId="6CD49D8A" w:rsidR="00B132AD" w:rsidRDefault="00B132AD" w:rsidP="00997EEF">
      <w:pPr>
        <w:pStyle w:val="NormalWeb"/>
        <w:shd w:val="clear" w:color="auto" w:fill="FFFFFF"/>
        <w:spacing w:before="0" w:beforeAutospacing="0" w:after="120" w:afterAutospacing="0"/>
        <w:jc w:val="right"/>
        <w:rPr>
          <w:rFonts w:asciiTheme="majorBidi" w:hAnsiTheme="majorBidi" w:cstheme="majorBidi"/>
          <w:color w:val="000000"/>
          <w:sz w:val="28"/>
          <w:szCs w:val="28"/>
          <w:lang w:val="en-US"/>
        </w:rPr>
      </w:pPr>
      <w:r>
        <w:rPr>
          <w:rFonts w:asciiTheme="majorBidi" w:hAnsiTheme="majorBidi" w:cstheme="majorBidi"/>
          <w:color w:val="000000"/>
          <w:sz w:val="28"/>
          <w:szCs w:val="28"/>
          <w:lang w:val="en-US"/>
        </w:rPr>
        <w:t>National Technical University “Kharkiv Polytechnic Institute”,</w:t>
      </w:r>
    </w:p>
    <w:p w14:paraId="7FB82163" w14:textId="5E0CF0F0" w:rsidR="00B132AD" w:rsidRDefault="00B132AD" w:rsidP="00997EEF">
      <w:pPr>
        <w:pStyle w:val="NormalWeb"/>
        <w:shd w:val="clear" w:color="auto" w:fill="FFFFFF"/>
        <w:spacing w:before="0" w:beforeAutospacing="0" w:after="120" w:afterAutospacing="0"/>
        <w:jc w:val="right"/>
        <w:rPr>
          <w:rFonts w:asciiTheme="majorBidi" w:hAnsiTheme="majorBidi" w:cstheme="majorBidi"/>
          <w:color w:val="000000"/>
          <w:sz w:val="28"/>
          <w:szCs w:val="28"/>
          <w:lang w:val="en-US"/>
        </w:rPr>
      </w:pPr>
      <w:r>
        <w:rPr>
          <w:rFonts w:asciiTheme="majorBidi" w:hAnsiTheme="majorBidi" w:cstheme="majorBidi"/>
          <w:color w:val="000000"/>
          <w:sz w:val="28"/>
          <w:szCs w:val="28"/>
          <w:lang w:val="en-US"/>
        </w:rPr>
        <w:t>Kharkiv, Ukraine</w:t>
      </w:r>
    </w:p>
    <w:p w14:paraId="4908B085" w14:textId="77777777" w:rsidR="00E34909" w:rsidRDefault="00361EDE" w:rsidP="00E34909">
      <w:pPr>
        <w:pStyle w:val="NormalWeb"/>
        <w:shd w:val="clear" w:color="auto" w:fill="FFFFFF"/>
        <w:spacing w:before="0" w:beforeAutospacing="0" w:after="120" w:afterAutospacing="0"/>
        <w:jc w:val="right"/>
        <w:rPr>
          <w:rFonts w:asciiTheme="majorBidi" w:hAnsiTheme="majorBidi" w:cstheme="majorBidi"/>
          <w:sz w:val="28"/>
          <w:szCs w:val="28"/>
          <w:lang w:val="en-US"/>
        </w:rPr>
      </w:pPr>
      <w:r>
        <w:rPr>
          <w:rFonts w:asciiTheme="majorBidi" w:hAnsiTheme="majorBidi" w:cstheme="majorBidi"/>
          <w:color w:val="000000"/>
          <w:sz w:val="28"/>
          <w:szCs w:val="28"/>
          <w:lang w:val="en-US"/>
        </w:rPr>
        <w:t>OR</w:t>
      </w:r>
      <w:r w:rsidR="00455759">
        <w:rPr>
          <w:rFonts w:asciiTheme="majorBidi" w:hAnsiTheme="majorBidi" w:cstheme="majorBidi"/>
          <w:color w:val="000000"/>
          <w:sz w:val="28"/>
          <w:szCs w:val="28"/>
          <w:lang w:val="uk-UA"/>
        </w:rPr>
        <w:t>С</w:t>
      </w:r>
      <w:r>
        <w:rPr>
          <w:rFonts w:asciiTheme="majorBidi" w:hAnsiTheme="majorBidi" w:cstheme="majorBidi"/>
          <w:color w:val="000000"/>
          <w:sz w:val="28"/>
          <w:szCs w:val="28"/>
          <w:lang w:val="en-US"/>
        </w:rPr>
        <w:t xml:space="preserve">ID </w:t>
      </w:r>
      <w:r w:rsidR="00E34909" w:rsidRPr="005E2709">
        <w:rPr>
          <w:rFonts w:asciiTheme="majorBidi" w:hAnsiTheme="majorBidi" w:cstheme="majorBidi"/>
          <w:sz w:val="28"/>
          <w:szCs w:val="28"/>
          <w:lang w:val="en-US"/>
        </w:rPr>
        <w:t>0000-0003-0237-8915</w:t>
      </w:r>
    </w:p>
    <w:p w14:paraId="49A44238" w14:textId="57B4AAC8" w:rsidR="00997EEF" w:rsidRDefault="00361EDE" w:rsidP="00E34909">
      <w:pPr>
        <w:pStyle w:val="NormalWeb"/>
        <w:shd w:val="clear" w:color="auto" w:fill="FFFFFF"/>
        <w:spacing w:before="0" w:beforeAutospacing="0" w:after="120" w:afterAutospacing="0"/>
        <w:jc w:val="right"/>
        <w:rPr>
          <w:rFonts w:asciiTheme="majorBidi" w:hAnsiTheme="majorBidi" w:cstheme="majorBidi"/>
          <w:color w:val="000000"/>
          <w:sz w:val="28"/>
          <w:szCs w:val="28"/>
          <w:lang w:val="en-US"/>
        </w:rPr>
      </w:pPr>
      <w:r>
        <w:rPr>
          <w:rFonts w:asciiTheme="majorBidi" w:hAnsiTheme="majorBidi" w:cstheme="majorBidi"/>
          <w:color w:val="000000"/>
          <w:sz w:val="28"/>
          <w:szCs w:val="28"/>
          <w:lang w:val="en-US"/>
        </w:rPr>
        <w:t xml:space="preserve">Galyna Grinberg, </w:t>
      </w:r>
      <w:r w:rsidR="00997EEF">
        <w:rPr>
          <w:rFonts w:asciiTheme="majorBidi" w:hAnsiTheme="majorBidi" w:cstheme="majorBidi"/>
          <w:color w:val="000000"/>
          <w:sz w:val="28"/>
          <w:szCs w:val="28"/>
          <w:lang w:val="en-US"/>
        </w:rPr>
        <w:t>Ph.D.</w:t>
      </w:r>
      <w:r>
        <w:rPr>
          <w:rFonts w:asciiTheme="majorBidi" w:hAnsiTheme="majorBidi" w:cstheme="majorBidi"/>
          <w:color w:val="000000"/>
          <w:sz w:val="28"/>
          <w:szCs w:val="28"/>
          <w:lang w:val="en-US"/>
        </w:rPr>
        <w:t xml:space="preserve">, </w:t>
      </w:r>
      <w:r w:rsidR="00997EEF">
        <w:rPr>
          <w:rFonts w:asciiTheme="majorBidi" w:hAnsiTheme="majorBidi" w:cstheme="majorBidi"/>
          <w:color w:val="000000"/>
          <w:sz w:val="28"/>
          <w:szCs w:val="28"/>
          <w:lang w:val="en-US"/>
        </w:rPr>
        <w:t>Associate Professor,</w:t>
      </w:r>
    </w:p>
    <w:p w14:paraId="68F21490" w14:textId="77777777" w:rsidR="00B132AD" w:rsidRDefault="00B132AD" w:rsidP="00B132AD">
      <w:pPr>
        <w:pStyle w:val="NormalWeb"/>
        <w:shd w:val="clear" w:color="auto" w:fill="FFFFFF"/>
        <w:spacing w:before="0" w:beforeAutospacing="0" w:after="120" w:afterAutospacing="0"/>
        <w:jc w:val="right"/>
        <w:rPr>
          <w:rFonts w:asciiTheme="majorBidi" w:hAnsiTheme="majorBidi" w:cstheme="majorBidi"/>
          <w:color w:val="000000"/>
          <w:sz w:val="28"/>
          <w:szCs w:val="28"/>
          <w:lang w:val="en-US"/>
        </w:rPr>
      </w:pPr>
      <w:r>
        <w:rPr>
          <w:rFonts w:asciiTheme="majorBidi" w:hAnsiTheme="majorBidi" w:cstheme="majorBidi"/>
          <w:color w:val="000000"/>
          <w:sz w:val="28"/>
          <w:szCs w:val="28"/>
          <w:lang w:val="en-US"/>
        </w:rPr>
        <w:t>National Technical University “Kharkiv Polytechnic Institute”,</w:t>
      </w:r>
    </w:p>
    <w:p w14:paraId="2A0BB7C6" w14:textId="77777777" w:rsidR="00B132AD" w:rsidRDefault="00B132AD" w:rsidP="00B132AD">
      <w:pPr>
        <w:pStyle w:val="NormalWeb"/>
        <w:shd w:val="clear" w:color="auto" w:fill="FFFFFF"/>
        <w:spacing w:before="0" w:beforeAutospacing="0" w:after="120" w:afterAutospacing="0"/>
        <w:jc w:val="right"/>
        <w:rPr>
          <w:rFonts w:asciiTheme="majorBidi" w:hAnsiTheme="majorBidi" w:cstheme="majorBidi"/>
          <w:color w:val="000000"/>
          <w:sz w:val="28"/>
          <w:szCs w:val="28"/>
          <w:lang w:val="en-US"/>
        </w:rPr>
      </w:pPr>
      <w:r>
        <w:rPr>
          <w:rFonts w:asciiTheme="majorBidi" w:hAnsiTheme="majorBidi" w:cstheme="majorBidi"/>
          <w:color w:val="000000"/>
          <w:sz w:val="28"/>
          <w:szCs w:val="28"/>
          <w:lang w:val="en-US"/>
        </w:rPr>
        <w:t>Kharkiv, Ukraine</w:t>
      </w:r>
    </w:p>
    <w:p w14:paraId="2900CE3B" w14:textId="1A722742" w:rsidR="000E25F2" w:rsidRDefault="00997EEF" w:rsidP="00E34909">
      <w:pPr>
        <w:pStyle w:val="NormalWeb"/>
        <w:shd w:val="clear" w:color="auto" w:fill="FFFFFF"/>
        <w:spacing w:before="0" w:beforeAutospacing="0" w:after="120" w:afterAutospacing="0"/>
        <w:jc w:val="right"/>
        <w:rPr>
          <w:rFonts w:asciiTheme="majorBidi" w:hAnsiTheme="majorBidi" w:cstheme="majorBidi"/>
          <w:sz w:val="28"/>
          <w:szCs w:val="28"/>
          <w:lang w:val="en-US"/>
        </w:rPr>
      </w:pPr>
      <w:r>
        <w:rPr>
          <w:rFonts w:asciiTheme="majorBidi" w:hAnsiTheme="majorBidi" w:cstheme="majorBidi"/>
          <w:color w:val="000000"/>
          <w:sz w:val="28"/>
          <w:szCs w:val="28"/>
          <w:lang w:val="en-US"/>
        </w:rPr>
        <w:t>OR</w:t>
      </w:r>
      <w:r>
        <w:rPr>
          <w:rFonts w:asciiTheme="majorBidi" w:hAnsiTheme="majorBidi" w:cstheme="majorBidi"/>
          <w:color w:val="000000"/>
          <w:sz w:val="28"/>
          <w:szCs w:val="28"/>
          <w:lang w:val="uk-UA"/>
        </w:rPr>
        <w:t>С</w:t>
      </w:r>
      <w:r>
        <w:rPr>
          <w:rFonts w:asciiTheme="majorBidi" w:hAnsiTheme="majorBidi" w:cstheme="majorBidi"/>
          <w:color w:val="000000"/>
          <w:sz w:val="28"/>
          <w:szCs w:val="28"/>
          <w:lang w:val="en-US"/>
        </w:rPr>
        <w:t xml:space="preserve">ID </w:t>
      </w:r>
      <w:r w:rsidR="00E34909" w:rsidRPr="005E2709">
        <w:rPr>
          <w:rFonts w:asciiTheme="majorBidi" w:hAnsiTheme="majorBidi" w:cstheme="majorBidi"/>
          <w:sz w:val="28"/>
          <w:szCs w:val="28"/>
          <w:lang w:val="en-US"/>
        </w:rPr>
        <w:t>0000-0002-0774-5414</w:t>
      </w:r>
    </w:p>
    <w:p w14:paraId="2F38EB1E" w14:textId="77777777" w:rsidR="00E34909" w:rsidRDefault="00E34909" w:rsidP="00E34909">
      <w:pPr>
        <w:pStyle w:val="NormalWeb"/>
        <w:shd w:val="clear" w:color="auto" w:fill="FFFFFF"/>
        <w:spacing w:before="0" w:beforeAutospacing="0" w:after="120" w:afterAutospacing="0"/>
        <w:jc w:val="right"/>
        <w:rPr>
          <w:rFonts w:asciiTheme="majorBidi" w:hAnsiTheme="majorBidi" w:cstheme="majorBidi"/>
          <w:b/>
          <w:bCs/>
          <w:caps/>
          <w:color w:val="000000"/>
          <w:sz w:val="28"/>
          <w:szCs w:val="28"/>
        </w:rPr>
      </w:pPr>
    </w:p>
    <w:p w14:paraId="2862E8B4" w14:textId="6D3F1B22" w:rsidR="00997EEF" w:rsidRPr="00997EEF" w:rsidRDefault="00997EEF" w:rsidP="00997EEF">
      <w:pPr>
        <w:pStyle w:val="NormalWeb"/>
        <w:shd w:val="clear" w:color="auto" w:fill="FFFFFF"/>
        <w:jc w:val="center"/>
        <w:rPr>
          <w:rFonts w:asciiTheme="majorBidi" w:hAnsiTheme="majorBidi" w:cstheme="majorBidi"/>
          <w:b/>
          <w:bCs/>
          <w:caps/>
          <w:color w:val="000000"/>
          <w:sz w:val="28"/>
          <w:szCs w:val="28"/>
        </w:rPr>
      </w:pPr>
      <w:r w:rsidRPr="00997EEF">
        <w:rPr>
          <w:rFonts w:asciiTheme="majorBidi" w:hAnsiTheme="majorBidi" w:cstheme="majorBidi"/>
          <w:b/>
          <w:bCs/>
          <w:caps/>
          <w:color w:val="000000"/>
          <w:sz w:val="28"/>
          <w:szCs w:val="28"/>
        </w:rPr>
        <w:t>Intermittent Demand Forecasting with Adaptive Bias Correction Based on the Modified Corston Method</w:t>
      </w:r>
    </w:p>
    <w:p w14:paraId="1D2299F1" w14:textId="0C805F76" w:rsidR="001B5004" w:rsidRDefault="0057030D" w:rsidP="00F3352D">
      <w:pPr>
        <w:pStyle w:val="NormalWeb"/>
        <w:shd w:val="clear" w:color="auto" w:fill="FFFFFF"/>
        <w:spacing w:before="0" w:beforeAutospacing="0" w:after="0" w:afterAutospacing="0" w:line="360" w:lineRule="auto"/>
        <w:ind w:firstLine="720"/>
        <w:jc w:val="both"/>
        <w:rPr>
          <w:rFonts w:asciiTheme="majorBidi" w:hAnsiTheme="majorBidi" w:cstheme="majorBidi"/>
          <w:color w:val="000000"/>
          <w:sz w:val="28"/>
          <w:szCs w:val="28"/>
        </w:rPr>
      </w:pPr>
      <w:r w:rsidRPr="0057030D">
        <w:rPr>
          <w:rFonts w:asciiTheme="majorBidi" w:hAnsiTheme="majorBidi" w:cstheme="majorBidi"/>
          <w:color w:val="000000"/>
          <w:sz w:val="28"/>
          <w:szCs w:val="28"/>
        </w:rPr>
        <w:t xml:space="preserve">Intermittent sell demand </w:t>
      </w:r>
      <w:r w:rsidR="0068342B">
        <w:rPr>
          <w:rFonts w:asciiTheme="majorBidi" w:hAnsiTheme="majorBidi" w:cstheme="majorBidi"/>
          <w:color w:val="000000"/>
          <w:sz w:val="28"/>
          <w:szCs w:val="28"/>
          <w:lang w:val="en-US"/>
        </w:rPr>
        <w:t>(</w:t>
      </w:r>
      <w:r w:rsidRPr="0057030D">
        <w:rPr>
          <w:rFonts w:asciiTheme="majorBidi" w:hAnsiTheme="majorBidi" w:cstheme="majorBidi"/>
          <w:color w:val="000000"/>
          <w:sz w:val="28"/>
          <w:szCs w:val="28"/>
        </w:rPr>
        <w:t>ISD</w:t>
      </w:r>
      <w:r w:rsidR="0068342B">
        <w:rPr>
          <w:rFonts w:asciiTheme="majorBidi" w:hAnsiTheme="majorBidi" w:cstheme="majorBidi"/>
          <w:color w:val="000000"/>
          <w:sz w:val="28"/>
          <w:szCs w:val="28"/>
          <w:lang w:val="en-US"/>
        </w:rPr>
        <w:t xml:space="preserve">), </w:t>
      </w:r>
      <w:r w:rsidRPr="0057030D">
        <w:rPr>
          <w:rFonts w:asciiTheme="majorBidi" w:hAnsiTheme="majorBidi" w:cstheme="majorBidi"/>
          <w:color w:val="000000"/>
          <w:sz w:val="28"/>
          <w:szCs w:val="28"/>
        </w:rPr>
        <w:t>also known as sporadic demand</w:t>
      </w:r>
      <w:r w:rsidR="0068342B">
        <w:rPr>
          <w:rFonts w:asciiTheme="majorBidi" w:hAnsiTheme="majorBidi" w:cstheme="majorBidi"/>
          <w:color w:val="000000"/>
          <w:sz w:val="28"/>
          <w:szCs w:val="28"/>
          <w:lang w:val="en-US"/>
        </w:rPr>
        <w:t>,</w:t>
      </w:r>
      <w:r w:rsidRPr="0057030D">
        <w:rPr>
          <w:rFonts w:asciiTheme="majorBidi" w:hAnsiTheme="majorBidi" w:cstheme="majorBidi"/>
          <w:color w:val="000000"/>
          <w:sz w:val="28"/>
          <w:szCs w:val="28"/>
        </w:rPr>
        <w:t xml:space="preserve"> occurs when the process of selling a product experiences multiple periods of zero demand and, as a result, zero sales. A situation of zero sales is also possible with non-zero demand, for example, with current zero stocks in intermediate warehouses. Often in real situations involving the sale of expensive, rather infrequently sold goods, when </w:t>
      </w:r>
      <w:r>
        <w:rPr>
          <w:rFonts w:asciiTheme="majorBidi" w:hAnsiTheme="majorBidi" w:cstheme="majorBidi"/>
          <w:color w:val="000000"/>
          <w:sz w:val="28"/>
          <w:szCs w:val="28"/>
          <w:lang w:val="ru-RU"/>
        </w:rPr>
        <w:t xml:space="preserve">the </w:t>
      </w:r>
      <w:r w:rsidRPr="0057030D">
        <w:rPr>
          <w:rFonts w:asciiTheme="majorBidi" w:hAnsiTheme="majorBidi" w:cstheme="majorBidi"/>
          <w:color w:val="000000"/>
          <w:sz w:val="28"/>
          <w:szCs w:val="28"/>
        </w:rPr>
        <w:t>demand arises, it is small and sometimes varies greatly in size.</w:t>
      </w:r>
      <w:r w:rsidR="001B5004">
        <w:rPr>
          <w:rFonts w:asciiTheme="majorBidi" w:hAnsiTheme="majorBidi" w:cstheme="majorBidi"/>
          <w:color w:val="000000"/>
          <w:sz w:val="28"/>
          <w:szCs w:val="28"/>
          <w:lang w:val="en-US"/>
        </w:rPr>
        <w:t xml:space="preserve"> </w:t>
      </w:r>
      <w:r w:rsidR="00F3352D" w:rsidRPr="00F3352D">
        <w:rPr>
          <w:rFonts w:asciiTheme="majorBidi" w:hAnsiTheme="majorBidi" w:cstheme="majorBidi"/>
          <w:color w:val="000000"/>
          <w:sz w:val="28"/>
          <w:szCs w:val="28"/>
          <w:lang w:val="en-US"/>
        </w:rPr>
        <w:t>Moreover, intermittent patterns likely appear in slow-moving, high-value items that are critical to production processes, such as spare or specialty parts in the aerospace, maritime, and defense industries.</w:t>
      </w:r>
      <w:r w:rsidR="00AB71AA">
        <w:rPr>
          <w:rFonts w:asciiTheme="majorBidi" w:hAnsiTheme="majorBidi" w:cstheme="majorBidi"/>
          <w:color w:val="000000"/>
          <w:sz w:val="28"/>
          <w:szCs w:val="28"/>
          <w:lang w:val="en-US"/>
        </w:rPr>
        <w:t xml:space="preserve"> </w:t>
      </w:r>
      <w:r w:rsidR="00FC305D" w:rsidRPr="00FC305D">
        <w:rPr>
          <w:rFonts w:asciiTheme="majorBidi" w:hAnsiTheme="majorBidi" w:cstheme="majorBidi"/>
          <w:color w:val="000000"/>
          <w:sz w:val="28"/>
          <w:szCs w:val="28"/>
        </w:rPr>
        <w:t xml:space="preserve">The products which have a high percentage of zero demand, are also referred to as slow-moving items. The slow-moving demand with a large proportion of zero values is described as intermittent. </w:t>
      </w:r>
    </w:p>
    <w:p w14:paraId="5F34485A" w14:textId="3D4F0FEC" w:rsidR="00FC305D" w:rsidRDefault="00FC305D" w:rsidP="001B5004">
      <w:pPr>
        <w:pStyle w:val="NormalWeb"/>
        <w:shd w:val="clear" w:color="auto" w:fill="FFFFFF"/>
        <w:spacing w:before="0" w:beforeAutospacing="0" w:after="0" w:afterAutospacing="0" w:line="360" w:lineRule="auto"/>
        <w:ind w:firstLine="720"/>
        <w:jc w:val="both"/>
        <w:rPr>
          <w:rFonts w:asciiTheme="majorBidi" w:hAnsiTheme="majorBidi" w:cstheme="majorBidi"/>
          <w:color w:val="000000"/>
          <w:sz w:val="28"/>
          <w:szCs w:val="28"/>
        </w:rPr>
      </w:pPr>
      <w:r w:rsidRPr="00FC305D">
        <w:rPr>
          <w:rFonts w:asciiTheme="majorBidi" w:hAnsiTheme="majorBidi" w:cstheme="majorBidi"/>
          <w:color w:val="000000"/>
          <w:sz w:val="28"/>
          <w:szCs w:val="28"/>
        </w:rPr>
        <w:t>Traditionally, whether to determine a data set is intermittent or not, two measures are computed, namely the average inter-demand interval (ADI) and the coefficient of variation squared (CV). ADI measures the average number of time periods between two successive demands and CV represents the standard deviation of demand values divided by the average demand over a number of time periods.</w:t>
      </w:r>
    </w:p>
    <w:p w14:paraId="54C834A6" w14:textId="55F19DA9" w:rsidR="001B5004" w:rsidRDefault="001B5004" w:rsidP="001415A5">
      <w:pPr>
        <w:pStyle w:val="NormalWeb"/>
        <w:shd w:val="clear" w:color="auto" w:fill="FFFFFF"/>
        <w:spacing w:before="0" w:beforeAutospacing="0" w:after="0" w:afterAutospacing="0" w:line="360" w:lineRule="auto"/>
        <w:ind w:firstLine="720"/>
        <w:jc w:val="both"/>
        <w:rPr>
          <w:rFonts w:asciiTheme="majorBidi" w:hAnsiTheme="majorBidi" w:cstheme="majorBidi"/>
          <w:color w:val="000000"/>
          <w:sz w:val="28"/>
          <w:szCs w:val="28"/>
        </w:rPr>
      </w:pPr>
      <w:r w:rsidRPr="001B5004">
        <w:rPr>
          <w:rFonts w:asciiTheme="majorBidi" w:hAnsiTheme="majorBidi" w:cstheme="majorBidi"/>
          <w:color w:val="000000"/>
          <w:sz w:val="28"/>
          <w:szCs w:val="28"/>
        </w:rPr>
        <w:t xml:space="preserve">Popular concepts for demand modeling allow the division of demand into four groups, considering demand patterns as smooth, erratic, intermittent, or lumpy demand types. Smooth and erratic present regular demand, with smooth demand having little </w:t>
      </w:r>
      <w:r w:rsidRPr="001B5004">
        <w:rPr>
          <w:rFonts w:asciiTheme="majorBidi" w:hAnsiTheme="majorBidi" w:cstheme="majorBidi"/>
          <w:color w:val="000000"/>
          <w:sz w:val="28"/>
          <w:szCs w:val="28"/>
        </w:rPr>
        <w:lastRenderedPageBreak/>
        <w:t>variability in demand sizes, while this variability is strong for erratic demands. Intermittent and lumpy demand is described by irregular demand intervals over time. Intermittent demand has little variability in demand sizes, in contrast to lumpy demand, which has a greater demand size variability.</w:t>
      </w:r>
    </w:p>
    <w:p w14:paraId="371D0D21" w14:textId="77777777" w:rsidR="001415A5" w:rsidRPr="001415A5" w:rsidRDefault="001415A5" w:rsidP="001415A5">
      <w:pPr>
        <w:pStyle w:val="NormalWeb"/>
        <w:shd w:val="clear" w:color="auto" w:fill="FFFFFF"/>
        <w:spacing w:before="0" w:beforeAutospacing="0" w:after="0" w:afterAutospacing="0" w:line="360" w:lineRule="auto"/>
        <w:ind w:firstLine="720"/>
        <w:jc w:val="both"/>
        <w:rPr>
          <w:rFonts w:asciiTheme="majorBidi" w:hAnsiTheme="majorBidi" w:cstheme="majorBidi"/>
          <w:color w:val="000000"/>
          <w:sz w:val="28"/>
          <w:szCs w:val="28"/>
        </w:rPr>
      </w:pPr>
      <w:r w:rsidRPr="001415A5">
        <w:rPr>
          <w:rFonts w:asciiTheme="majorBidi" w:hAnsiTheme="majorBidi" w:cstheme="majorBidi"/>
          <w:color w:val="000000"/>
          <w:sz w:val="28"/>
          <w:szCs w:val="28"/>
        </w:rPr>
        <w:t>ISD is described by a data stream in the form of sparse time series with irregular demand intervals.  Usual statistical models fail to provide good forecasts in such scenarios because many zero values in the ID time series lead to estimates bias. For example, the popular exponential smoothing method is known to perform poorly in forecasting for ID, since there is an upward bias in the forecast in the period directly after a non-zero demand.</w:t>
      </w:r>
    </w:p>
    <w:p w14:paraId="708D86B3" w14:textId="3D858568" w:rsidR="001415A5" w:rsidRPr="001415A5" w:rsidRDefault="001415A5" w:rsidP="001415A5">
      <w:pPr>
        <w:pStyle w:val="NormalWeb"/>
        <w:shd w:val="clear" w:color="auto" w:fill="FFFFFF"/>
        <w:spacing w:before="0" w:beforeAutospacing="0" w:after="0" w:afterAutospacing="0" w:line="360" w:lineRule="auto"/>
        <w:ind w:firstLine="720"/>
        <w:jc w:val="both"/>
        <w:rPr>
          <w:rFonts w:asciiTheme="majorBidi" w:hAnsiTheme="majorBidi" w:cstheme="majorBidi"/>
          <w:color w:val="000000"/>
          <w:sz w:val="28"/>
          <w:szCs w:val="28"/>
        </w:rPr>
      </w:pPr>
      <w:r w:rsidRPr="001415A5">
        <w:rPr>
          <w:rFonts w:asciiTheme="majorBidi" w:hAnsiTheme="majorBidi" w:cstheme="majorBidi"/>
          <w:color w:val="000000"/>
          <w:sz w:val="28"/>
          <w:szCs w:val="28"/>
        </w:rPr>
        <w:t>I</w:t>
      </w:r>
      <w:r w:rsidR="00AB71AA">
        <w:rPr>
          <w:rFonts w:asciiTheme="majorBidi" w:hAnsiTheme="majorBidi" w:cstheme="majorBidi"/>
          <w:color w:val="000000"/>
          <w:sz w:val="28"/>
          <w:szCs w:val="28"/>
          <w:lang w:val="en-US"/>
        </w:rPr>
        <w:t>S</w:t>
      </w:r>
      <w:r w:rsidRPr="001415A5">
        <w:rPr>
          <w:rFonts w:asciiTheme="majorBidi" w:hAnsiTheme="majorBidi" w:cstheme="majorBidi"/>
          <w:color w:val="000000"/>
          <w:sz w:val="28"/>
          <w:szCs w:val="28"/>
        </w:rPr>
        <w:t xml:space="preserve">D forecasts can be obtained through two approaches: </w:t>
      </w:r>
    </w:p>
    <w:p w14:paraId="00756775" w14:textId="77777777" w:rsidR="001415A5" w:rsidRPr="001415A5" w:rsidRDefault="001415A5" w:rsidP="001415A5">
      <w:pPr>
        <w:pStyle w:val="NormalWeb"/>
        <w:shd w:val="clear" w:color="auto" w:fill="FFFFFF"/>
        <w:spacing w:before="0" w:beforeAutospacing="0" w:after="0" w:afterAutospacing="0" w:line="360" w:lineRule="auto"/>
        <w:ind w:firstLine="720"/>
        <w:jc w:val="both"/>
        <w:rPr>
          <w:rFonts w:asciiTheme="majorBidi" w:hAnsiTheme="majorBidi" w:cstheme="majorBidi"/>
          <w:color w:val="000000"/>
          <w:sz w:val="28"/>
          <w:szCs w:val="28"/>
        </w:rPr>
      </w:pPr>
      <w:r w:rsidRPr="001415A5">
        <w:rPr>
          <w:rFonts w:asciiTheme="majorBidi" w:hAnsiTheme="majorBidi" w:cstheme="majorBidi"/>
          <w:color w:val="000000"/>
          <w:sz w:val="28"/>
          <w:szCs w:val="28"/>
        </w:rPr>
        <w:t xml:space="preserve"> - Classical forecasting methods generalization in order to predict the demand occurrence and estimate the demand size.</w:t>
      </w:r>
    </w:p>
    <w:p w14:paraId="11F7A4A1" w14:textId="1C47ADB4" w:rsidR="001415A5" w:rsidRDefault="001415A5" w:rsidP="001415A5">
      <w:pPr>
        <w:pStyle w:val="NormalWeb"/>
        <w:shd w:val="clear" w:color="auto" w:fill="FFFFFF"/>
        <w:spacing w:before="0" w:beforeAutospacing="0" w:after="0" w:afterAutospacing="0" w:line="360" w:lineRule="auto"/>
        <w:ind w:firstLine="720"/>
        <w:jc w:val="both"/>
        <w:rPr>
          <w:rFonts w:asciiTheme="majorBidi" w:hAnsiTheme="majorBidi" w:cstheme="majorBidi"/>
          <w:color w:val="000000"/>
          <w:sz w:val="28"/>
          <w:szCs w:val="28"/>
        </w:rPr>
      </w:pPr>
      <w:r w:rsidRPr="001415A5">
        <w:rPr>
          <w:rFonts w:asciiTheme="majorBidi" w:hAnsiTheme="majorBidi" w:cstheme="majorBidi"/>
          <w:color w:val="000000"/>
          <w:sz w:val="28"/>
          <w:szCs w:val="28"/>
        </w:rPr>
        <w:t xml:space="preserve">- </w:t>
      </w:r>
      <w:r w:rsidR="00E16BBE">
        <w:rPr>
          <w:rFonts w:asciiTheme="majorBidi" w:hAnsiTheme="majorBidi" w:cstheme="majorBidi"/>
          <w:color w:val="000000"/>
          <w:sz w:val="28"/>
          <w:szCs w:val="28"/>
          <w:lang w:val="en-US"/>
        </w:rPr>
        <w:t xml:space="preserve"> </w:t>
      </w:r>
      <w:r w:rsidRPr="001415A5">
        <w:rPr>
          <w:rFonts w:asciiTheme="majorBidi" w:hAnsiTheme="majorBidi" w:cstheme="majorBidi"/>
          <w:color w:val="000000"/>
          <w:sz w:val="28"/>
          <w:szCs w:val="28"/>
        </w:rPr>
        <w:t>Application of special models which reflect specific features of I</w:t>
      </w:r>
      <w:r w:rsidR="00AB71AA">
        <w:rPr>
          <w:rFonts w:asciiTheme="majorBidi" w:hAnsiTheme="majorBidi" w:cstheme="majorBidi"/>
          <w:color w:val="000000"/>
          <w:sz w:val="28"/>
          <w:szCs w:val="28"/>
          <w:lang w:val="en-US"/>
        </w:rPr>
        <w:t>S</w:t>
      </w:r>
      <w:r w:rsidRPr="001415A5">
        <w:rPr>
          <w:rFonts w:asciiTheme="majorBidi" w:hAnsiTheme="majorBidi" w:cstheme="majorBidi"/>
          <w:color w:val="000000"/>
          <w:sz w:val="28"/>
          <w:szCs w:val="28"/>
        </w:rPr>
        <w:t>D (discrete random renewal process models, high-order Markov chain models, etc).</w:t>
      </w:r>
    </w:p>
    <w:p w14:paraId="6B5D95F4" w14:textId="77777777" w:rsidR="009C137D" w:rsidRDefault="00AB71AA" w:rsidP="00A13F55">
      <w:pPr>
        <w:pStyle w:val="NormalWeb"/>
        <w:shd w:val="clear" w:color="auto" w:fill="FFFFFF"/>
        <w:spacing w:before="0" w:beforeAutospacing="0" w:after="0" w:afterAutospacing="0" w:line="360" w:lineRule="auto"/>
        <w:ind w:firstLine="720"/>
        <w:jc w:val="both"/>
        <w:rPr>
          <w:sz w:val="28"/>
          <w:szCs w:val="28"/>
          <w:lang w:val="en-US"/>
        </w:rPr>
      </w:pPr>
      <w:r w:rsidRPr="00AB71AA">
        <w:rPr>
          <w:rFonts w:asciiTheme="majorBidi" w:hAnsiTheme="majorBidi" w:cstheme="majorBidi"/>
          <w:color w:val="000000"/>
          <w:sz w:val="28"/>
          <w:szCs w:val="28"/>
        </w:rPr>
        <w:t xml:space="preserve">Consider the problem of </w:t>
      </w:r>
      <w:r w:rsidRPr="001415A5">
        <w:rPr>
          <w:rFonts w:asciiTheme="majorBidi" w:hAnsiTheme="majorBidi" w:cstheme="majorBidi"/>
          <w:color w:val="000000"/>
          <w:sz w:val="28"/>
          <w:szCs w:val="28"/>
        </w:rPr>
        <w:t>I</w:t>
      </w:r>
      <w:r>
        <w:rPr>
          <w:rFonts w:asciiTheme="majorBidi" w:hAnsiTheme="majorBidi" w:cstheme="majorBidi"/>
          <w:color w:val="000000"/>
          <w:sz w:val="28"/>
          <w:szCs w:val="28"/>
          <w:lang w:val="en-US"/>
        </w:rPr>
        <w:t>S</w:t>
      </w:r>
      <w:r w:rsidRPr="001415A5">
        <w:rPr>
          <w:rFonts w:asciiTheme="majorBidi" w:hAnsiTheme="majorBidi" w:cstheme="majorBidi"/>
          <w:color w:val="000000"/>
          <w:sz w:val="28"/>
          <w:szCs w:val="28"/>
        </w:rPr>
        <w:t>D</w:t>
      </w:r>
      <w:r w:rsidRPr="00AB71AA">
        <w:rPr>
          <w:rFonts w:asciiTheme="majorBidi" w:hAnsiTheme="majorBidi" w:cstheme="majorBidi"/>
          <w:color w:val="000000"/>
          <w:sz w:val="28"/>
          <w:szCs w:val="28"/>
        </w:rPr>
        <w:t xml:space="preserve"> </w:t>
      </w:r>
      <w:r w:rsidRPr="00AB71AA">
        <w:rPr>
          <w:rFonts w:asciiTheme="majorBidi" w:hAnsiTheme="majorBidi" w:cstheme="majorBidi"/>
          <w:color w:val="000000"/>
          <w:sz w:val="28"/>
          <w:szCs w:val="28"/>
        </w:rPr>
        <w:t xml:space="preserve">forecasting based on </w:t>
      </w:r>
      <w:r>
        <w:rPr>
          <w:rFonts w:asciiTheme="majorBidi" w:hAnsiTheme="majorBidi" w:cstheme="majorBidi"/>
          <w:color w:val="000000"/>
          <w:sz w:val="28"/>
          <w:szCs w:val="28"/>
          <w:lang w:val="ru-UA"/>
        </w:rPr>
        <w:t>two time</w:t>
      </w:r>
      <w:r w:rsidR="00FF19D9">
        <w:rPr>
          <w:rFonts w:asciiTheme="majorBidi" w:hAnsiTheme="majorBidi" w:cstheme="majorBidi"/>
          <w:color w:val="000000"/>
          <w:sz w:val="28"/>
          <w:szCs w:val="28"/>
          <w:lang w:val="en-US"/>
        </w:rPr>
        <w:t xml:space="preserve"> </w:t>
      </w:r>
      <w:r w:rsidRPr="00AB71AA">
        <w:rPr>
          <w:rFonts w:asciiTheme="majorBidi" w:hAnsiTheme="majorBidi" w:cstheme="majorBidi"/>
          <w:color w:val="000000"/>
          <w:sz w:val="28"/>
          <w:szCs w:val="28"/>
        </w:rPr>
        <w:t>series</w:t>
      </w:r>
      <w:r>
        <w:rPr>
          <w:rFonts w:asciiTheme="majorBidi" w:hAnsiTheme="majorBidi" w:cstheme="majorBidi"/>
          <w:color w:val="000000"/>
          <w:sz w:val="28"/>
          <w:szCs w:val="28"/>
          <w:lang w:val="ru-UA"/>
        </w:rPr>
        <w:t xml:space="preserve"> </w:t>
      </w:r>
      <w:r w:rsidRPr="0044778B">
        <w:rPr>
          <w:position w:val="-12"/>
        </w:rPr>
        <w:object w:dxaOrig="1120" w:dyaOrig="380" w14:anchorId="1231F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55.8pt;height:19.2pt" o:ole="">
            <v:imagedata r:id="rId7" o:title=""/>
          </v:shape>
          <o:OLEObject Type="Embed" ProgID="Equation.DSMT4" ShapeID="_x0000_i1044" DrawAspect="Content" ObjectID="_1749898462" r:id="rId8"/>
        </w:object>
      </w:r>
      <w:r>
        <w:rPr>
          <w:lang w:val="en-US"/>
        </w:rPr>
        <w:t xml:space="preserve"> </w:t>
      </w:r>
      <w:r>
        <w:rPr>
          <w:sz w:val="28"/>
          <w:szCs w:val="28"/>
          <w:lang w:val="en-US"/>
        </w:rPr>
        <w:t xml:space="preserve">where </w:t>
      </w:r>
      <w:r w:rsidRPr="00AB71AA">
        <w:rPr>
          <w:position w:val="-6"/>
        </w:rPr>
        <w:object w:dxaOrig="160" w:dyaOrig="279" w14:anchorId="3832087D">
          <v:shape id="_x0000_i1038" type="#_x0000_t75" style="width:7.8pt;height:13.8pt" o:ole="">
            <v:imagedata r:id="rId9" o:title=""/>
          </v:shape>
          <o:OLEObject Type="Embed" ProgID="Equation.DSMT4" ShapeID="_x0000_i1038" DrawAspect="Content" ObjectID="_1749898463" r:id="rId10"/>
        </w:object>
      </w:r>
      <w:r>
        <w:rPr>
          <w:sz w:val="28"/>
          <w:szCs w:val="28"/>
          <w:lang w:val="en-US"/>
        </w:rPr>
        <w:t xml:space="preserve"> - non-zero demand time points, </w:t>
      </w:r>
      <w:r w:rsidRPr="0044778B">
        <w:rPr>
          <w:position w:val="-12"/>
        </w:rPr>
        <w:object w:dxaOrig="320" w:dyaOrig="380" w14:anchorId="3627444C">
          <v:shape id="_x0000_i1034" type="#_x0000_t75" style="width:16.2pt;height:19.2pt" o:ole="">
            <v:imagedata r:id="rId11" o:title=""/>
          </v:shape>
          <o:OLEObject Type="Embed" ProgID="Equation.DSMT4" ShapeID="_x0000_i1034" DrawAspect="Content" ObjectID="_1749898464" r:id="rId12"/>
        </w:object>
      </w:r>
      <w:r>
        <w:rPr>
          <w:sz w:val="28"/>
          <w:szCs w:val="28"/>
          <w:lang w:val="en-US"/>
        </w:rPr>
        <w:t xml:space="preserve"> - inter non-zero demand interval, </w:t>
      </w:r>
      <w:r w:rsidRPr="0044778B">
        <w:rPr>
          <w:position w:val="-12"/>
        </w:rPr>
        <w:object w:dxaOrig="400" w:dyaOrig="380" w14:anchorId="73B1ED1E">
          <v:shape id="_x0000_i1035" type="#_x0000_t75" style="width:19.8pt;height:19.2pt" o:ole="">
            <v:imagedata r:id="rId13" o:title=""/>
          </v:shape>
          <o:OLEObject Type="Embed" ProgID="Equation.DSMT4" ShapeID="_x0000_i1035" DrawAspect="Content" ObjectID="_1749898465" r:id="rId14"/>
        </w:object>
      </w:r>
      <w:r>
        <w:rPr>
          <w:sz w:val="28"/>
          <w:szCs w:val="28"/>
          <w:lang w:val="en-US"/>
        </w:rPr>
        <w:t xml:space="preserve"> - demand size.</w:t>
      </w:r>
      <w:r w:rsidR="00A13F55">
        <w:rPr>
          <w:sz w:val="28"/>
          <w:szCs w:val="28"/>
          <w:lang w:val="en-US"/>
        </w:rPr>
        <w:t xml:space="preserve"> </w:t>
      </w:r>
    </w:p>
    <w:p w14:paraId="3A34DB1E" w14:textId="2DF35701" w:rsidR="00A13F55" w:rsidRDefault="00A13F55" w:rsidP="00A13F55">
      <w:pPr>
        <w:pStyle w:val="NormalWeb"/>
        <w:shd w:val="clear" w:color="auto" w:fill="FFFFFF"/>
        <w:spacing w:before="0" w:beforeAutospacing="0" w:after="0" w:afterAutospacing="0" w:line="360" w:lineRule="auto"/>
        <w:ind w:firstLine="720"/>
        <w:jc w:val="both"/>
        <w:rPr>
          <w:rFonts w:asciiTheme="majorBidi" w:hAnsiTheme="majorBidi" w:cstheme="majorBidi"/>
          <w:color w:val="000000"/>
          <w:sz w:val="28"/>
          <w:szCs w:val="28"/>
          <w:lang w:val="ru-RU"/>
        </w:rPr>
      </w:pPr>
      <w:r w:rsidRPr="00A13F55">
        <w:rPr>
          <w:rFonts w:asciiTheme="majorBidi" w:hAnsiTheme="majorBidi" w:cstheme="majorBidi"/>
          <w:color w:val="000000"/>
          <w:sz w:val="28"/>
          <w:szCs w:val="28"/>
          <w:lang w:val="ru-RU"/>
        </w:rPr>
        <w:t xml:space="preserve">The classical Corston prediction algorithm </w:t>
      </w:r>
      <w:r>
        <w:rPr>
          <w:rFonts w:asciiTheme="majorBidi" w:hAnsiTheme="majorBidi" w:cstheme="majorBidi"/>
          <w:color w:val="000000"/>
          <w:sz w:val="28"/>
          <w:szCs w:val="28"/>
          <w:lang w:val="en-US"/>
        </w:rPr>
        <w:t xml:space="preserve">[1] </w:t>
      </w:r>
      <w:r w:rsidRPr="00A13F55">
        <w:rPr>
          <w:rFonts w:asciiTheme="majorBidi" w:hAnsiTheme="majorBidi" w:cstheme="majorBidi"/>
          <w:color w:val="000000"/>
          <w:sz w:val="28"/>
          <w:szCs w:val="28"/>
          <w:lang w:val="ru-RU"/>
        </w:rPr>
        <w:t>based on exponential smoothing of the time series components has the form:</w:t>
      </w:r>
    </w:p>
    <w:p w14:paraId="2B082468" w14:textId="631A2C2E" w:rsidR="00A13F55" w:rsidRDefault="00A13F55" w:rsidP="00901298">
      <w:pPr>
        <w:pStyle w:val="NormalWeb"/>
        <w:shd w:val="clear" w:color="auto" w:fill="FFFFFF"/>
        <w:tabs>
          <w:tab w:val="left" w:pos="9214"/>
        </w:tabs>
        <w:spacing w:before="0" w:beforeAutospacing="0" w:after="0" w:afterAutospacing="0" w:line="360" w:lineRule="auto"/>
        <w:ind w:left="8789" w:hanging="6946"/>
        <w:jc w:val="both"/>
        <w:rPr>
          <w:sz w:val="28"/>
          <w:szCs w:val="28"/>
          <w:lang w:val="en-US"/>
        </w:rPr>
      </w:pPr>
      <w:r w:rsidRPr="00A13F55">
        <w:rPr>
          <w:position w:val="-40"/>
          <w:sz w:val="28"/>
          <w:szCs w:val="28"/>
        </w:rPr>
        <w:object w:dxaOrig="5640" w:dyaOrig="940" w14:anchorId="4C3A94B9">
          <v:shape id="_x0000_i1047" type="#_x0000_t75" style="width:282pt;height:46.8pt" o:ole="">
            <v:imagedata r:id="rId15" o:title=""/>
          </v:shape>
          <o:OLEObject Type="Embed" ProgID="Equation.DSMT4" ShapeID="_x0000_i1047" DrawAspect="Content" ObjectID="_1749898466" r:id="rId16"/>
        </w:object>
      </w:r>
      <w:r>
        <w:rPr>
          <w:sz w:val="28"/>
          <w:szCs w:val="28"/>
        </w:rPr>
        <w:tab/>
      </w:r>
      <w:r>
        <w:rPr>
          <w:sz w:val="28"/>
          <w:szCs w:val="28"/>
        </w:rPr>
        <w:tab/>
      </w:r>
      <w:r w:rsidRPr="00A13F55">
        <w:rPr>
          <w:sz w:val="28"/>
          <w:szCs w:val="28"/>
          <w:lang w:val="en-US"/>
        </w:rPr>
        <w:t>(1)</w:t>
      </w:r>
    </w:p>
    <w:p w14:paraId="4B4B702D" w14:textId="0BF0BF9B" w:rsidR="0057030D" w:rsidRDefault="00A13F55" w:rsidP="00A13F55">
      <w:pPr>
        <w:pStyle w:val="NormalWeb"/>
        <w:shd w:val="clear" w:color="auto" w:fill="FFFFFF"/>
        <w:spacing w:before="0" w:beforeAutospacing="0" w:after="0" w:afterAutospacing="0" w:line="360" w:lineRule="auto"/>
        <w:ind w:firstLine="720"/>
        <w:jc w:val="both"/>
      </w:pPr>
      <w:r w:rsidRPr="00A13F55">
        <w:rPr>
          <w:rFonts w:asciiTheme="majorBidi" w:hAnsiTheme="majorBidi" w:cstheme="majorBidi"/>
          <w:color w:val="000000"/>
          <w:sz w:val="28"/>
          <w:szCs w:val="28"/>
          <w:lang w:val="ru-RU"/>
        </w:rPr>
        <w:t xml:space="preserve">It is well known that the disadvantage of </w:t>
      </w:r>
      <w:r w:rsidR="009C137D">
        <w:rPr>
          <w:rFonts w:asciiTheme="majorBidi" w:hAnsiTheme="majorBidi" w:cstheme="majorBidi"/>
          <w:color w:val="000000"/>
          <w:sz w:val="28"/>
          <w:szCs w:val="28"/>
          <w:lang w:val="en-US"/>
        </w:rPr>
        <w:t xml:space="preserve">the </w:t>
      </w:r>
      <w:r w:rsidRPr="00A13F55">
        <w:rPr>
          <w:rFonts w:asciiTheme="majorBidi" w:hAnsiTheme="majorBidi" w:cstheme="majorBidi"/>
          <w:color w:val="000000"/>
          <w:sz w:val="28"/>
          <w:szCs w:val="28"/>
          <w:lang w:val="ru-RU"/>
        </w:rPr>
        <w:t>Corston algorithm is the presence of a bias in the forecast estimates due to the fact that</w:t>
      </w:r>
      <w:r>
        <w:rPr>
          <w:rFonts w:asciiTheme="majorBidi" w:hAnsiTheme="majorBidi" w:cstheme="majorBidi"/>
          <w:color w:val="000000"/>
          <w:sz w:val="28"/>
          <w:szCs w:val="28"/>
          <w:lang w:val="ru-RU"/>
        </w:rPr>
        <w:t xml:space="preserve"> </w:t>
      </w:r>
      <w:r w:rsidRPr="0044778B">
        <w:rPr>
          <w:position w:val="-12"/>
        </w:rPr>
        <w:object w:dxaOrig="2900" w:dyaOrig="360" w14:anchorId="173CC980">
          <v:shape id="_x0000_i1052" type="#_x0000_t75" style="width:145.2pt;height:18pt" o:ole="">
            <v:imagedata r:id="rId17" o:title=""/>
          </v:shape>
          <o:OLEObject Type="Embed" ProgID="Equation.DSMT4" ShapeID="_x0000_i1052" DrawAspect="Content" ObjectID="_1749898467" r:id="rId18"/>
        </w:object>
      </w:r>
    </w:p>
    <w:p w14:paraId="4D84C49B" w14:textId="3EE351DA" w:rsidR="00B96906" w:rsidRDefault="00B96906" w:rsidP="00A13F55">
      <w:pPr>
        <w:pStyle w:val="NormalWeb"/>
        <w:shd w:val="clear" w:color="auto" w:fill="FFFFFF"/>
        <w:spacing w:before="0" w:beforeAutospacing="0" w:after="0" w:afterAutospacing="0" w:line="360" w:lineRule="auto"/>
        <w:ind w:firstLine="720"/>
        <w:jc w:val="both"/>
        <w:rPr>
          <w:rFonts w:asciiTheme="majorBidi" w:hAnsiTheme="majorBidi" w:cstheme="majorBidi"/>
          <w:color w:val="000000"/>
          <w:sz w:val="28"/>
          <w:szCs w:val="28"/>
          <w:lang w:val="en-US"/>
        </w:rPr>
      </w:pPr>
      <w:r w:rsidRPr="00B96906">
        <w:rPr>
          <w:rFonts w:asciiTheme="majorBidi" w:hAnsiTheme="majorBidi" w:cstheme="majorBidi"/>
          <w:color w:val="000000"/>
          <w:sz w:val="28"/>
          <w:szCs w:val="28"/>
          <w:lang w:val="ru-RU"/>
        </w:rPr>
        <w:t xml:space="preserve">To compensate for this bias, </w:t>
      </w:r>
      <w:r w:rsidR="00780D6C" w:rsidRPr="00780D6C">
        <w:rPr>
          <w:sz w:val="28"/>
          <w:szCs w:val="28"/>
        </w:rPr>
        <w:t>Syntetos</w:t>
      </w:r>
      <w:r w:rsidR="00780D6C" w:rsidRPr="00780D6C">
        <w:rPr>
          <w:sz w:val="28"/>
          <w:szCs w:val="28"/>
          <w:lang w:val="en-US"/>
        </w:rPr>
        <w:t xml:space="preserve"> and </w:t>
      </w:r>
      <w:r w:rsidR="00780D6C" w:rsidRPr="00780D6C">
        <w:rPr>
          <w:sz w:val="28"/>
          <w:szCs w:val="28"/>
        </w:rPr>
        <w:t>Boylan</w:t>
      </w:r>
      <w:r w:rsidRPr="00780D6C">
        <w:rPr>
          <w:rFonts w:asciiTheme="majorBidi" w:hAnsiTheme="majorBidi" w:cstheme="majorBidi"/>
          <w:color w:val="000000"/>
          <w:sz w:val="28"/>
          <w:szCs w:val="28"/>
          <w:lang w:val="ru-RU"/>
        </w:rPr>
        <w:t xml:space="preserve"> proposed</w:t>
      </w:r>
      <w:r w:rsidRPr="00B96906">
        <w:rPr>
          <w:rFonts w:asciiTheme="majorBidi" w:hAnsiTheme="majorBidi" w:cstheme="majorBidi"/>
          <w:color w:val="000000"/>
          <w:sz w:val="28"/>
          <w:szCs w:val="28"/>
          <w:lang w:val="ru-RU"/>
        </w:rPr>
        <w:t xml:space="preserve"> a heuristic approach implemented by the algorithm</w:t>
      </w:r>
    </w:p>
    <w:p w14:paraId="3B20100B" w14:textId="395EDFB1" w:rsidR="00B96906" w:rsidRPr="00B96906" w:rsidRDefault="00901298" w:rsidP="00901298">
      <w:pPr>
        <w:pStyle w:val="NormalWeb"/>
        <w:shd w:val="clear" w:color="auto" w:fill="FFFFFF"/>
        <w:tabs>
          <w:tab w:val="left" w:pos="9214"/>
        </w:tabs>
        <w:spacing w:before="0" w:beforeAutospacing="0" w:after="0" w:afterAutospacing="0" w:line="360" w:lineRule="auto"/>
        <w:ind w:left="8789" w:hanging="6946"/>
        <w:jc w:val="both"/>
        <w:rPr>
          <w:rFonts w:asciiTheme="majorBidi" w:hAnsiTheme="majorBidi" w:cstheme="majorBidi"/>
          <w:color w:val="000000"/>
          <w:sz w:val="28"/>
          <w:szCs w:val="28"/>
          <w:lang w:val="en-US"/>
        </w:rPr>
      </w:pPr>
      <w:r w:rsidRPr="0050442D">
        <w:rPr>
          <w:position w:val="-12"/>
          <w:sz w:val="28"/>
          <w:szCs w:val="28"/>
        </w:rPr>
        <w:object w:dxaOrig="3159" w:dyaOrig="440" w14:anchorId="5F1339C8">
          <v:shape id="_x0000_i1090" type="#_x0000_t75" style="width:157.8pt;height:22.2pt" o:ole="">
            <v:imagedata r:id="rId19" o:title=""/>
          </v:shape>
          <o:OLEObject Type="Embed" ProgID="Equation.DSMT4" ShapeID="_x0000_i1090" DrawAspect="Content" ObjectID="_1749898468" r:id="rId20"/>
        </w:object>
      </w:r>
      <w:r>
        <w:rPr>
          <w:sz w:val="28"/>
          <w:szCs w:val="28"/>
        </w:rPr>
        <w:tab/>
      </w:r>
      <w:r>
        <w:rPr>
          <w:sz w:val="28"/>
          <w:szCs w:val="28"/>
        </w:rPr>
        <w:tab/>
      </w:r>
      <w:r w:rsidR="00B96906" w:rsidRPr="00B96906">
        <w:rPr>
          <w:sz w:val="28"/>
          <w:szCs w:val="28"/>
          <w:lang w:val="en-US"/>
        </w:rPr>
        <w:t>(2)</w:t>
      </w:r>
    </w:p>
    <w:p w14:paraId="15E9580E" w14:textId="6D1782E5" w:rsidR="0050442D" w:rsidRPr="0050442D" w:rsidRDefault="0050442D" w:rsidP="0050442D">
      <w:pPr>
        <w:pStyle w:val="NormalWeb"/>
        <w:shd w:val="clear" w:color="auto" w:fill="FFFFFF"/>
        <w:spacing w:before="0" w:beforeAutospacing="0" w:after="0" w:afterAutospacing="0" w:line="360" w:lineRule="auto"/>
        <w:ind w:firstLine="720"/>
        <w:jc w:val="both"/>
        <w:rPr>
          <w:rFonts w:asciiTheme="majorBidi" w:hAnsiTheme="majorBidi" w:cstheme="majorBidi"/>
          <w:color w:val="000000"/>
          <w:sz w:val="28"/>
          <w:szCs w:val="28"/>
          <w:lang w:val="en-US"/>
        </w:rPr>
      </w:pPr>
      <w:r w:rsidRPr="0050442D">
        <w:rPr>
          <w:rFonts w:asciiTheme="majorBidi" w:hAnsiTheme="majorBidi" w:cstheme="majorBidi"/>
          <w:color w:val="000000"/>
          <w:sz w:val="28"/>
          <w:szCs w:val="28"/>
          <w:lang w:val="en-US"/>
        </w:rPr>
        <w:t xml:space="preserve">For the same purpose, </w:t>
      </w:r>
      <w:r>
        <w:rPr>
          <w:rFonts w:asciiTheme="majorBidi" w:hAnsiTheme="majorBidi" w:cstheme="majorBidi"/>
          <w:color w:val="000000"/>
          <w:sz w:val="28"/>
          <w:szCs w:val="28"/>
          <w:lang w:val="ru-RU"/>
        </w:rPr>
        <w:t xml:space="preserve">the </w:t>
      </w:r>
      <w:r w:rsidRPr="0050442D">
        <w:rPr>
          <w:rFonts w:asciiTheme="majorBidi" w:hAnsiTheme="majorBidi" w:cstheme="majorBidi" w:hint="eastAsia"/>
          <w:color w:val="000000"/>
          <w:sz w:val="28"/>
          <w:szCs w:val="28"/>
          <w:lang w:val="en-US"/>
        </w:rPr>
        <w:t>Shale-Boylan-Johnston</w:t>
      </w:r>
      <w:r w:rsidRPr="0050442D">
        <w:rPr>
          <w:rFonts w:asciiTheme="majorBidi" w:hAnsiTheme="majorBidi" w:cstheme="majorBidi"/>
          <w:color w:val="000000"/>
          <w:sz w:val="28"/>
          <w:szCs w:val="28"/>
          <w:lang w:val="en-US"/>
        </w:rPr>
        <w:t xml:space="preserve"> method was proposed</w:t>
      </w:r>
      <w:r w:rsidRPr="0050442D">
        <w:rPr>
          <w:rFonts w:asciiTheme="majorBidi" w:hAnsiTheme="majorBidi" w:cstheme="majorBidi" w:hint="eastAsia"/>
          <w:color w:val="000000"/>
          <w:sz w:val="28"/>
          <w:szCs w:val="28"/>
          <w:lang w:val="en-US"/>
        </w:rPr>
        <w:t xml:space="preserve"> </w:t>
      </w:r>
    </w:p>
    <w:p w14:paraId="430FC476" w14:textId="48ABCACE" w:rsidR="0050442D" w:rsidRDefault="0050442D" w:rsidP="00901298">
      <w:pPr>
        <w:pStyle w:val="NormalWeb"/>
        <w:shd w:val="clear" w:color="auto" w:fill="FFFFFF"/>
        <w:tabs>
          <w:tab w:val="left" w:pos="9214"/>
        </w:tabs>
        <w:spacing w:before="0" w:beforeAutospacing="0" w:after="0" w:afterAutospacing="0" w:line="360" w:lineRule="auto"/>
        <w:ind w:left="8789" w:hanging="6946"/>
        <w:jc w:val="both"/>
        <w:rPr>
          <w:sz w:val="28"/>
          <w:szCs w:val="28"/>
          <w:lang w:val="ru-RU"/>
        </w:rPr>
      </w:pPr>
      <w:r w:rsidRPr="0050442D">
        <w:rPr>
          <w:position w:val="-12"/>
          <w:sz w:val="28"/>
          <w:szCs w:val="28"/>
        </w:rPr>
        <w:object w:dxaOrig="3680" w:dyaOrig="440" w14:anchorId="21EA335B">
          <v:shape id="_x0000_i1062" type="#_x0000_t75" style="width:184.2pt;height:22.2pt" o:ole="">
            <v:imagedata r:id="rId21" o:title=""/>
          </v:shape>
          <o:OLEObject Type="Embed" ProgID="Equation.DSMT4" ShapeID="_x0000_i1062" DrawAspect="Content" ObjectID="_1749898469" r:id="rId22"/>
        </w:object>
      </w:r>
      <w:r w:rsidR="00901298">
        <w:rPr>
          <w:sz w:val="28"/>
          <w:szCs w:val="28"/>
        </w:rPr>
        <w:tab/>
      </w:r>
      <w:r w:rsidR="00901298">
        <w:rPr>
          <w:sz w:val="28"/>
          <w:szCs w:val="28"/>
        </w:rPr>
        <w:tab/>
      </w:r>
      <w:r w:rsidRPr="0050442D">
        <w:rPr>
          <w:sz w:val="28"/>
          <w:szCs w:val="28"/>
          <w:lang w:val="ru-RU"/>
        </w:rPr>
        <w:t>(3)</w:t>
      </w:r>
    </w:p>
    <w:p w14:paraId="05DE28CC" w14:textId="4D1914DC" w:rsidR="0050442D" w:rsidRDefault="0050442D" w:rsidP="0050442D">
      <w:pPr>
        <w:pStyle w:val="NormalWeb"/>
        <w:shd w:val="clear" w:color="auto" w:fill="FFFFFF"/>
        <w:spacing w:before="0" w:beforeAutospacing="0" w:after="0" w:afterAutospacing="0" w:line="360" w:lineRule="auto"/>
        <w:ind w:firstLine="720"/>
        <w:jc w:val="both"/>
        <w:rPr>
          <w:sz w:val="28"/>
          <w:szCs w:val="28"/>
          <w:lang w:val="ru-RU"/>
        </w:rPr>
      </w:pPr>
      <w:r w:rsidRPr="0050442D">
        <w:rPr>
          <w:sz w:val="28"/>
          <w:szCs w:val="28"/>
          <w:lang w:val="ru-RU"/>
        </w:rPr>
        <w:lastRenderedPageBreak/>
        <w:t xml:space="preserve">In this paper, we propose a </w:t>
      </w:r>
      <w:r w:rsidR="00931BAD">
        <w:rPr>
          <w:sz w:val="28"/>
          <w:szCs w:val="28"/>
          <w:lang w:val="en-US"/>
        </w:rPr>
        <w:t>modified</w:t>
      </w:r>
      <w:r w:rsidRPr="0050442D">
        <w:rPr>
          <w:sz w:val="28"/>
          <w:szCs w:val="28"/>
          <w:lang w:val="ru-RU"/>
        </w:rPr>
        <w:t xml:space="preserve"> procedure for compensating for bias in </w:t>
      </w:r>
      <w:r w:rsidR="00CD53CC">
        <w:rPr>
          <w:sz w:val="28"/>
          <w:szCs w:val="28"/>
          <w:lang w:val="en-US"/>
        </w:rPr>
        <w:t xml:space="preserve">ISD </w:t>
      </w:r>
      <w:r w:rsidRPr="0050442D">
        <w:rPr>
          <w:sz w:val="28"/>
          <w:szCs w:val="28"/>
          <w:lang w:val="ru-RU"/>
        </w:rPr>
        <w:t>forecasting based on the inclusion of second-order moments.</w:t>
      </w:r>
    </w:p>
    <w:p w14:paraId="39368DBA" w14:textId="03E58BF4" w:rsidR="00CD53CC" w:rsidRDefault="00771E47" w:rsidP="0050442D">
      <w:pPr>
        <w:pStyle w:val="NormalWeb"/>
        <w:shd w:val="clear" w:color="auto" w:fill="FFFFFF"/>
        <w:spacing w:before="0" w:beforeAutospacing="0" w:after="0" w:afterAutospacing="0" w:line="360" w:lineRule="auto"/>
        <w:ind w:firstLine="720"/>
        <w:jc w:val="both"/>
        <w:rPr>
          <w:sz w:val="28"/>
          <w:szCs w:val="28"/>
          <w:lang w:val="ru-RU"/>
        </w:rPr>
      </w:pPr>
      <w:r>
        <w:rPr>
          <w:sz w:val="28"/>
          <w:szCs w:val="28"/>
          <w:lang w:val="en-US"/>
        </w:rPr>
        <w:t>R</w:t>
      </w:r>
      <w:r w:rsidR="00CD53CC" w:rsidRPr="00CD53CC">
        <w:rPr>
          <w:sz w:val="28"/>
          <w:szCs w:val="28"/>
          <w:lang w:val="ru-RU"/>
        </w:rPr>
        <w:t>epresent the model of</w:t>
      </w:r>
      <w:r w:rsidR="00CD53CC">
        <w:rPr>
          <w:sz w:val="28"/>
          <w:szCs w:val="28"/>
          <w:lang w:val="en-US"/>
        </w:rPr>
        <w:t xml:space="preserve"> ISD </w:t>
      </w:r>
      <w:r w:rsidR="00CD53CC" w:rsidRPr="00CD53CC">
        <w:rPr>
          <w:sz w:val="28"/>
          <w:szCs w:val="28"/>
          <w:lang w:val="ru-RU"/>
        </w:rPr>
        <w:t xml:space="preserve">time series </w:t>
      </w:r>
      <w:r>
        <w:rPr>
          <w:sz w:val="28"/>
          <w:szCs w:val="28"/>
          <w:lang w:val="en-US"/>
        </w:rPr>
        <w:t xml:space="preserve">components observations </w:t>
      </w:r>
      <w:r w:rsidR="00CD53CC" w:rsidRPr="00CD53CC">
        <w:rPr>
          <w:sz w:val="28"/>
          <w:szCs w:val="28"/>
          <w:lang w:val="ru-RU"/>
        </w:rPr>
        <w:t>in the form</w:t>
      </w:r>
    </w:p>
    <w:p w14:paraId="749F16EB" w14:textId="04D64982" w:rsidR="00CD53CC" w:rsidRDefault="00CD53CC" w:rsidP="00901298">
      <w:pPr>
        <w:pStyle w:val="NormalWeb"/>
        <w:shd w:val="clear" w:color="auto" w:fill="FFFFFF"/>
        <w:tabs>
          <w:tab w:val="left" w:pos="9214"/>
        </w:tabs>
        <w:spacing w:before="0" w:beforeAutospacing="0" w:after="0" w:afterAutospacing="0" w:line="360" w:lineRule="auto"/>
        <w:ind w:left="8789" w:hanging="6946"/>
        <w:jc w:val="both"/>
        <w:rPr>
          <w:sz w:val="28"/>
          <w:szCs w:val="28"/>
          <w:lang w:val="en-US"/>
        </w:rPr>
      </w:pPr>
      <w:r w:rsidRPr="00CD53CC">
        <w:rPr>
          <w:position w:val="-46"/>
          <w:sz w:val="28"/>
          <w:szCs w:val="28"/>
        </w:rPr>
        <w:object w:dxaOrig="7040" w:dyaOrig="1060" w14:anchorId="0D421B61">
          <v:shape id="_x0000_i1067" type="#_x0000_t75" style="width:352.2pt;height:52.8pt" o:ole="">
            <v:imagedata r:id="rId23" o:title=""/>
          </v:shape>
          <o:OLEObject Type="Embed" ProgID="Equation.DSMT4" ShapeID="_x0000_i1067" DrawAspect="Content" ObjectID="_1749898470" r:id="rId24"/>
        </w:object>
      </w:r>
      <w:r w:rsidR="00901298">
        <w:rPr>
          <w:sz w:val="28"/>
          <w:szCs w:val="28"/>
        </w:rPr>
        <w:tab/>
      </w:r>
      <w:r w:rsidRPr="00CD53CC">
        <w:rPr>
          <w:sz w:val="28"/>
          <w:szCs w:val="28"/>
          <w:lang w:val="en-US"/>
        </w:rPr>
        <w:t>(4)</w:t>
      </w:r>
    </w:p>
    <w:p w14:paraId="0FF4F676" w14:textId="430FAB91" w:rsidR="00931BAD" w:rsidRDefault="00CD53CC" w:rsidP="00931BAD">
      <w:pPr>
        <w:pStyle w:val="NormalWeb"/>
        <w:shd w:val="clear" w:color="auto" w:fill="FFFFFF"/>
        <w:spacing w:before="0" w:beforeAutospacing="0" w:after="0" w:afterAutospacing="0" w:line="360" w:lineRule="auto"/>
        <w:ind w:firstLine="720"/>
        <w:jc w:val="both"/>
        <w:rPr>
          <w:sz w:val="28"/>
          <w:szCs w:val="28"/>
          <w:lang w:val="en-US"/>
        </w:rPr>
      </w:pPr>
      <w:r w:rsidRPr="00CD53CC">
        <w:rPr>
          <w:sz w:val="28"/>
          <w:szCs w:val="28"/>
          <w:lang w:val="en-US"/>
        </w:rPr>
        <w:t>Given that</w:t>
      </w:r>
      <w:r w:rsidR="00931BAD">
        <w:rPr>
          <w:sz w:val="28"/>
          <w:szCs w:val="28"/>
          <w:lang w:val="en-US"/>
        </w:rPr>
        <w:t xml:space="preserve"> </w:t>
      </w:r>
      <w:r w:rsidR="00931BAD" w:rsidRPr="00931BAD">
        <w:rPr>
          <w:position w:val="-12"/>
        </w:rPr>
        <w:object w:dxaOrig="5080" w:dyaOrig="480" w14:anchorId="204D992B">
          <v:shape id="_x0000_i1072" type="#_x0000_t75" style="width:253.8pt;height:24pt" o:ole="">
            <v:imagedata r:id="rId25" o:title=""/>
          </v:shape>
          <o:OLEObject Type="Embed" ProgID="Equation.DSMT4" ShapeID="_x0000_i1072" DrawAspect="Content" ObjectID="_1749898471" r:id="rId26"/>
        </w:object>
      </w:r>
    </w:p>
    <w:p w14:paraId="5A77B57B" w14:textId="5139FBD9" w:rsidR="00931BAD" w:rsidRPr="00CD53CC" w:rsidRDefault="00931BAD" w:rsidP="0050442D">
      <w:pPr>
        <w:pStyle w:val="NormalWeb"/>
        <w:shd w:val="clear" w:color="auto" w:fill="FFFFFF"/>
        <w:spacing w:before="0" w:beforeAutospacing="0" w:after="0" w:afterAutospacing="0" w:line="360" w:lineRule="auto"/>
        <w:ind w:firstLine="720"/>
        <w:jc w:val="both"/>
        <w:rPr>
          <w:sz w:val="28"/>
          <w:szCs w:val="28"/>
          <w:lang w:val="en-US"/>
        </w:rPr>
      </w:pPr>
      <w:r w:rsidRPr="00931BAD">
        <w:rPr>
          <w:sz w:val="28"/>
          <w:szCs w:val="28"/>
          <w:lang w:val="en-US"/>
        </w:rPr>
        <w:t xml:space="preserve">we obtain the refined </w:t>
      </w:r>
      <w:r w:rsidRPr="00931BAD">
        <w:rPr>
          <w:sz w:val="28"/>
          <w:szCs w:val="28"/>
          <w:lang w:val="en-US"/>
        </w:rPr>
        <w:t>Corston</w:t>
      </w:r>
      <w:r w:rsidRPr="00931BAD">
        <w:rPr>
          <w:sz w:val="28"/>
          <w:szCs w:val="28"/>
          <w:lang w:val="en-US"/>
        </w:rPr>
        <w:t xml:space="preserve"> formula</w:t>
      </w:r>
    </w:p>
    <w:p w14:paraId="41118187" w14:textId="500D8697" w:rsidR="0050442D" w:rsidRPr="006C6DC9" w:rsidRDefault="00931BAD" w:rsidP="00901298">
      <w:pPr>
        <w:pStyle w:val="NormalWeb"/>
        <w:shd w:val="clear" w:color="auto" w:fill="FFFFFF"/>
        <w:tabs>
          <w:tab w:val="left" w:pos="9214"/>
        </w:tabs>
        <w:spacing w:before="0" w:beforeAutospacing="0" w:after="0" w:afterAutospacing="0" w:line="360" w:lineRule="auto"/>
        <w:ind w:left="8789" w:hanging="6946"/>
        <w:jc w:val="both"/>
        <w:rPr>
          <w:sz w:val="28"/>
          <w:szCs w:val="28"/>
          <w:lang w:val="en-US"/>
        </w:rPr>
      </w:pPr>
      <w:r w:rsidRPr="006C6DC9">
        <w:rPr>
          <w:position w:val="-48"/>
          <w:sz w:val="28"/>
          <w:szCs w:val="28"/>
        </w:rPr>
        <w:object w:dxaOrig="6220" w:dyaOrig="1100" w14:anchorId="68E58B39">
          <v:shape id="_x0000_i1077" type="#_x0000_t75" style="width:310.8pt;height:55.2pt" o:ole="">
            <v:imagedata r:id="rId27" o:title=""/>
          </v:shape>
          <o:OLEObject Type="Embed" ProgID="Equation.DSMT4" ShapeID="_x0000_i1077" DrawAspect="Content" ObjectID="_1749898472" r:id="rId28"/>
        </w:object>
      </w:r>
      <w:r w:rsidR="00901298">
        <w:rPr>
          <w:sz w:val="28"/>
          <w:szCs w:val="28"/>
        </w:rPr>
        <w:tab/>
      </w:r>
      <w:r w:rsidR="00901298">
        <w:rPr>
          <w:sz w:val="28"/>
          <w:szCs w:val="28"/>
        </w:rPr>
        <w:tab/>
      </w:r>
      <w:r w:rsidR="006C6DC9" w:rsidRPr="006C6DC9">
        <w:rPr>
          <w:sz w:val="28"/>
          <w:szCs w:val="28"/>
          <w:lang w:val="en-US"/>
        </w:rPr>
        <w:t>(5)</w:t>
      </w:r>
    </w:p>
    <w:p w14:paraId="52AFF903" w14:textId="1BEB5C7A" w:rsidR="00931BAD" w:rsidRPr="006C6DC9" w:rsidRDefault="00931BAD" w:rsidP="0050442D">
      <w:pPr>
        <w:pStyle w:val="NormalWeb"/>
        <w:shd w:val="clear" w:color="auto" w:fill="FFFFFF"/>
        <w:spacing w:before="0" w:beforeAutospacing="0" w:after="0" w:afterAutospacing="0" w:line="360" w:lineRule="auto"/>
        <w:ind w:firstLine="720"/>
        <w:jc w:val="both"/>
        <w:rPr>
          <w:rFonts w:asciiTheme="majorBidi" w:hAnsiTheme="majorBidi" w:cstheme="majorBidi"/>
          <w:color w:val="000000"/>
          <w:sz w:val="28"/>
          <w:szCs w:val="28"/>
          <w:lang w:val="ru-RU"/>
        </w:rPr>
      </w:pPr>
      <w:r w:rsidRPr="006C6DC9">
        <w:rPr>
          <w:rFonts w:asciiTheme="majorBidi" w:hAnsiTheme="majorBidi" w:cstheme="majorBidi"/>
          <w:color w:val="000000"/>
          <w:sz w:val="28"/>
          <w:szCs w:val="28"/>
          <w:lang w:val="ru-RU"/>
        </w:rPr>
        <w:t xml:space="preserve">Then the adaptive prediction algorithm, which includes recurrent estimates of the </w:t>
      </w:r>
      <w:r w:rsidR="006C6DC9" w:rsidRPr="006C6DC9">
        <w:rPr>
          <w:rFonts w:asciiTheme="majorBidi" w:hAnsiTheme="majorBidi" w:cstheme="majorBidi"/>
          <w:color w:val="000000"/>
          <w:sz w:val="28"/>
          <w:szCs w:val="28"/>
          <w:lang w:val="en-US"/>
        </w:rPr>
        <w:t>second-order</w:t>
      </w:r>
      <w:r w:rsidRPr="006C6DC9">
        <w:rPr>
          <w:rFonts w:asciiTheme="majorBidi" w:hAnsiTheme="majorBidi" w:cstheme="majorBidi"/>
          <w:color w:val="000000"/>
          <w:sz w:val="28"/>
          <w:szCs w:val="28"/>
          <w:lang w:val="ru-RU"/>
        </w:rPr>
        <w:t xml:space="preserve"> moments, </w:t>
      </w:r>
      <w:r w:rsidR="00E16BBE" w:rsidRPr="00E16BBE">
        <w:rPr>
          <w:rFonts w:asciiTheme="majorBidi" w:hAnsiTheme="majorBidi" w:cstheme="majorBidi"/>
          <w:color w:val="000000"/>
          <w:sz w:val="28"/>
          <w:szCs w:val="28"/>
          <w:lang w:val="ru-RU"/>
        </w:rPr>
        <w:t>in conjunction with (1)</w:t>
      </w:r>
      <w:r w:rsidR="00E16BBE" w:rsidRPr="00E16BBE">
        <w:rPr>
          <w:rFonts w:asciiTheme="majorBidi" w:hAnsiTheme="majorBidi" w:cstheme="majorBidi"/>
          <w:color w:val="000000"/>
          <w:sz w:val="28"/>
          <w:szCs w:val="28"/>
          <w:lang w:val="ru-RU"/>
        </w:rPr>
        <w:t xml:space="preserve"> </w:t>
      </w:r>
      <w:r w:rsidRPr="006C6DC9">
        <w:rPr>
          <w:rFonts w:asciiTheme="majorBidi" w:hAnsiTheme="majorBidi" w:cstheme="majorBidi"/>
          <w:color w:val="000000"/>
          <w:sz w:val="28"/>
          <w:szCs w:val="28"/>
          <w:lang w:val="ru-RU"/>
        </w:rPr>
        <w:t>takes the form:</w:t>
      </w:r>
    </w:p>
    <w:p w14:paraId="3D49FE71" w14:textId="3A373CFD" w:rsidR="00931BAD" w:rsidRDefault="006C6DC9" w:rsidP="00901298">
      <w:pPr>
        <w:pStyle w:val="NormalWeb"/>
        <w:shd w:val="clear" w:color="auto" w:fill="FFFFFF"/>
        <w:tabs>
          <w:tab w:val="left" w:pos="9214"/>
        </w:tabs>
        <w:spacing w:before="0" w:beforeAutospacing="0" w:after="0" w:afterAutospacing="0" w:line="360" w:lineRule="auto"/>
        <w:ind w:left="8789" w:hanging="6946"/>
        <w:jc w:val="both"/>
        <w:rPr>
          <w:sz w:val="28"/>
          <w:szCs w:val="28"/>
          <w:lang w:val="en-US"/>
        </w:rPr>
      </w:pPr>
      <w:r w:rsidRPr="006C6DC9">
        <w:rPr>
          <w:position w:val="-44"/>
          <w:sz w:val="28"/>
          <w:szCs w:val="28"/>
        </w:rPr>
        <w:object w:dxaOrig="4080" w:dyaOrig="1020" w14:anchorId="0A706CC2">
          <v:shape id="_x0000_i1082" type="#_x0000_t75" style="width:204pt;height:51pt" o:ole="">
            <v:imagedata r:id="rId29" o:title=""/>
          </v:shape>
          <o:OLEObject Type="Embed" ProgID="Equation.DSMT4" ShapeID="_x0000_i1082" DrawAspect="Content" ObjectID="_1749898473" r:id="rId30"/>
        </w:object>
      </w:r>
      <w:r w:rsidR="00901298">
        <w:rPr>
          <w:sz w:val="28"/>
          <w:szCs w:val="28"/>
        </w:rPr>
        <w:tab/>
      </w:r>
      <w:r w:rsidR="00901298">
        <w:rPr>
          <w:sz w:val="28"/>
          <w:szCs w:val="28"/>
        </w:rPr>
        <w:tab/>
      </w:r>
      <w:r w:rsidRPr="006C6DC9">
        <w:rPr>
          <w:sz w:val="28"/>
          <w:szCs w:val="28"/>
          <w:lang w:val="en-US"/>
        </w:rPr>
        <w:t>(6)</w:t>
      </w:r>
    </w:p>
    <w:p w14:paraId="661198FB" w14:textId="72C25636" w:rsidR="00E16BBE" w:rsidRPr="006C6DC9" w:rsidRDefault="00E16BBE" w:rsidP="0050442D">
      <w:pPr>
        <w:pStyle w:val="NormalWeb"/>
        <w:shd w:val="clear" w:color="auto" w:fill="FFFFFF"/>
        <w:spacing w:before="0" w:beforeAutospacing="0" w:after="0" w:afterAutospacing="0" w:line="360" w:lineRule="auto"/>
        <w:ind w:firstLine="720"/>
        <w:jc w:val="both"/>
        <w:rPr>
          <w:rFonts w:asciiTheme="majorBidi" w:hAnsiTheme="majorBidi" w:cstheme="majorBidi"/>
          <w:color w:val="000000"/>
          <w:sz w:val="28"/>
          <w:szCs w:val="28"/>
          <w:lang w:val="en-US"/>
        </w:rPr>
      </w:pPr>
      <w:r w:rsidRPr="00E16BBE">
        <w:rPr>
          <w:rFonts w:asciiTheme="majorBidi" w:hAnsiTheme="majorBidi" w:cstheme="majorBidi"/>
          <w:color w:val="000000"/>
          <w:sz w:val="28"/>
          <w:szCs w:val="28"/>
          <w:lang w:val="en-US"/>
        </w:rPr>
        <w:t>Further development of this approach can be obtained by using modern methods of adaptive forecasting of non-stationary time series based on machine learning instead of the exponential smoothing method</w:t>
      </w:r>
      <w:r>
        <w:rPr>
          <w:rFonts w:asciiTheme="majorBidi" w:hAnsiTheme="majorBidi" w:cstheme="majorBidi"/>
          <w:color w:val="000000"/>
          <w:sz w:val="28"/>
          <w:szCs w:val="28"/>
          <w:lang w:val="en-US"/>
        </w:rPr>
        <w:t xml:space="preserve"> [</w:t>
      </w:r>
      <w:r w:rsidR="000E25F2">
        <w:rPr>
          <w:rFonts w:asciiTheme="majorBidi" w:hAnsiTheme="majorBidi" w:cstheme="majorBidi"/>
          <w:color w:val="000000"/>
          <w:sz w:val="28"/>
          <w:szCs w:val="28"/>
          <w:lang w:val="en-US"/>
        </w:rPr>
        <w:t>4</w:t>
      </w:r>
      <w:r>
        <w:rPr>
          <w:rFonts w:asciiTheme="majorBidi" w:hAnsiTheme="majorBidi" w:cstheme="majorBidi"/>
          <w:color w:val="000000"/>
          <w:sz w:val="28"/>
          <w:szCs w:val="28"/>
          <w:lang w:val="en-US"/>
        </w:rPr>
        <w:t>]</w:t>
      </w:r>
      <w:r w:rsidRPr="00E16BBE">
        <w:rPr>
          <w:rFonts w:asciiTheme="majorBidi" w:hAnsiTheme="majorBidi" w:cstheme="majorBidi"/>
          <w:color w:val="000000"/>
          <w:sz w:val="28"/>
          <w:szCs w:val="28"/>
          <w:lang w:val="en-US"/>
        </w:rPr>
        <w:t>.</w:t>
      </w:r>
    </w:p>
    <w:p w14:paraId="5D9AD59A" w14:textId="4CC354AF" w:rsidR="004D1DED" w:rsidRPr="00F3352D" w:rsidRDefault="00F3352D" w:rsidP="009C137D">
      <w:pPr>
        <w:pStyle w:val="NormalWeb"/>
        <w:shd w:val="clear" w:color="auto" w:fill="FFFFFF"/>
        <w:spacing w:after="0" w:afterAutospacing="0" w:line="360" w:lineRule="auto"/>
        <w:ind w:firstLine="720"/>
        <w:jc w:val="center"/>
        <w:rPr>
          <w:rFonts w:asciiTheme="majorBidi" w:hAnsiTheme="majorBidi" w:cstheme="majorBidi"/>
          <w:b/>
          <w:bCs/>
          <w:color w:val="000000"/>
          <w:sz w:val="28"/>
          <w:szCs w:val="28"/>
        </w:rPr>
      </w:pPr>
      <w:r w:rsidRPr="00F3352D">
        <w:rPr>
          <w:rFonts w:asciiTheme="majorBidi" w:hAnsiTheme="majorBidi" w:cstheme="majorBidi"/>
          <w:b/>
          <w:bCs/>
          <w:color w:val="000000"/>
          <w:sz w:val="28"/>
          <w:szCs w:val="28"/>
          <w:lang w:val="en-US"/>
        </w:rPr>
        <w:t>References</w:t>
      </w:r>
    </w:p>
    <w:p w14:paraId="7C60904A" w14:textId="11D7B210" w:rsidR="00812A7E" w:rsidRPr="009C137D" w:rsidRDefault="00812A7E" w:rsidP="009C137D">
      <w:pPr>
        <w:pStyle w:val="NormalWeb"/>
        <w:numPr>
          <w:ilvl w:val="0"/>
          <w:numId w:val="1"/>
        </w:numPr>
        <w:shd w:val="clear" w:color="auto" w:fill="FFFFFF"/>
        <w:spacing w:before="0" w:beforeAutospacing="0" w:after="0" w:afterAutospacing="0" w:line="360" w:lineRule="auto"/>
        <w:ind w:left="714" w:hanging="357"/>
        <w:jc w:val="both"/>
        <w:rPr>
          <w:rFonts w:asciiTheme="majorBidi" w:hAnsiTheme="majorBidi" w:cstheme="majorBidi"/>
          <w:color w:val="000000"/>
          <w:sz w:val="28"/>
          <w:szCs w:val="28"/>
          <w:lang w:val="en-US"/>
        </w:rPr>
      </w:pPr>
      <w:r w:rsidRPr="009C137D">
        <w:rPr>
          <w:rFonts w:asciiTheme="majorBidi" w:hAnsiTheme="majorBidi" w:cstheme="majorBidi"/>
        </w:rPr>
        <w:t xml:space="preserve">Croston, J.D. Forecasting and stock control for intermittent demands. Operational Research Quarterly, 23, </w:t>
      </w:r>
      <w:r w:rsidRPr="009C137D">
        <w:rPr>
          <w:rFonts w:asciiTheme="majorBidi" w:hAnsiTheme="majorBidi" w:cstheme="majorBidi"/>
          <w:lang w:val="en-US"/>
        </w:rPr>
        <w:t xml:space="preserve">1972, pp. </w:t>
      </w:r>
      <w:r w:rsidRPr="009C137D">
        <w:rPr>
          <w:rFonts w:asciiTheme="majorBidi" w:hAnsiTheme="majorBidi" w:cstheme="majorBidi"/>
        </w:rPr>
        <w:t>289-303.</w:t>
      </w:r>
    </w:p>
    <w:p w14:paraId="1801651E" w14:textId="2939CAB7" w:rsidR="004D1DED" w:rsidRPr="009C137D" w:rsidRDefault="00780D6C" w:rsidP="009C137D">
      <w:pPr>
        <w:pStyle w:val="NormalWeb"/>
        <w:numPr>
          <w:ilvl w:val="0"/>
          <w:numId w:val="1"/>
        </w:numPr>
        <w:shd w:val="clear" w:color="auto" w:fill="FFFFFF"/>
        <w:spacing w:before="0" w:beforeAutospacing="0" w:after="0" w:afterAutospacing="0" w:line="360" w:lineRule="auto"/>
        <w:ind w:left="714" w:hanging="357"/>
        <w:jc w:val="both"/>
        <w:rPr>
          <w:rFonts w:asciiTheme="majorBidi" w:hAnsiTheme="majorBidi" w:cstheme="majorBidi"/>
          <w:color w:val="000000"/>
          <w:sz w:val="28"/>
          <w:szCs w:val="28"/>
          <w:lang w:val="en-US"/>
        </w:rPr>
      </w:pPr>
      <w:r w:rsidRPr="009C137D">
        <w:rPr>
          <w:rFonts w:asciiTheme="majorBidi" w:hAnsiTheme="majorBidi" w:cstheme="majorBidi"/>
        </w:rPr>
        <w:t>Syntetos, A.A., Boylan, J.E.</w:t>
      </w:r>
      <w:r w:rsidRPr="009C137D">
        <w:rPr>
          <w:rFonts w:asciiTheme="majorBidi" w:hAnsiTheme="majorBidi" w:cstheme="majorBidi"/>
          <w:lang w:val="en-US"/>
        </w:rPr>
        <w:t xml:space="preserve"> </w:t>
      </w:r>
      <w:r w:rsidRPr="009C137D">
        <w:rPr>
          <w:rFonts w:asciiTheme="majorBidi" w:hAnsiTheme="majorBidi" w:cstheme="majorBidi"/>
        </w:rPr>
        <w:t>The accuracy of intermittent demand estimates. International Jour</w:t>
      </w:r>
      <w:r w:rsidR="000E25F2" w:rsidRPr="009C137D">
        <w:rPr>
          <w:rFonts w:asciiTheme="majorBidi" w:hAnsiTheme="majorBidi" w:cstheme="majorBidi"/>
          <w:lang w:val="en-US"/>
        </w:rPr>
        <w:t xml:space="preserve">. </w:t>
      </w:r>
      <w:r w:rsidRPr="009C137D">
        <w:rPr>
          <w:rFonts w:asciiTheme="majorBidi" w:hAnsiTheme="majorBidi" w:cstheme="majorBidi"/>
        </w:rPr>
        <w:t>of Forecasting</w:t>
      </w:r>
      <w:r w:rsidRPr="009C137D">
        <w:rPr>
          <w:rFonts w:asciiTheme="majorBidi" w:hAnsiTheme="majorBidi" w:cstheme="majorBidi"/>
          <w:lang w:val="en-US"/>
        </w:rPr>
        <w:t>,</w:t>
      </w:r>
      <w:r w:rsidRPr="009C137D">
        <w:rPr>
          <w:rFonts w:asciiTheme="majorBidi" w:hAnsiTheme="majorBidi" w:cstheme="majorBidi"/>
        </w:rPr>
        <w:t xml:space="preserve"> 21 (2), </w:t>
      </w:r>
      <w:r w:rsidRPr="009C137D">
        <w:rPr>
          <w:rFonts w:asciiTheme="majorBidi" w:hAnsiTheme="majorBidi" w:cstheme="majorBidi"/>
          <w:lang w:val="en-US"/>
        </w:rPr>
        <w:t xml:space="preserve">2005, pp. </w:t>
      </w:r>
      <w:r w:rsidRPr="009C137D">
        <w:rPr>
          <w:rFonts w:asciiTheme="majorBidi" w:hAnsiTheme="majorBidi" w:cstheme="majorBidi"/>
        </w:rPr>
        <w:t>303</w:t>
      </w:r>
      <w:r w:rsidRPr="009C137D">
        <w:rPr>
          <w:rFonts w:asciiTheme="majorBidi" w:hAnsiTheme="majorBidi" w:cstheme="majorBidi"/>
          <w:lang w:val="en-US"/>
        </w:rPr>
        <w:t>-</w:t>
      </w:r>
      <w:r w:rsidRPr="009C137D">
        <w:rPr>
          <w:rFonts w:asciiTheme="majorBidi" w:hAnsiTheme="majorBidi" w:cstheme="majorBidi"/>
        </w:rPr>
        <w:t>314</w:t>
      </w:r>
    </w:p>
    <w:p w14:paraId="2C0F1DFE" w14:textId="1AD6BC3F" w:rsidR="0050442D" w:rsidRPr="0050442D" w:rsidRDefault="0050442D" w:rsidP="009C137D">
      <w:pPr>
        <w:pStyle w:val="NormalWeb"/>
        <w:numPr>
          <w:ilvl w:val="0"/>
          <w:numId w:val="1"/>
        </w:numPr>
        <w:shd w:val="clear" w:color="auto" w:fill="FFFFFF"/>
        <w:spacing w:before="0" w:beforeAutospacing="0" w:after="0" w:afterAutospacing="0" w:line="360" w:lineRule="auto"/>
        <w:ind w:left="714" w:hanging="357"/>
        <w:jc w:val="both"/>
        <w:rPr>
          <w:rFonts w:asciiTheme="majorBidi" w:hAnsiTheme="majorBidi" w:cstheme="majorBidi"/>
        </w:rPr>
      </w:pPr>
      <w:hyperlink r:id="rId31" w:history="1">
        <w:r w:rsidRPr="0050442D">
          <w:rPr>
            <w:rFonts w:asciiTheme="majorBidi" w:eastAsia="Microsoft YaHei Light" w:hAnsiTheme="majorBidi" w:cstheme="majorBidi"/>
          </w:rPr>
          <w:t>Shale, E.A.,</w:t>
        </w:r>
        <w:r w:rsidRPr="009C137D">
          <w:rPr>
            <w:rFonts w:asciiTheme="majorBidi" w:eastAsia="Microsoft YaHei Light" w:hAnsiTheme="majorBidi" w:cstheme="majorBidi"/>
            <w:lang w:val="ru-RU"/>
          </w:rPr>
          <w:t xml:space="preserve"> </w:t>
        </w:r>
        <w:r w:rsidRPr="0050442D">
          <w:rPr>
            <w:rFonts w:asciiTheme="majorBidi" w:eastAsia="Microsoft YaHei Light" w:hAnsiTheme="majorBidi" w:cstheme="majorBidi"/>
          </w:rPr>
          <w:t>Boylan,</w:t>
        </w:r>
        <w:r w:rsidRPr="009C137D">
          <w:rPr>
            <w:rFonts w:asciiTheme="majorBidi" w:eastAsia="Microsoft YaHei Light" w:hAnsiTheme="majorBidi" w:cstheme="majorBidi"/>
            <w:lang w:val="ru-RU"/>
          </w:rPr>
          <w:t xml:space="preserve"> </w:t>
        </w:r>
        <w:r w:rsidRPr="0050442D">
          <w:rPr>
            <w:rFonts w:asciiTheme="majorBidi" w:eastAsia="Microsoft YaHei Light" w:hAnsiTheme="majorBidi" w:cstheme="majorBidi"/>
          </w:rPr>
          <w:t>J.E.,</w:t>
        </w:r>
        <w:r w:rsidRPr="009C137D">
          <w:rPr>
            <w:rFonts w:asciiTheme="majorBidi" w:eastAsia="Microsoft YaHei Light" w:hAnsiTheme="majorBidi" w:cstheme="majorBidi"/>
            <w:lang w:val="ru-RU"/>
          </w:rPr>
          <w:t xml:space="preserve"> </w:t>
        </w:r>
        <w:r w:rsidRPr="0050442D">
          <w:rPr>
            <w:rFonts w:asciiTheme="majorBidi" w:eastAsia="Microsoft YaHei Light" w:hAnsiTheme="majorBidi" w:cstheme="majorBidi"/>
          </w:rPr>
          <w:t>Johnston,</w:t>
        </w:r>
        <w:r w:rsidRPr="009C137D">
          <w:rPr>
            <w:rFonts w:asciiTheme="majorBidi" w:eastAsia="Microsoft YaHei Light" w:hAnsiTheme="majorBidi" w:cstheme="majorBidi"/>
            <w:lang w:val="ru-RU"/>
          </w:rPr>
          <w:t xml:space="preserve"> </w:t>
        </w:r>
        <w:r w:rsidRPr="0050442D">
          <w:rPr>
            <w:rFonts w:asciiTheme="majorBidi" w:eastAsia="Microsoft YaHei Light" w:hAnsiTheme="majorBidi" w:cstheme="majorBidi"/>
          </w:rPr>
          <w:t>F.R.</w:t>
        </w:r>
        <w:r w:rsidR="000E25F2" w:rsidRPr="009C137D">
          <w:rPr>
            <w:rFonts w:asciiTheme="majorBidi" w:eastAsia="Microsoft YaHei Light" w:hAnsiTheme="majorBidi" w:cstheme="majorBidi"/>
            <w:lang w:val="en-US"/>
          </w:rPr>
          <w:t xml:space="preserve"> </w:t>
        </w:r>
        <w:r w:rsidRPr="0050442D">
          <w:rPr>
            <w:rFonts w:asciiTheme="majorBidi" w:eastAsia="Microsoft YaHei Light" w:hAnsiTheme="majorBidi" w:cstheme="majorBidi"/>
          </w:rPr>
          <w:t>Forecasting for intermittent demand: the estimation of an unbiased average.</w:t>
        </w:r>
        <w:r w:rsidRPr="009C137D">
          <w:rPr>
            <w:rFonts w:asciiTheme="majorBidi" w:eastAsia="Microsoft YaHei Light" w:hAnsiTheme="majorBidi" w:cstheme="majorBidi"/>
            <w:lang w:val="ru-RU"/>
          </w:rPr>
          <w:t xml:space="preserve"> </w:t>
        </w:r>
        <w:r w:rsidRPr="0050442D">
          <w:rPr>
            <w:rFonts w:asciiTheme="majorBidi" w:eastAsia="Microsoft YaHei Light" w:hAnsiTheme="majorBidi" w:cstheme="majorBidi"/>
          </w:rPr>
          <w:t>J</w:t>
        </w:r>
        <w:r w:rsidR="000E25F2" w:rsidRPr="009C137D">
          <w:rPr>
            <w:rFonts w:asciiTheme="majorBidi" w:eastAsia="Microsoft YaHei Light" w:hAnsiTheme="majorBidi" w:cstheme="majorBidi"/>
            <w:lang w:val="en-US"/>
          </w:rPr>
          <w:t>our</w:t>
        </w:r>
        <w:r w:rsidRPr="0050442D">
          <w:rPr>
            <w:rFonts w:asciiTheme="majorBidi" w:eastAsia="Microsoft YaHei Light" w:hAnsiTheme="majorBidi" w:cstheme="majorBidi"/>
          </w:rPr>
          <w:t>.</w:t>
        </w:r>
        <w:r w:rsidR="000E25F2" w:rsidRPr="009C137D">
          <w:rPr>
            <w:rFonts w:asciiTheme="majorBidi" w:eastAsia="Microsoft YaHei Light" w:hAnsiTheme="majorBidi" w:cstheme="majorBidi"/>
            <w:lang w:val="en-US"/>
          </w:rPr>
          <w:t xml:space="preserve"> </w:t>
        </w:r>
        <w:r w:rsidRPr="0050442D">
          <w:rPr>
            <w:rFonts w:asciiTheme="majorBidi" w:eastAsia="Microsoft YaHei Light" w:hAnsiTheme="majorBidi" w:cstheme="majorBidi"/>
          </w:rPr>
          <w:t>Oper.</w:t>
        </w:r>
        <w:r w:rsidR="000E25F2" w:rsidRPr="009C137D">
          <w:rPr>
            <w:rFonts w:asciiTheme="majorBidi" w:eastAsia="Microsoft YaHei Light" w:hAnsiTheme="majorBidi" w:cstheme="majorBidi"/>
            <w:lang w:val="en-US"/>
          </w:rPr>
          <w:t xml:space="preserve"> </w:t>
        </w:r>
        <w:r w:rsidRPr="0050442D">
          <w:rPr>
            <w:rFonts w:asciiTheme="majorBidi" w:eastAsia="Microsoft YaHei Light" w:hAnsiTheme="majorBidi" w:cstheme="majorBidi"/>
          </w:rPr>
          <w:t>Res.</w:t>
        </w:r>
        <w:r w:rsidR="000E25F2" w:rsidRPr="009C137D">
          <w:rPr>
            <w:rFonts w:asciiTheme="majorBidi" w:eastAsia="Microsoft YaHei Light" w:hAnsiTheme="majorBidi" w:cstheme="majorBidi"/>
            <w:lang w:val="en-US"/>
          </w:rPr>
          <w:t xml:space="preserve"> </w:t>
        </w:r>
        <w:r w:rsidRPr="0050442D">
          <w:rPr>
            <w:rFonts w:asciiTheme="majorBidi" w:eastAsia="Microsoft YaHei Light" w:hAnsiTheme="majorBidi" w:cstheme="majorBidi"/>
          </w:rPr>
          <w:t>Soc.</w:t>
        </w:r>
        <w:r w:rsidR="00812A7E" w:rsidRPr="009C137D">
          <w:rPr>
            <w:rFonts w:asciiTheme="majorBidi" w:eastAsia="Microsoft YaHei Light" w:hAnsiTheme="majorBidi" w:cstheme="majorBidi"/>
            <w:lang w:val="en-US"/>
          </w:rPr>
          <w:t>,</w:t>
        </w:r>
        <w:r w:rsidR="000E25F2" w:rsidRPr="009C137D">
          <w:rPr>
            <w:rFonts w:asciiTheme="majorBidi" w:eastAsia="Microsoft YaHei Light" w:hAnsiTheme="majorBidi" w:cstheme="majorBidi"/>
            <w:lang w:val="en-US"/>
          </w:rPr>
          <w:t xml:space="preserve"> </w:t>
        </w:r>
        <w:r w:rsidRPr="0050442D">
          <w:rPr>
            <w:rFonts w:asciiTheme="majorBidi" w:eastAsia="Microsoft YaHei Light" w:hAnsiTheme="majorBidi" w:cstheme="majorBidi"/>
          </w:rPr>
          <w:t>57,</w:t>
        </w:r>
        <w:r w:rsidR="000E25F2" w:rsidRPr="009C137D">
          <w:rPr>
            <w:rFonts w:asciiTheme="majorBidi" w:eastAsia="Microsoft YaHei Light" w:hAnsiTheme="majorBidi" w:cstheme="majorBidi"/>
            <w:lang w:val="en-US"/>
          </w:rPr>
          <w:t xml:space="preserve"> 2006, pp. </w:t>
        </w:r>
        <w:r w:rsidRPr="0050442D">
          <w:rPr>
            <w:rFonts w:asciiTheme="majorBidi" w:eastAsia="Microsoft YaHei Light" w:hAnsiTheme="majorBidi" w:cstheme="majorBidi"/>
          </w:rPr>
          <w:t>588–592.</w:t>
        </w:r>
      </w:hyperlink>
    </w:p>
    <w:p w14:paraId="1F435281" w14:textId="60770DF4" w:rsidR="0050442D" w:rsidRPr="009C137D" w:rsidRDefault="00E12E73" w:rsidP="009C137D">
      <w:pPr>
        <w:pStyle w:val="NormalWeb"/>
        <w:numPr>
          <w:ilvl w:val="0"/>
          <w:numId w:val="1"/>
        </w:numPr>
        <w:shd w:val="clear" w:color="auto" w:fill="FFFFFF"/>
        <w:spacing w:before="0" w:beforeAutospacing="0" w:after="0" w:afterAutospacing="0" w:line="360" w:lineRule="auto"/>
        <w:ind w:left="714" w:hanging="357"/>
        <w:jc w:val="both"/>
        <w:rPr>
          <w:rFonts w:asciiTheme="majorBidi" w:hAnsiTheme="majorBidi" w:cstheme="majorBidi"/>
        </w:rPr>
      </w:pPr>
      <w:r w:rsidRPr="009C137D">
        <w:rPr>
          <w:rFonts w:asciiTheme="majorBidi" w:hAnsiTheme="majorBidi" w:cstheme="majorBidi"/>
        </w:rPr>
        <w:t>Lyubchyk</w:t>
      </w:r>
      <w:r w:rsidRPr="009C137D">
        <w:rPr>
          <w:rFonts w:asciiTheme="majorBidi" w:hAnsiTheme="majorBidi" w:cstheme="majorBidi"/>
          <w:lang w:val="en-US"/>
        </w:rPr>
        <w:t xml:space="preserve"> L.M., </w:t>
      </w:r>
      <w:r w:rsidRPr="009C137D">
        <w:rPr>
          <w:rFonts w:asciiTheme="majorBidi" w:hAnsiTheme="majorBidi" w:cstheme="majorBidi"/>
        </w:rPr>
        <w:t>Kolbasin</w:t>
      </w:r>
      <w:r w:rsidRPr="009C137D">
        <w:rPr>
          <w:rFonts w:asciiTheme="majorBidi" w:hAnsiTheme="majorBidi" w:cstheme="majorBidi"/>
          <w:lang w:val="en-US"/>
        </w:rPr>
        <w:t xml:space="preserve"> V.A., </w:t>
      </w:r>
      <w:r w:rsidRPr="009C137D">
        <w:rPr>
          <w:rFonts w:asciiTheme="majorBidi" w:hAnsiTheme="majorBidi" w:cstheme="majorBidi"/>
        </w:rPr>
        <w:t>Shafeyev</w:t>
      </w:r>
      <w:r w:rsidRPr="009C137D">
        <w:rPr>
          <w:rFonts w:asciiTheme="majorBidi" w:hAnsiTheme="majorBidi" w:cstheme="majorBidi"/>
          <w:lang w:val="en-US"/>
        </w:rPr>
        <w:t xml:space="preserve"> R.A.</w:t>
      </w:r>
      <w:r w:rsidRPr="009C137D">
        <w:rPr>
          <w:rFonts w:asciiTheme="majorBidi" w:hAnsiTheme="majorBidi" w:cstheme="majorBidi"/>
        </w:rPr>
        <w:t>, Nonlinear signal reconstruction based on recursive Moving Window Kernel Method, 2015 IEEE 8th International Conference on Intelligent Data Acquisition and Advanced Computing Systems: Technology and Applications (IDAACS), Warsaw, Poland, 2015, pp. 298-302</w:t>
      </w:r>
      <w:r w:rsidR="00812A7E" w:rsidRPr="009C137D">
        <w:rPr>
          <w:rFonts w:asciiTheme="majorBidi" w:hAnsiTheme="majorBidi" w:cstheme="majorBidi"/>
          <w:lang w:val="en-US"/>
        </w:rPr>
        <w:t>.</w:t>
      </w:r>
    </w:p>
    <w:sectPr w:rsidR="0050442D" w:rsidRPr="009C137D" w:rsidSect="004D1DED">
      <w:headerReference w:type="default" r:id="rId3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5BC5A" w14:textId="77777777" w:rsidR="003731E9" w:rsidRDefault="003731E9" w:rsidP="006C6DC9">
      <w:pPr>
        <w:spacing w:after="0" w:line="240" w:lineRule="auto"/>
      </w:pPr>
      <w:r>
        <w:separator/>
      </w:r>
    </w:p>
  </w:endnote>
  <w:endnote w:type="continuationSeparator" w:id="0">
    <w:p w14:paraId="68FF5AD0" w14:textId="77777777" w:rsidR="003731E9" w:rsidRDefault="003731E9" w:rsidP="006C6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Light">
    <w:panose1 w:val="020B0502040204020203"/>
    <w:charset w:val="86"/>
    <w:family w:val="swiss"/>
    <w:pitch w:val="variable"/>
    <w:sig w:usb0="80000287" w:usb1="2ACF001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3B753" w14:textId="77777777" w:rsidR="003731E9" w:rsidRDefault="003731E9" w:rsidP="006C6DC9">
      <w:pPr>
        <w:spacing w:after="0" w:line="240" w:lineRule="auto"/>
      </w:pPr>
      <w:r>
        <w:separator/>
      </w:r>
    </w:p>
  </w:footnote>
  <w:footnote w:type="continuationSeparator" w:id="0">
    <w:p w14:paraId="5A640FED" w14:textId="77777777" w:rsidR="003731E9" w:rsidRDefault="003731E9" w:rsidP="006C6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445633"/>
      <w:docPartObj>
        <w:docPartGallery w:val="Page Numbers (Top of Page)"/>
        <w:docPartUnique/>
      </w:docPartObj>
    </w:sdtPr>
    <w:sdtEndPr>
      <w:rPr>
        <w:noProof/>
      </w:rPr>
    </w:sdtEndPr>
    <w:sdtContent>
      <w:p w14:paraId="55B29929" w14:textId="65DCF362" w:rsidR="006C6DC9" w:rsidRDefault="006C6DC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ED7D995" w14:textId="77777777" w:rsidR="006C6DC9" w:rsidRDefault="006C6D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F6F57"/>
    <w:multiLevelType w:val="hybridMultilevel"/>
    <w:tmpl w:val="381E6750"/>
    <w:lvl w:ilvl="0" w:tplc="00727D14">
      <w:start w:val="1"/>
      <w:numFmt w:val="decimal"/>
      <w:lvlText w:val="%1."/>
      <w:lvlJc w:val="left"/>
      <w:pPr>
        <w:tabs>
          <w:tab w:val="num" w:pos="720"/>
        </w:tabs>
        <w:ind w:left="720" w:hanging="360"/>
      </w:pPr>
    </w:lvl>
    <w:lvl w:ilvl="1" w:tplc="DFB6C674" w:tentative="1">
      <w:start w:val="1"/>
      <w:numFmt w:val="decimal"/>
      <w:lvlText w:val="%2."/>
      <w:lvlJc w:val="left"/>
      <w:pPr>
        <w:tabs>
          <w:tab w:val="num" w:pos="1440"/>
        </w:tabs>
        <w:ind w:left="1440" w:hanging="360"/>
      </w:pPr>
    </w:lvl>
    <w:lvl w:ilvl="2" w:tplc="D0668790" w:tentative="1">
      <w:start w:val="1"/>
      <w:numFmt w:val="decimal"/>
      <w:lvlText w:val="%3."/>
      <w:lvlJc w:val="left"/>
      <w:pPr>
        <w:tabs>
          <w:tab w:val="num" w:pos="2160"/>
        </w:tabs>
        <w:ind w:left="2160" w:hanging="360"/>
      </w:pPr>
    </w:lvl>
    <w:lvl w:ilvl="3" w:tplc="4900D5C8" w:tentative="1">
      <w:start w:val="1"/>
      <w:numFmt w:val="decimal"/>
      <w:lvlText w:val="%4."/>
      <w:lvlJc w:val="left"/>
      <w:pPr>
        <w:tabs>
          <w:tab w:val="num" w:pos="2880"/>
        </w:tabs>
        <w:ind w:left="2880" w:hanging="360"/>
      </w:pPr>
    </w:lvl>
    <w:lvl w:ilvl="4" w:tplc="FC12C372" w:tentative="1">
      <w:start w:val="1"/>
      <w:numFmt w:val="decimal"/>
      <w:lvlText w:val="%5."/>
      <w:lvlJc w:val="left"/>
      <w:pPr>
        <w:tabs>
          <w:tab w:val="num" w:pos="3600"/>
        </w:tabs>
        <w:ind w:left="3600" w:hanging="360"/>
      </w:pPr>
    </w:lvl>
    <w:lvl w:ilvl="5" w:tplc="66E4A56A" w:tentative="1">
      <w:start w:val="1"/>
      <w:numFmt w:val="decimal"/>
      <w:lvlText w:val="%6."/>
      <w:lvlJc w:val="left"/>
      <w:pPr>
        <w:tabs>
          <w:tab w:val="num" w:pos="4320"/>
        </w:tabs>
        <w:ind w:left="4320" w:hanging="360"/>
      </w:pPr>
    </w:lvl>
    <w:lvl w:ilvl="6" w:tplc="415027E2" w:tentative="1">
      <w:start w:val="1"/>
      <w:numFmt w:val="decimal"/>
      <w:lvlText w:val="%7."/>
      <w:lvlJc w:val="left"/>
      <w:pPr>
        <w:tabs>
          <w:tab w:val="num" w:pos="5040"/>
        </w:tabs>
        <w:ind w:left="5040" w:hanging="360"/>
      </w:pPr>
    </w:lvl>
    <w:lvl w:ilvl="7" w:tplc="55AC3E02" w:tentative="1">
      <w:start w:val="1"/>
      <w:numFmt w:val="decimal"/>
      <w:lvlText w:val="%8."/>
      <w:lvlJc w:val="left"/>
      <w:pPr>
        <w:tabs>
          <w:tab w:val="num" w:pos="5760"/>
        </w:tabs>
        <w:ind w:left="5760" w:hanging="360"/>
      </w:pPr>
    </w:lvl>
    <w:lvl w:ilvl="8" w:tplc="67489B80" w:tentative="1">
      <w:start w:val="1"/>
      <w:numFmt w:val="decimal"/>
      <w:lvlText w:val="%9."/>
      <w:lvlJc w:val="left"/>
      <w:pPr>
        <w:tabs>
          <w:tab w:val="num" w:pos="6480"/>
        </w:tabs>
        <w:ind w:left="6480" w:hanging="360"/>
      </w:pPr>
    </w:lvl>
  </w:abstractNum>
  <w:abstractNum w:abstractNumId="1" w15:restartNumberingAfterBreak="0">
    <w:nsid w:val="48BC087C"/>
    <w:multiLevelType w:val="hybridMultilevel"/>
    <w:tmpl w:val="1026DB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049576792">
    <w:abstractNumId w:val="1"/>
  </w:num>
  <w:num w:numId="2" w16cid:durableId="1789005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DED"/>
    <w:rsid w:val="000E25F2"/>
    <w:rsid w:val="001415A5"/>
    <w:rsid w:val="001B5004"/>
    <w:rsid w:val="00287A39"/>
    <w:rsid w:val="00361EDE"/>
    <w:rsid w:val="003731E9"/>
    <w:rsid w:val="00455759"/>
    <w:rsid w:val="004D1DED"/>
    <w:rsid w:val="0050442D"/>
    <w:rsid w:val="0057030D"/>
    <w:rsid w:val="00614D5D"/>
    <w:rsid w:val="0068342B"/>
    <w:rsid w:val="006C6DC9"/>
    <w:rsid w:val="00771E47"/>
    <w:rsid w:val="00780D6C"/>
    <w:rsid w:val="00812A7E"/>
    <w:rsid w:val="00901298"/>
    <w:rsid w:val="00931BAD"/>
    <w:rsid w:val="00997EEF"/>
    <w:rsid w:val="009C137D"/>
    <w:rsid w:val="00A13F55"/>
    <w:rsid w:val="00A37125"/>
    <w:rsid w:val="00AB71AA"/>
    <w:rsid w:val="00B132AD"/>
    <w:rsid w:val="00B96906"/>
    <w:rsid w:val="00CD53CC"/>
    <w:rsid w:val="00E12E73"/>
    <w:rsid w:val="00E16BBE"/>
    <w:rsid w:val="00E34909"/>
    <w:rsid w:val="00F2276E"/>
    <w:rsid w:val="00F3352D"/>
    <w:rsid w:val="00F64F25"/>
    <w:rsid w:val="00F8772B"/>
    <w:rsid w:val="00FA4B3A"/>
    <w:rsid w:val="00FC305D"/>
    <w:rsid w:val="00FF19D9"/>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55525"/>
  <w15:chartTrackingRefBased/>
  <w15:docId w15:val="{2A4F579B-8941-458A-A2A6-60323396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61EDE"/>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L"/>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1DED"/>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character" w:customStyle="1" w:styleId="Heading4Char">
    <w:name w:val="Heading 4 Char"/>
    <w:basedOn w:val="DefaultParagraphFont"/>
    <w:link w:val="Heading4"/>
    <w:uiPriority w:val="9"/>
    <w:rsid w:val="00361EDE"/>
    <w:rPr>
      <w:rFonts w:ascii="Times New Roman" w:eastAsia="Times New Roman" w:hAnsi="Times New Roman" w:cs="Times New Roman"/>
      <w:b/>
      <w:bCs/>
      <w:kern w:val="0"/>
      <w:sz w:val="24"/>
      <w:szCs w:val="24"/>
      <w:lang w:val="en-IL" w:eastAsia="en-IL"/>
      <w14:ligatures w14:val="none"/>
    </w:rPr>
  </w:style>
  <w:style w:type="character" w:styleId="Hyperlink">
    <w:name w:val="Hyperlink"/>
    <w:basedOn w:val="DefaultParagraphFont"/>
    <w:uiPriority w:val="99"/>
    <w:unhideWhenUsed/>
    <w:rsid w:val="0050442D"/>
    <w:rPr>
      <w:color w:val="0563C1" w:themeColor="hyperlink"/>
      <w:u w:val="single"/>
    </w:rPr>
  </w:style>
  <w:style w:type="character" w:styleId="UnresolvedMention">
    <w:name w:val="Unresolved Mention"/>
    <w:basedOn w:val="DefaultParagraphFont"/>
    <w:uiPriority w:val="99"/>
    <w:semiHidden/>
    <w:unhideWhenUsed/>
    <w:rsid w:val="0050442D"/>
    <w:rPr>
      <w:color w:val="605E5C"/>
      <w:shd w:val="clear" w:color="auto" w:fill="E1DFDD"/>
    </w:rPr>
  </w:style>
  <w:style w:type="paragraph" w:styleId="Header">
    <w:name w:val="header"/>
    <w:basedOn w:val="Normal"/>
    <w:link w:val="HeaderChar"/>
    <w:uiPriority w:val="99"/>
    <w:unhideWhenUsed/>
    <w:rsid w:val="006C6D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DC9"/>
  </w:style>
  <w:style w:type="paragraph" w:styleId="Footer">
    <w:name w:val="footer"/>
    <w:basedOn w:val="Normal"/>
    <w:link w:val="FooterChar"/>
    <w:uiPriority w:val="99"/>
    <w:unhideWhenUsed/>
    <w:rsid w:val="006C6D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139352">
      <w:bodyDiv w:val="1"/>
      <w:marLeft w:val="0"/>
      <w:marRight w:val="0"/>
      <w:marTop w:val="0"/>
      <w:marBottom w:val="0"/>
      <w:divBdr>
        <w:top w:val="none" w:sz="0" w:space="0" w:color="auto"/>
        <w:left w:val="none" w:sz="0" w:space="0" w:color="auto"/>
        <w:bottom w:val="none" w:sz="0" w:space="0" w:color="auto"/>
        <w:right w:val="none" w:sz="0" w:space="0" w:color="auto"/>
      </w:divBdr>
      <w:divsChild>
        <w:div w:id="1546332061">
          <w:marLeft w:val="720"/>
          <w:marRight w:val="0"/>
          <w:marTop w:val="96"/>
          <w:marBottom w:val="0"/>
          <w:divBdr>
            <w:top w:val="none" w:sz="0" w:space="0" w:color="auto"/>
            <w:left w:val="none" w:sz="0" w:space="0" w:color="auto"/>
            <w:bottom w:val="none" w:sz="0" w:space="0" w:color="auto"/>
            <w:right w:val="none" w:sz="0" w:space="0" w:color="auto"/>
          </w:divBdr>
        </w:div>
        <w:div w:id="274680075">
          <w:marLeft w:val="720"/>
          <w:marRight w:val="0"/>
          <w:marTop w:val="96"/>
          <w:marBottom w:val="0"/>
          <w:divBdr>
            <w:top w:val="none" w:sz="0" w:space="0" w:color="auto"/>
            <w:left w:val="none" w:sz="0" w:space="0" w:color="auto"/>
            <w:bottom w:val="none" w:sz="0" w:space="0" w:color="auto"/>
            <w:right w:val="none" w:sz="0" w:space="0" w:color="auto"/>
          </w:divBdr>
        </w:div>
      </w:divsChild>
    </w:div>
    <w:div w:id="1727340190">
      <w:bodyDiv w:val="1"/>
      <w:marLeft w:val="0"/>
      <w:marRight w:val="0"/>
      <w:marTop w:val="0"/>
      <w:marBottom w:val="0"/>
      <w:divBdr>
        <w:top w:val="none" w:sz="0" w:space="0" w:color="auto"/>
        <w:left w:val="none" w:sz="0" w:space="0" w:color="auto"/>
        <w:bottom w:val="none" w:sz="0" w:space="0" w:color="auto"/>
        <w:right w:val="none" w:sz="0" w:space="0" w:color="auto"/>
      </w:divBdr>
    </w:div>
    <w:div w:id="205110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hyperlink" Target="https://link.springer.com/article/10.1057/palgrave.jors.2602031"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654</Words>
  <Characters>4711</Characters>
  <Application>Microsoft Office Word</Application>
  <DocSecurity>0</DocSecurity>
  <Lines>588</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Леонід Михайлович Любчик</dc:creator>
  <cp:keywords/>
  <dc:description/>
  <cp:lastModifiedBy>Леонід Михайлович Любчик</cp:lastModifiedBy>
  <cp:revision>3</cp:revision>
  <dcterms:created xsi:type="dcterms:W3CDTF">2023-07-03T11:00:00Z</dcterms:created>
  <dcterms:modified xsi:type="dcterms:W3CDTF">2023-07-03T11:01:00Z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a72bd17b-1f5f-4401-85a3-9250b8fe1f8c</vt:lpwstr>
  </property>
  <property fmtid="{D5CDD505-2E9C-101B-9397-08002B2CF9AE}" pid="3" name="MTWinEqns">
    <vt:bool>true</vt:bool>
  </property>
</Properties>
</file>