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95E" w:rsidRPr="008473D9" w:rsidRDefault="00B725B2" w:rsidP="00B725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73D9">
        <w:rPr>
          <w:rFonts w:ascii="Times New Roman" w:hAnsi="Times New Roman" w:cs="Times New Roman"/>
          <w:b/>
          <w:sz w:val="28"/>
          <w:szCs w:val="28"/>
        </w:rPr>
        <w:t>ТОРГОВЕЛЬНО-ЗБУТОВІ МЕРЕЖІ В МІЖНАРОДНОМУ БІЗНЕСІ</w:t>
      </w:r>
    </w:p>
    <w:p w:rsidR="00B725B2" w:rsidRDefault="00B725B2" w:rsidP="00B72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73D9" w:rsidRDefault="008473D9" w:rsidP="00847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статті досліджена м</w:t>
      </w:r>
      <w:r w:rsidRPr="008473D9">
        <w:rPr>
          <w:rFonts w:ascii="Times New Roman" w:hAnsi="Times New Roman" w:cs="Times New Roman"/>
          <w:sz w:val="28"/>
          <w:szCs w:val="28"/>
          <w:lang w:val="uk-UA"/>
        </w:rPr>
        <w:t>іжнародна торгівля та посередницькі операції</w:t>
      </w:r>
      <w:r>
        <w:rPr>
          <w:rFonts w:ascii="Times New Roman" w:hAnsi="Times New Roman" w:cs="Times New Roman"/>
          <w:sz w:val="28"/>
          <w:szCs w:val="28"/>
          <w:lang w:val="uk-UA"/>
        </w:rPr>
        <w:t>, охарактеризовано т</w:t>
      </w:r>
      <w:r w:rsidRPr="008473D9">
        <w:rPr>
          <w:rFonts w:ascii="Times New Roman" w:hAnsi="Times New Roman" w:cs="Times New Roman"/>
          <w:sz w:val="28"/>
          <w:szCs w:val="28"/>
          <w:lang w:val="uk-UA"/>
        </w:rPr>
        <w:t>орговельні та збутові мережі в міжнародному бізнесі</w:t>
      </w:r>
      <w:r>
        <w:rPr>
          <w:rFonts w:ascii="Times New Roman" w:hAnsi="Times New Roman" w:cs="Times New Roman"/>
          <w:sz w:val="28"/>
          <w:szCs w:val="28"/>
          <w:lang w:val="uk-UA"/>
        </w:rPr>
        <w:t>, визначено о</w:t>
      </w:r>
      <w:r w:rsidRPr="008473D9">
        <w:rPr>
          <w:rFonts w:ascii="Times New Roman" w:hAnsi="Times New Roman" w:cs="Times New Roman"/>
          <w:sz w:val="28"/>
          <w:szCs w:val="28"/>
          <w:lang w:val="uk-UA"/>
        </w:rPr>
        <w:t>сновні функції торговельних і збу</w:t>
      </w:r>
      <w:r>
        <w:rPr>
          <w:rFonts w:ascii="Times New Roman" w:hAnsi="Times New Roman" w:cs="Times New Roman"/>
          <w:sz w:val="28"/>
          <w:szCs w:val="28"/>
          <w:lang w:val="uk-UA"/>
        </w:rPr>
        <w:t>тових мереж, типи</w:t>
      </w:r>
      <w:r w:rsidRPr="008473D9">
        <w:rPr>
          <w:rFonts w:ascii="Times New Roman" w:hAnsi="Times New Roman" w:cs="Times New Roman"/>
          <w:sz w:val="28"/>
          <w:szCs w:val="28"/>
          <w:lang w:val="uk-UA"/>
        </w:rPr>
        <w:t xml:space="preserve"> збутових мереж</w:t>
      </w:r>
      <w:r>
        <w:rPr>
          <w:rFonts w:ascii="Times New Roman" w:hAnsi="Times New Roman" w:cs="Times New Roman"/>
          <w:sz w:val="28"/>
          <w:szCs w:val="28"/>
          <w:lang w:val="uk-UA"/>
        </w:rPr>
        <w:t>. Проаналізовано, як е</w:t>
      </w:r>
      <w:r w:rsidRPr="008473D9">
        <w:rPr>
          <w:rFonts w:ascii="Times New Roman" w:hAnsi="Times New Roman" w:cs="Times New Roman"/>
          <w:sz w:val="28"/>
          <w:szCs w:val="28"/>
          <w:lang w:val="uk-UA"/>
        </w:rPr>
        <w:t>фективно організовані збутові мережі д</w:t>
      </w:r>
      <w:r>
        <w:rPr>
          <w:rFonts w:ascii="Times New Roman" w:hAnsi="Times New Roman" w:cs="Times New Roman"/>
          <w:sz w:val="28"/>
          <w:szCs w:val="28"/>
          <w:lang w:val="uk-UA"/>
        </w:rPr>
        <w:t>озволяють міжнародним компаніям працювати успішно на ринку.</w:t>
      </w:r>
    </w:p>
    <w:p w:rsidR="008473D9" w:rsidRDefault="008473D9" w:rsidP="00847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73D9" w:rsidRPr="008473D9" w:rsidRDefault="008473D9" w:rsidP="008473D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>article</w:t>
      </w:r>
      <w:proofErr w:type="spellEnd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>examines</w:t>
      </w:r>
      <w:proofErr w:type="spellEnd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>international</w:t>
      </w:r>
      <w:proofErr w:type="spellEnd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>trade</w:t>
      </w:r>
      <w:proofErr w:type="spellEnd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>intermediary</w:t>
      </w:r>
      <w:proofErr w:type="spellEnd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>operations</w:t>
      </w:r>
      <w:proofErr w:type="spellEnd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>characterizes</w:t>
      </w:r>
      <w:proofErr w:type="spellEnd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>trade</w:t>
      </w:r>
      <w:proofErr w:type="spellEnd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>distribution</w:t>
      </w:r>
      <w:proofErr w:type="spellEnd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>networks</w:t>
      </w:r>
      <w:proofErr w:type="spellEnd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>in</w:t>
      </w:r>
      <w:proofErr w:type="spellEnd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>international</w:t>
      </w:r>
      <w:proofErr w:type="spellEnd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>business</w:t>
      </w:r>
      <w:proofErr w:type="spellEnd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>defines</w:t>
      </w:r>
      <w:proofErr w:type="spellEnd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>main</w:t>
      </w:r>
      <w:proofErr w:type="spellEnd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>functions</w:t>
      </w:r>
      <w:proofErr w:type="spellEnd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>trade</w:t>
      </w:r>
      <w:proofErr w:type="spellEnd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>distribution</w:t>
      </w:r>
      <w:proofErr w:type="spellEnd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>networks</w:t>
      </w:r>
      <w:proofErr w:type="spellEnd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>types</w:t>
      </w:r>
      <w:proofErr w:type="spellEnd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>distribution</w:t>
      </w:r>
      <w:proofErr w:type="spellEnd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>networks</w:t>
      </w:r>
      <w:proofErr w:type="spellEnd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>It</w:t>
      </w:r>
      <w:proofErr w:type="spellEnd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>is</w:t>
      </w:r>
      <w:proofErr w:type="spellEnd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>analyzed</w:t>
      </w:r>
      <w:proofErr w:type="spellEnd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>how</w:t>
      </w:r>
      <w:proofErr w:type="spellEnd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>effectively</w:t>
      </w:r>
      <w:proofErr w:type="spellEnd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>organized</w:t>
      </w:r>
      <w:proofErr w:type="spellEnd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>sales</w:t>
      </w:r>
      <w:proofErr w:type="spellEnd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>networks</w:t>
      </w:r>
      <w:proofErr w:type="spellEnd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>allow</w:t>
      </w:r>
      <w:proofErr w:type="spellEnd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>international</w:t>
      </w:r>
      <w:proofErr w:type="spellEnd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>companies</w:t>
      </w:r>
      <w:proofErr w:type="spellEnd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>to</w:t>
      </w:r>
      <w:proofErr w:type="spellEnd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>work</w:t>
      </w:r>
      <w:proofErr w:type="spellEnd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>successfully</w:t>
      </w:r>
      <w:proofErr w:type="spellEnd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>on</w:t>
      </w:r>
      <w:proofErr w:type="spellEnd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>market</w:t>
      </w:r>
      <w:proofErr w:type="spellEnd"/>
      <w:r w:rsidRPr="008473D9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473D9" w:rsidRDefault="008473D9" w:rsidP="00847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36B1" w:rsidRPr="00B36BA4" w:rsidRDefault="00C936B1" w:rsidP="00C93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Актуальність обраної теми полягає в тому, що д</w:t>
      </w:r>
      <w:r w:rsidRPr="00B36BA4">
        <w:rPr>
          <w:rFonts w:ascii="Times New Roman" w:hAnsi="Times New Roman" w:cs="Times New Roman"/>
          <w:sz w:val="28"/>
          <w:szCs w:val="28"/>
          <w:lang w:val="uk-UA"/>
        </w:rPr>
        <w:t xml:space="preserve">ослідження торговельних та збутових мереж в міжнародному бізнесі є надзвичайно важливим, оскільки воно допомагає компаніям краще розуміти структуру ринку, знаходити оптимальні канали збуту та ефективно працювати в різних регіонах.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36BA4">
        <w:rPr>
          <w:rFonts w:ascii="Times New Roman" w:hAnsi="Times New Roman" w:cs="Times New Roman"/>
          <w:sz w:val="28"/>
          <w:szCs w:val="28"/>
          <w:lang w:val="uk-UA"/>
        </w:rPr>
        <w:t>ивчення місцевих торгових мереж допомагає визначити, які посередники є найбільш ефективними та надійними для роботи на новому ринку.</w:t>
      </w:r>
    </w:p>
    <w:p w:rsidR="00C936B1" w:rsidRPr="00B36BA4" w:rsidRDefault="00C936B1" w:rsidP="00C93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6BA4">
        <w:rPr>
          <w:rFonts w:ascii="Times New Roman" w:hAnsi="Times New Roman" w:cs="Times New Roman"/>
          <w:sz w:val="28"/>
          <w:szCs w:val="28"/>
          <w:lang w:val="uk-UA"/>
        </w:rPr>
        <w:t>Аналіз збутових мереж допомагає визначити найбільш економічно вигідні способи доставки продукції та управління запасами. Це дозволяє скоротити витрати на логістику та підвищити ефективність постачання.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6BA4">
        <w:rPr>
          <w:rFonts w:ascii="Times New Roman" w:hAnsi="Times New Roman" w:cs="Times New Roman"/>
          <w:sz w:val="28"/>
          <w:szCs w:val="28"/>
          <w:lang w:val="uk-UA"/>
        </w:rPr>
        <w:t>Компанії можуть зменшити витрати на транспортування та зберігання продукції, якщо знають, які партнери та логістичні ланки є найефективнішими для певного регіону.</w:t>
      </w:r>
    </w:p>
    <w:p w:rsidR="00C936B1" w:rsidRDefault="00C936B1" w:rsidP="00C93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6BA4">
        <w:rPr>
          <w:rFonts w:ascii="Times New Roman" w:hAnsi="Times New Roman" w:cs="Times New Roman"/>
          <w:sz w:val="28"/>
          <w:szCs w:val="28"/>
          <w:lang w:val="uk-UA"/>
        </w:rPr>
        <w:t>Отже, дослідження торговельних та збутових мереж у міжнародному бізнесі є невід</w:t>
      </w:r>
      <w:r w:rsidR="00B75ED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B36BA4">
        <w:rPr>
          <w:rFonts w:ascii="Times New Roman" w:hAnsi="Times New Roman" w:cs="Times New Roman"/>
          <w:sz w:val="28"/>
          <w:szCs w:val="28"/>
          <w:lang w:val="uk-UA"/>
        </w:rPr>
        <w:t>ємною частиною успішної стратегії виходу на нові ринки та розвитку компанії. Воно дозволяє краще розуміти ринок, знижувати ризики та створювати умови для стабільного зростання та розвитку.</w:t>
      </w:r>
    </w:p>
    <w:p w:rsidR="00714371" w:rsidRDefault="00B36BA4" w:rsidP="00B36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6BA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Метою статті є обґрунтування особливостей </w:t>
      </w:r>
      <w:r w:rsidR="00714371" w:rsidRPr="00714371">
        <w:rPr>
          <w:rFonts w:ascii="Times New Roman" w:hAnsi="Times New Roman" w:cs="Times New Roman"/>
          <w:sz w:val="28"/>
          <w:szCs w:val="28"/>
          <w:lang w:val="uk-UA"/>
        </w:rPr>
        <w:t>торговельно-збутов</w:t>
      </w:r>
      <w:r w:rsidR="00714371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714371" w:rsidRPr="00714371">
        <w:rPr>
          <w:rFonts w:ascii="Times New Roman" w:hAnsi="Times New Roman" w:cs="Times New Roman"/>
          <w:sz w:val="28"/>
          <w:szCs w:val="28"/>
          <w:lang w:val="uk-UA"/>
        </w:rPr>
        <w:t xml:space="preserve"> мереж в міжнародному бізнесі</w:t>
      </w:r>
      <w:r w:rsidR="00714371" w:rsidRPr="00B36B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36B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7585" w:rsidRDefault="00B36BA4" w:rsidP="00B36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6BA4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B75ED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B36BA4">
        <w:rPr>
          <w:rFonts w:ascii="Times New Roman" w:hAnsi="Times New Roman" w:cs="Times New Roman"/>
          <w:sz w:val="28"/>
          <w:szCs w:val="28"/>
          <w:lang w:val="uk-UA"/>
        </w:rPr>
        <w:t xml:space="preserve">єктом дослідження є процес </w:t>
      </w:r>
      <w:r w:rsidR="00714371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</w:t>
      </w:r>
      <w:r w:rsidR="00714371" w:rsidRPr="00714371">
        <w:rPr>
          <w:rFonts w:ascii="Times New Roman" w:hAnsi="Times New Roman" w:cs="Times New Roman"/>
          <w:sz w:val="28"/>
          <w:szCs w:val="28"/>
          <w:lang w:val="uk-UA"/>
        </w:rPr>
        <w:t>торговельно-збутов</w:t>
      </w:r>
      <w:r w:rsidR="00714371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714371" w:rsidRPr="00714371">
        <w:rPr>
          <w:rFonts w:ascii="Times New Roman" w:hAnsi="Times New Roman" w:cs="Times New Roman"/>
          <w:sz w:val="28"/>
          <w:szCs w:val="28"/>
          <w:lang w:val="uk-UA"/>
        </w:rPr>
        <w:t xml:space="preserve"> мереж в міжнародному бізнес</w:t>
      </w:r>
      <w:r w:rsidR="0071437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36BA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36BA4" w:rsidRPr="00B36BA4" w:rsidRDefault="00B36BA4" w:rsidP="00B36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6BA4">
        <w:rPr>
          <w:rFonts w:ascii="Times New Roman" w:hAnsi="Times New Roman" w:cs="Times New Roman"/>
          <w:sz w:val="28"/>
          <w:szCs w:val="28"/>
          <w:lang w:val="uk-UA"/>
        </w:rPr>
        <w:t xml:space="preserve">Предметом дослідження є теоретико-методологічні аспекти </w:t>
      </w:r>
      <w:r w:rsidR="00817585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</w:t>
      </w:r>
      <w:r w:rsidR="00817585" w:rsidRPr="00714371">
        <w:rPr>
          <w:rFonts w:ascii="Times New Roman" w:hAnsi="Times New Roman" w:cs="Times New Roman"/>
          <w:sz w:val="28"/>
          <w:szCs w:val="28"/>
          <w:lang w:val="uk-UA"/>
        </w:rPr>
        <w:t>торговельно-збутов</w:t>
      </w:r>
      <w:r w:rsidR="00817585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817585" w:rsidRPr="00714371">
        <w:rPr>
          <w:rFonts w:ascii="Times New Roman" w:hAnsi="Times New Roman" w:cs="Times New Roman"/>
          <w:sz w:val="28"/>
          <w:szCs w:val="28"/>
          <w:lang w:val="uk-UA"/>
        </w:rPr>
        <w:t xml:space="preserve"> мереж в міжнародному бізнес</w:t>
      </w:r>
      <w:r w:rsidR="0081758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36B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7A69" w:rsidRDefault="007F7A69" w:rsidP="00812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7A69">
        <w:rPr>
          <w:rFonts w:ascii="Times New Roman" w:hAnsi="Times New Roman" w:cs="Times New Roman"/>
          <w:sz w:val="28"/>
          <w:szCs w:val="28"/>
          <w:lang w:val="uk-UA"/>
        </w:rPr>
        <w:t>Різні аспекти проблеми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6BA4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функціонування </w:t>
      </w:r>
      <w:r w:rsidRPr="00714371">
        <w:rPr>
          <w:rFonts w:ascii="Times New Roman" w:hAnsi="Times New Roman" w:cs="Times New Roman"/>
          <w:sz w:val="28"/>
          <w:szCs w:val="28"/>
          <w:lang w:val="uk-UA"/>
        </w:rPr>
        <w:t>торговельно-збутов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714371">
        <w:rPr>
          <w:rFonts w:ascii="Times New Roman" w:hAnsi="Times New Roman" w:cs="Times New Roman"/>
          <w:sz w:val="28"/>
          <w:szCs w:val="28"/>
          <w:lang w:val="uk-UA"/>
        </w:rPr>
        <w:t xml:space="preserve"> мереж в міжнародному бізнесі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досліджувалися багатьма вченими: </w:t>
      </w:r>
    </w:p>
    <w:p w:rsidR="003B645B" w:rsidRDefault="007109F0" w:rsidP="00812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9F0">
        <w:rPr>
          <w:rFonts w:ascii="Times New Roman" w:hAnsi="Times New Roman" w:cs="Times New Roman"/>
          <w:sz w:val="28"/>
          <w:szCs w:val="28"/>
          <w:lang w:val="uk-UA"/>
        </w:rPr>
        <w:t xml:space="preserve">Глобалізація ринку, зростаюча конкуренція між виробниками товарів і послуг, швидкі темпи </w:t>
      </w:r>
      <w:proofErr w:type="spellStart"/>
      <w:r w:rsidRPr="007109F0">
        <w:rPr>
          <w:rFonts w:ascii="Times New Roman" w:hAnsi="Times New Roman" w:cs="Times New Roman"/>
          <w:sz w:val="28"/>
          <w:szCs w:val="28"/>
          <w:lang w:val="uk-UA"/>
        </w:rPr>
        <w:t>цифровізації</w:t>
      </w:r>
      <w:proofErr w:type="spellEnd"/>
      <w:r w:rsidRPr="007109F0">
        <w:rPr>
          <w:rFonts w:ascii="Times New Roman" w:hAnsi="Times New Roman" w:cs="Times New Roman"/>
          <w:sz w:val="28"/>
          <w:szCs w:val="28"/>
          <w:lang w:val="uk-UA"/>
        </w:rPr>
        <w:t xml:space="preserve"> сприяють зростанню очікувань споживачів щодо пропонованих цінностей. При цьому </w:t>
      </w:r>
      <w:r>
        <w:rPr>
          <w:rFonts w:ascii="Times New Roman" w:hAnsi="Times New Roman" w:cs="Times New Roman"/>
          <w:sz w:val="28"/>
          <w:szCs w:val="28"/>
          <w:lang w:val="uk-UA"/>
        </w:rPr>
        <w:t>враховуються</w:t>
      </w:r>
      <w:r w:rsidRPr="007109F0">
        <w:rPr>
          <w:rFonts w:ascii="Times New Roman" w:hAnsi="Times New Roman" w:cs="Times New Roman"/>
          <w:sz w:val="28"/>
          <w:szCs w:val="28"/>
          <w:lang w:val="uk-UA"/>
        </w:rPr>
        <w:t xml:space="preserve"> не тільки характеристики окремого товару, а й швидкість виконання замовлення, гарантія доставки, наявність товару, зручність покупки, можливість швидкої заміни пошкодженого товару, зручне фасування та пакування. На практиці виражені потреби зазвичай гарантують, що товари є привабливими для цільової аудиторії, конкурентоспроможними та відповідають попиту та пропозиції. </w:t>
      </w:r>
    </w:p>
    <w:p w:rsidR="003B645B" w:rsidRDefault="007109F0" w:rsidP="00812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9F0">
        <w:rPr>
          <w:rFonts w:ascii="Times New Roman" w:hAnsi="Times New Roman" w:cs="Times New Roman"/>
          <w:sz w:val="28"/>
          <w:szCs w:val="28"/>
          <w:lang w:val="uk-UA"/>
        </w:rPr>
        <w:t xml:space="preserve">Надання додаткових послуг (обслуговування клієнтів) стає особливо актуальним, коли відстані та кордони не є перешкодою для задоволення потреб споживачів. Поява нових комунікаційних, транспортних і фінансових технологій сприяла втраті відстані між регіонами. Товари, вироблені в різних куточках світу </w:t>
      </w:r>
      <w:r w:rsidR="003B645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109F0">
        <w:rPr>
          <w:rFonts w:ascii="Times New Roman" w:hAnsi="Times New Roman" w:cs="Times New Roman"/>
          <w:sz w:val="28"/>
          <w:szCs w:val="28"/>
          <w:lang w:val="uk-UA"/>
        </w:rPr>
        <w:t xml:space="preserve"> сьогодні популярні в усьому світі. Досягнення успіху на ринку для перемоги та встановлення стосунків із споживачем значною мірою сприятиме здатності продавця будувати стосунки з потенційними покупцями, як прямі, т</w:t>
      </w:r>
      <w:r w:rsidR="003B645B">
        <w:rPr>
          <w:rFonts w:ascii="Times New Roman" w:hAnsi="Times New Roman" w:cs="Times New Roman"/>
          <w:sz w:val="28"/>
          <w:szCs w:val="28"/>
          <w:lang w:val="uk-UA"/>
        </w:rPr>
        <w:t>ак і непрямі. У деяких випадках</w:t>
      </w:r>
      <w:r w:rsidRPr="007109F0">
        <w:rPr>
          <w:rFonts w:ascii="Times New Roman" w:hAnsi="Times New Roman" w:cs="Times New Roman"/>
          <w:sz w:val="28"/>
          <w:szCs w:val="28"/>
          <w:lang w:val="uk-UA"/>
        </w:rPr>
        <w:t xml:space="preserve"> компанії продають свою продукцію напряму, без посередників. Така ситуація здебільшого характерна для ринку промислових товарів, хоча зустрічається і на ринку споживчих товарів</w:t>
      </w:r>
      <w:r w:rsidR="003B64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1F25" w:rsidRDefault="007109F0" w:rsidP="00812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9F0">
        <w:rPr>
          <w:rFonts w:ascii="Times New Roman" w:hAnsi="Times New Roman" w:cs="Times New Roman"/>
          <w:sz w:val="28"/>
          <w:szCs w:val="28"/>
          <w:lang w:val="uk-UA"/>
        </w:rPr>
        <w:t xml:space="preserve">Однак у більшості випадків виробники намагаються використовувати посередників, розуміючи, що саме вони доставляють товар до місця розташування покупця, забезпечують продаж і взаємодіють зі споживачами. Шляхи, якими продукти переміщуються від місць виробництва до місць </w:t>
      </w:r>
      <w:r w:rsidRPr="007109F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споживання, зупиняються в певних місцях, каналах розподілу, де вони передаються від одного власника до іншого. Канал розподілу </w:t>
      </w:r>
      <w:r w:rsidR="003B645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109F0">
        <w:rPr>
          <w:rFonts w:ascii="Times New Roman" w:hAnsi="Times New Roman" w:cs="Times New Roman"/>
          <w:sz w:val="28"/>
          <w:szCs w:val="28"/>
          <w:lang w:val="uk-UA"/>
        </w:rPr>
        <w:t xml:space="preserve"> це один з чотирьох (товар, ціна, комунікація, місце) маркетингових інструментів, які дозволяють доставити необхідний товар споживачеві в потрібне місце. В умовах сучасної жорсткої конкуренції та швидких змін на ринку виробник вже не може обмежуватися роботою з проміжними дистриб</w:t>
      </w:r>
      <w:r w:rsidR="00B75ED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7109F0">
        <w:rPr>
          <w:rFonts w:ascii="Times New Roman" w:hAnsi="Times New Roman" w:cs="Times New Roman"/>
          <w:sz w:val="28"/>
          <w:szCs w:val="28"/>
          <w:lang w:val="uk-UA"/>
        </w:rPr>
        <w:t>юторами, а час від часу необхідно налагоджувати партнерські стосунки в ринкових каналах збуту. Партнерство в каналі створюється шляхом укладання угод і координації між учасниками каналу щодо замовлень і розподілу виробничої прод</w:t>
      </w:r>
      <w:r w:rsidR="00441F25">
        <w:rPr>
          <w:rFonts w:ascii="Times New Roman" w:hAnsi="Times New Roman" w:cs="Times New Roman"/>
          <w:sz w:val="28"/>
          <w:szCs w:val="28"/>
          <w:lang w:val="uk-UA"/>
        </w:rPr>
        <w:t>укції до кінцевого покупця.</w:t>
      </w:r>
      <w:r w:rsidRPr="007109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780" w:rsidRPr="00107B23" w:rsidRDefault="007109F0" w:rsidP="00812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09F0">
        <w:rPr>
          <w:rFonts w:ascii="Times New Roman" w:hAnsi="Times New Roman" w:cs="Times New Roman"/>
          <w:sz w:val="28"/>
          <w:szCs w:val="28"/>
          <w:lang w:val="uk-UA"/>
        </w:rPr>
        <w:t>Продаючи товари безпосередньо або використовуючи посередників, компанія повинна прийняти кілька рішень, пов</w:t>
      </w:r>
      <w:r w:rsidR="00B75ED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7109F0">
        <w:rPr>
          <w:rFonts w:ascii="Times New Roman" w:hAnsi="Times New Roman" w:cs="Times New Roman"/>
          <w:sz w:val="28"/>
          <w:szCs w:val="28"/>
          <w:lang w:val="uk-UA"/>
        </w:rPr>
        <w:t xml:space="preserve">язаних з транспортуванням, зберіганням, обробкою замовлень і </w:t>
      </w:r>
      <w:proofErr w:type="spellStart"/>
      <w:r w:rsidRPr="007109F0">
        <w:rPr>
          <w:rFonts w:ascii="Times New Roman" w:hAnsi="Times New Roman" w:cs="Times New Roman"/>
          <w:sz w:val="28"/>
          <w:szCs w:val="28"/>
          <w:lang w:val="uk-UA"/>
        </w:rPr>
        <w:t>т.д</w:t>
      </w:r>
      <w:proofErr w:type="spellEnd"/>
      <w:r w:rsidRPr="007109F0">
        <w:rPr>
          <w:rFonts w:ascii="Times New Roman" w:hAnsi="Times New Roman" w:cs="Times New Roman"/>
          <w:sz w:val="28"/>
          <w:szCs w:val="28"/>
          <w:lang w:val="uk-UA"/>
        </w:rPr>
        <w:t>., тобто безпосереднім фізичним переміщенням товарів. Однією з важливих функцій каналу розподілу є маркетингова логістика або рух товарів, яка включає в себе конкретні дії з контролю за плануванням і фізичним рухом товарів, готової продукції та пов</w:t>
      </w:r>
      <w:r w:rsidR="00B75ED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7109F0">
        <w:rPr>
          <w:rFonts w:ascii="Times New Roman" w:hAnsi="Times New Roman" w:cs="Times New Roman"/>
          <w:sz w:val="28"/>
          <w:szCs w:val="28"/>
          <w:lang w:val="uk-UA"/>
        </w:rPr>
        <w:t>язаної інформації від місця їх виробництва до споживання. Це створює споживчий попит і прибуток</w:t>
      </w:r>
      <w:r w:rsidR="003520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05D" w:rsidRPr="00107B23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EA2E4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5205D" w:rsidRPr="00107B23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7109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23E7" w:rsidRPr="00EA2E43" w:rsidRDefault="00822C41" w:rsidP="00812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7B23">
        <w:rPr>
          <w:rFonts w:ascii="Times New Roman" w:hAnsi="Times New Roman" w:cs="Times New Roman"/>
          <w:sz w:val="28"/>
          <w:szCs w:val="28"/>
          <w:lang w:val="uk-UA"/>
        </w:rPr>
        <w:t>Міжнародна торг</w:t>
      </w:r>
      <w:r w:rsidR="007E23E7" w:rsidRPr="00107B23">
        <w:rPr>
          <w:rFonts w:ascii="Times New Roman" w:hAnsi="Times New Roman" w:cs="Times New Roman"/>
          <w:sz w:val="28"/>
          <w:szCs w:val="28"/>
          <w:lang w:val="uk-UA"/>
        </w:rPr>
        <w:t>івля та посередницькі операції –</w:t>
      </w:r>
      <w:r w:rsidRPr="00107B23">
        <w:rPr>
          <w:rFonts w:ascii="Times New Roman" w:hAnsi="Times New Roman" w:cs="Times New Roman"/>
          <w:sz w:val="28"/>
          <w:szCs w:val="28"/>
          <w:lang w:val="uk-UA"/>
        </w:rPr>
        <w:t xml:space="preserve"> це операції, пов</w:t>
      </w:r>
      <w:r w:rsidR="00B75ED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07B23">
        <w:rPr>
          <w:rFonts w:ascii="Times New Roman" w:hAnsi="Times New Roman" w:cs="Times New Roman"/>
          <w:sz w:val="28"/>
          <w:szCs w:val="28"/>
          <w:lang w:val="uk-UA"/>
        </w:rPr>
        <w:t xml:space="preserve">язані з купівлею та </w:t>
      </w:r>
      <w:proofErr w:type="spellStart"/>
      <w:r w:rsidRPr="00107B23">
        <w:rPr>
          <w:rFonts w:ascii="Times New Roman" w:hAnsi="Times New Roman" w:cs="Times New Roman"/>
          <w:sz w:val="28"/>
          <w:szCs w:val="28"/>
          <w:lang w:val="uk-UA"/>
        </w:rPr>
        <w:t>продажем</w:t>
      </w:r>
      <w:proofErr w:type="spellEnd"/>
      <w:r w:rsidRPr="00107B23">
        <w:rPr>
          <w:rFonts w:ascii="Times New Roman" w:hAnsi="Times New Roman" w:cs="Times New Roman"/>
          <w:sz w:val="28"/>
          <w:szCs w:val="28"/>
          <w:lang w:val="uk-UA"/>
        </w:rPr>
        <w:t xml:space="preserve"> товарів, які здійснюються від імені експортера-виробника в торгівлі за його межами відповідно до укладеної між ними угоди. </w:t>
      </w:r>
      <w:r w:rsidRPr="00EA2E43">
        <w:rPr>
          <w:rFonts w:ascii="Times New Roman" w:hAnsi="Times New Roman" w:cs="Times New Roman"/>
          <w:sz w:val="28"/>
          <w:szCs w:val="28"/>
          <w:lang w:val="uk-UA"/>
        </w:rPr>
        <w:t>Міжнародні торговельні брокери можуть включати послуги з пошуку іноземних контрагентів, підготовки та виконання угод, надання позик сторонам і гарантії оплати покупцям товарів, транспортно-експедиційні операції та страхування товарів під час транзиту, а також послуги з митного оформлення</w:t>
      </w:r>
      <w:r w:rsidR="007E23E7" w:rsidRPr="00EA2E43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EA2E4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E23E7" w:rsidRPr="00EA2E43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EA2E4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E23E7" w:rsidRPr="00F43E54" w:rsidRDefault="00F43E54" w:rsidP="002179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F43E54">
        <w:rPr>
          <w:rFonts w:ascii="Times New Roman" w:hAnsi="Times New Roman" w:cs="Times New Roman"/>
          <w:sz w:val="28"/>
          <w:szCs w:val="28"/>
          <w:lang w:val="en-US"/>
        </w:rPr>
        <w:t>Комерційне</w:t>
      </w:r>
      <w:proofErr w:type="spellEnd"/>
      <w:r w:rsidRPr="00F43E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3E54">
        <w:rPr>
          <w:rFonts w:ascii="Times New Roman" w:hAnsi="Times New Roman" w:cs="Times New Roman"/>
          <w:sz w:val="28"/>
          <w:szCs w:val="28"/>
          <w:lang w:val="en-US"/>
        </w:rPr>
        <w:t>посередництво</w:t>
      </w:r>
      <w:proofErr w:type="spellEnd"/>
      <w:r w:rsidRPr="00F43E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F43E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3E54">
        <w:rPr>
          <w:rFonts w:ascii="Times New Roman" w:hAnsi="Times New Roman" w:cs="Times New Roman"/>
          <w:sz w:val="28"/>
          <w:szCs w:val="28"/>
          <w:lang w:val="en-US"/>
        </w:rPr>
        <w:t>це</w:t>
      </w:r>
      <w:proofErr w:type="spellEnd"/>
      <w:r w:rsidRPr="00F43E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3E54">
        <w:rPr>
          <w:rFonts w:ascii="Times New Roman" w:hAnsi="Times New Roman" w:cs="Times New Roman"/>
          <w:sz w:val="28"/>
          <w:szCs w:val="28"/>
          <w:lang w:val="en-US"/>
        </w:rPr>
        <w:t>перш</w:t>
      </w:r>
      <w:proofErr w:type="spellEnd"/>
      <w:r w:rsidRPr="00F43E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3E54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F43E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3E54">
        <w:rPr>
          <w:rFonts w:ascii="Times New Roman" w:hAnsi="Times New Roman" w:cs="Times New Roman"/>
          <w:sz w:val="28"/>
          <w:szCs w:val="28"/>
          <w:lang w:val="en-US"/>
        </w:rPr>
        <w:t>все</w:t>
      </w:r>
      <w:proofErr w:type="spellEnd"/>
      <w:r w:rsidRPr="00F43E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3E54">
        <w:rPr>
          <w:rFonts w:ascii="Times New Roman" w:hAnsi="Times New Roman" w:cs="Times New Roman"/>
          <w:sz w:val="28"/>
          <w:szCs w:val="28"/>
          <w:lang w:val="en-US"/>
        </w:rPr>
        <w:t>комерційна</w:t>
      </w:r>
      <w:proofErr w:type="spellEnd"/>
      <w:r w:rsidRPr="00F43E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3E54">
        <w:rPr>
          <w:rFonts w:ascii="Times New Roman" w:hAnsi="Times New Roman" w:cs="Times New Roman"/>
          <w:sz w:val="28"/>
          <w:szCs w:val="28"/>
          <w:lang w:val="en-US"/>
        </w:rPr>
        <w:t>діяльність</w:t>
      </w:r>
      <w:proofErr w:type="spellEnd"/>
      <w:r w:rsidRPr="00F43E5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43E54">
        <w:rPr>
          <w:rFonts w:ascii="Times New Roman" w:hAnsi="Times New Roman" w:cs="Times New Roman"/>
          <w:sz w:val="28"/>
          <w:szCs w:val="28"/>
          <w:lang w:val="en-US"/>
        </w:rPr>
        <w:t>хоча</w:t>
      </w:r>
      <w:proofErr w:type="spellEnd"/>
      <w:r w:rsidRPr="00F43E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3E54">
        <w:rPr>
          <w:rFonts w:ascii="Times New Roman" w:hAnsi="Times New Roman" w:cs="Times New Roman"/>
          <w:sz w:val="28"/>
          <w:szCs w:val="28"/>
          <w:lang w:val="en-US"/>
        </w:rPr>
        <w:t>найбільші</w:t>
      </w:r>
      <w:proofErr w:type="spellEnd"/>
      <w:r w:rsidRPr="00F43E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3E54">
        <w:rPr>
          <w:rFonts w:ascii="Times New Roman" w:hAnsi="Times New Roman" w:cs="Times New Roman"/>
          <w:sz w:val="28"/>
          <w:szCs w:val="28"/>
          <w:lang w:val="en-US"/>
        </w:rPr>
        <w:t>брокерські</w:t>
      </w:r>
      <w:proofErr w:type="spellEnd"/>
      <w:r w:rsidRPr="00F43E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3E54">
        <w:rPr>
          <w:rFonts w:ascii="Times New Roman" w:hAnsi="Times New Roman" w:cs="Times New Roman"/>
          <w:sz w:val="28"/>
          <w:szCs w:val="28"/>
          <w:lang w:val="en-US"/>
        </w:rPr>
        <w:t>фірми</w:t>
      </w:r>
      <w:proofErr w:type="spellEnd"/>
      <w:r w:rsidRPr="00F43E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3E54">
        <w:rPr>
          <w:rFonts w:ascii="Times New Roman" w:hAnsi="Times New Roman" w:cs="Times New Roman"/>
          <w:sz w:val="28"/>
          <w:szCs w:val="28"/>
          <w:lang w:val="en-US"/>
        </w:rPr>
        <w:t>виконують</w:t>
      </w:r>
      <w:proofErr w:type="spellEnd"/>
      <w:r w:rsidRPr="00F43E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3E54">
        <w:rPr>
          <w:rFonts w:ascii="Times New Roman" w:hAnsi="Times New Roman" w:cs="Times New Roman"/>
          <w:sz w:val="28"/>
          <w:szCs w:val="28"/>
          <w:lang w:val="en-US"/>
        </w:rPr>
        <w:t>виробничі</w:t>
      </w:r>
      <w:proofErr w:type="spellEnd"/>
      <w:r w:rsidRPr="00F43E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3E54">
        <w:rPr>
          <w:rFonts w:ascii="Times New Roman" w:hAnsi="Times New Roman" w:cs="Times New Roman"/>
          <w:sz w:val="28"/>
          <w:szCs w:val="28"/>
          <w:lang w:val="en-US"/>
        </w:rPr>
        <w:t>операції</w:t>
      </w:r>
      <w:proofErr w:type="spellEnd"/>
      <w:r w:rsidRPr="00F43E5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43E54">
        <w:rPr>
          <w:rFonts w:ascii="Times New Roman" w:hAnsi="Times New Roman" w:cs="Times New Roman"/>
          <w:sz w:val="28"/>
          <w:szCs w:val="28"/>
          <w:lang w:val="en-US"/>
        </w:rPr>
        <w:t>необхідні</w:t>
      </w:r>
      <w:proofErr w:type="spellEnd"/>
      <w:r w:rsidRPr="00F43E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3E54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F43E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3E54">
        <w:rPr>
          <w:rFonts w:ascii="Times New Roman" w:hAnsi="Times New Roman" w:cs="Times New Roman"/>
          <w:sz w:val="28"/>
          <w:szCs w:val="28"/>
          <w:lang w:val="en-US"/>
        </w:rPr>
        <w:t>продажу</w:t>
      </w:r>
      <w:proofErr w:type="spellEnd"/>
      <w:r w:rsidRPr="00F43E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3E54">
        <w:rPr>
          <w:rFonts w:ascii="Times New Roman" w:hAnsi="Times New Roman" w:cs="Times New Roman"/>
          <w:sz w:val="28"/>
          <w:szCs w:val="28"/>
          <w:lang w:val="en-US"/>
        </w:rPr>
        <w:t>товарів</w:t>
      </w:r>
      <w:proofErr w:type="spellEnd"/>
      <w:r w:rsidRPr="00F43E5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F43E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3E54">
        <w:rPr>
          <w:rFonts w:ascii="Times New Roman" w:hAnsi="Times New Roman" w:cs="Times New Roman"/>
          <w:sz w:val="28"/>
          <w:szCs w:val="28"/>
        </w:rPr>
        <w:t>Оборотність</w:t>
      </w:r>
      <w:proofErr w:type="spellEnd"/>
      <w:r w:rsidRPr="00F43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E54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  <w:r w:rsidRPr="00F43E54">
        <w:rPr>
          <w:rFonts w:ascii="Times New Roman" w:hAnsi="Times New Roman" w:cs="Times New Roman"/>
          <w:sz w:val="28"/>
          <w:szCs w:val="28"/>
        </w:rPr>
        <w:t xml:space="preserve"> – продаж </w:t>
      </w:r>
      <w:proofErr w:type="spellStart"/>
      <w:r w:rsidRPr="00F43E54">
        <w:rPr>
          <w:rFonts w:ascii="Times New Roman" w:hAnsi="Times New Roman" w:cs="Times New Roman"/>
          <w:sz w:val="28"/>
          <w:szCs w:val="28"/>
        </w:rPr>
        <w:t>товарі</w:t>
      </w:r>
      <w:proofErr w:type="gramStart"/>
      <w:r w:rsidRPr="00F43E5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43E5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43E54">
        <w:rPr>
          <w:rFonts w:ascii="Times New Roman" w:hAnsi="Times New Roman" w:cs="Times New Roman"/>
          <w:sz w:val="28"/>
          <w:szCs w:val="28"/>
        </w:rPr>
        <w:t>зовнішньому</w:t>
      </w:r>
      <w:proofErr w:type="spellEnd"/>
      <w:r w:rsidRPr="00F43E54">
        <w:rPr>
          <w:rFonts w:ascii="Times New Roman" w:hAnsi="Times New Roman" w:cs="Times New Roman"/>
          <w:sz w:val="28"/>
          <w:szCs w:val="28"/>
        </w:rPr>
        <w:t xml:space="preserve"> ринку, </w:t>
      </w:r>
      <w:proofErr w:type="spellStart"/>
      <w:r w:rsidRPr="00F43E54">
        <w:rPr>
          <w:rFonts w:ascii="Times New Roman" w:hAnsi="Times New Roman" w:cs="Times New Roman"/>
          <w:sz w:val="28"/>
          <w:szCs w:val="28"/>
        </w:rPr>
        <w:t>починаючи</w:t>
      </w:r>
      <w:proofErr w:type="spellEnd"/>
      <w:r w:rsidRPr="00F43E5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43E54">
        <w:rPr>
          <w:rFonts w:ascii="Times New Roman" w:hAnsi="Times New Roman" w:cs="Times New Roman"/>
          <w:sz w:val="28"/>
          <w:szCs w:val="28"/>
        </w:rPr>
        <w:t>посередників</w:t>
      </w:r>
      <w:proofErr w:type="spellEnd"/>
      <w:r w:rsidRPr="00F43E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3E54">
        <w:rPr>
          <w:rFonts w:ascii="Times New Roman" w:hAnsi="Times New Roman" w:cs="Times New Roman"/>
          <w:sz w:val="28"/>
          <w:szCs w:val="28"/>
        </w:rPr>
        <w:t>перебуваючи</w:t>
      </w:r>
      <w:proofErr w:type="spellEnd"/>
      <w:r w:rsidRPr="00F43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E54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F43E5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43E54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F43E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3E54">
        <w:rPr>
          <w:rFonts w:ascii="Times New Roman" w:hAnsi="Times New Roman" w:cs="Times New Roman"/>
          <w:sz w:val="28"/>
          <w:szCs w:val="28"/>
        </w:rPr>
        <w:t>швидше</w:t>
      </w:r>
      <w:proofErr w:type="spellEnd"/>
      <w:r w:rsidRPr="00F43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E54">
        <w:rPr>
          <w:rFonts w:ascii="Times New Roman" w:hAnsi="Times New Roman" w:cs="Times New Roman"/>
          <w:sz w:val="28"/>
          <w:szCs w:val="28"/>
        </w:rPr>
        <w:lastRenderedPageBreak/>
        <w:t>реагуючи</w:t>
      </w:r>
      <w:proofErr w:type="spellEnd"/>
      <w:r w:rsidRPr="00F43E5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43E54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F43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E54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F43E54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F43E54">
        <w:rPr>
          <w:rFonts w:ascii="Times New Roman" w:hAnsi="Times New Roman" w:cs="Times New Roman"/>
          <w:sz w:val="28"/>
          <w:szCs w:val="28"/>
        </w:rPr>
        <w:t>контекс</w:t>
      </w:r>
      <w:r>
        <w:rPr>
          <w:rFonts w:ascii="Times New Roman" w:hAnsi="Times New Roman" w:cs="Times New Roman"/>
          <w:sz w:val="28"/>
          <w:szCs w:val="28"/>
        </w:rPr>
        <w:t>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товарного ринку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посередники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E5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43E5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43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E54">
        <w:rPr>
          <w:rFonts w:ascii="Times New Roman" w:hAnsi="Times New Roman" w:cs="Times New Roman"/>
          <w:sz w:val="28"/>
          <w:szCs w:val="28"/>
        </w:rPr>
        <w:t>самостійні</w:t>
      </w:r>
      <w:proofErr w:type="spellEnd"/>
      <w:r w:rsidRPr="00F43E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43E54">
        <w:rPr>
          <w:rFonts w:ascii="Times New Roman" w:hAnsi="Times New Roman" w:cs="Times New Roman"/>
          <w:sz w:val="28"/>
          <w:szCs w:val="28"/>
        </w:rPr>
        <w:t>спеціалізовані</w:t>
      </w:r>
      <w:proofErr w:type="spellEnd"/>
      <w:r w:rsidRPr="00F43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E54">
        <w:rPr>
          <w:rFonts w:ascii="Times New Roman" w:hAnsi="Times New Roman" w:cs="Times New Roman"/>
          <w:sz w:val="28"/>
          <w:szCs w:val="28"/>
        </w:rPr>
        <w:t>суб</w:t>
      </w:r>
      <w:r w:rsidR="00B75EDC">
        <w:rPr>
          <w:rFonts w:ascii="Times New Roman" w:hAnsi="Times New Roman" w:cs="Times New Roman"/>
          <w:sz w:val="28"/>
          <w:szCs w:val="28"/>
        </w:rPr>
        <w:t>’</w:t>
      </w:r>
      <w:r w:rsidRPr="00F43E54">
        <w:rPr>
          <w:rFonts w:ascii="Times New Roman" w:hAnsi="Times New Roman" w:cs="Times New Roman"/>
          <w:sz w:val="28"/>
          <w:szCs w:val="28"/>
        </w:rPr>
        <w:t>єкти</w:t>
      </w:r>
      <w:proofErr w:type="spellEnd"/>
      <w:r w:rsidRPr="00F43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E54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F43E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3E5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43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E54">
        <w:rPr>
          <w:rFonts w:ascii="Times New Roman" w:hAnsi="Times New Roman" w:cs="Times New Roman"/>
          <w:sz w:val="28"/>
          <w:szCs w:val="28"/>
        </w:rPr>
        <w:t>ведуть</w:t>
      </w:r>
      <w:proofErr w:type="spellEnd"/>
      <w:r w:rsidRPr="00F43E54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F43E54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F43E5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43E54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F43E54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F43E54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F43E5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івноправність</w:t>
      </w:r>
      <w:r w:rsidRPr="00F43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E54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F43E5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43E54">
        <w:rPr>
          <w:rFonts w:ascii="Times New Roman" w:hAnsi="Times New Roman" w:cs="Times New Roman"/>
          <w:sz w:val="28"/>
          <w:szCs w:val="28"/>
        </w:rPr>
        <w:t>посередник</w:t>
      </w:r>
      <w:proofErr w:type="spellEnd"/>
      <w:r w:rsidRPr="00F43E5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43E5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43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E54">
        <w:rPr>
          <w:rFonts w:ascii="Times New Roman" w:hAnsi="Times New Roman" w:cs="Times New Roman"/>
          <w:sz w:val="28"/>
          <w:szCs w:val="28"/>
        </w:rPr>
        <w:t>рівноправне</w:t>
      </w:r>
      <w:proofErr w:type="spellEnd"/>
      <w:r w:rsidRPr="00F43E54">
        <w:rPr>
          <w:rFonts w:ascii="Times New Roman" w:hAnsi="Times New Roman" w:cs="Times New Roman"/>
          <w:sz w:val="28"/>
          <w:szCs w:val="28"/>
        </w:rPr>
        <w:t xml:space="preserve"> партнерство з </w:t>
      </w:r>
      <w:proofErr w:type="spellStart"/>
      <w:r w:rsidRPr="00F43E54">
        <w:rPr>
          <w:rFonts w:ascii="Times New Roman" w:hAnsi="Times New Roman" w:cs="Times New Roman"/>
          <w:sz w:val="28"/>
          <w:szCs w:val="28"/>
        </w:rPr>
        <w:t>виробниками</w:t>
      </w:r>
      <w:proofErr w:type="spellEnd"/>
      <w:r w:rsidRPr="00F43E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43E54">
        <w:rPr>
          <w:rFonts w:ascii="Times New Roman" w:hAnsi="Times New Roman" w:cs="Times New Roman"/>
          <w:sz w:val="28"/>
          <w:szCs w:val="28"/>
        </w:rPr>
        <w:t>споживачами</w:t>
      </w:r>
      <w:proofErr w:type="spellEnd"/>
      <w:r w:rsidRPr="00F43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E54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F43E54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F43E54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F43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E54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F43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E54">
        <w:rPr>
          <w:rFonts w:ascii="Times New Roman" w:hAnsi="Times New Roman" w:cs="Times New Roman"/>
          <w:sz w:val="28"/>
          <w:szCs w:val="28"/>
        </w:rPr>
        <w:t>пост</w:t>
      </w:r>
      <w:r>
        <w:rPr>
          <w:rFonts w:ascii="Times New Roman" w:hAnsi="Times New Roman" w:cs="Times New Roman"/>
          <w:sz w:val="28"/>
          <w:szCs w:val="28"/>
        </w:rPr>
        <w:t>ачальницько-збутової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прибут</w:t>
      </w:r>
      <w:r w:rsidR="00217951">
        <w:rPr>
          <w:rFonts w:ascii="Times New Roman" w:hAnsi="Times New Roman" w:cs="Times New Roman"/>
          <w:sz w:val="28"/>
          <w:szCs w:val="28"/>
          <w:lang w:val="uk-UA"/>
        </w:rPr>
        <w:t>ковість</w:t>
      </w:r>
      <w:proofErr w:type="spellEnd"/>
      <w:r w:rsidRPr="00F43E54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EA2E4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43E54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2179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6061" w:rsidRDefault="00654438" w:rsidP="00812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438">
        <w:rPr>
          <w:rFonts w:ascii="Times New Roman" w:hAnsi="Times New Roman" w:cs="Times New Roman"/>
          <w:sz w:val="28"/>
          <w:szCs w:val="28"/>
          <w:lang w:val="uk-UA"/>
        </w:rPr>
        <w:t xml:space="preserve">У сучасній економіці вибір підходу до побудови каналів збуту полягає в узгодженості в часі виробництва, споживання та використання продукту. Для вирішення проблем, що виникають через це, в компаніях постійно вдосконалюється система збуту товарів, що вимагає фінансових витрат. </w:t>
      </w:r>
    </w:p>
    <w:p w:rsidR="00C550D9" w:rsidRDefault="00654438" w:rsidP="00812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438">
        <w:rPr>
          <w:rFonts w:ascii="Times New Roman" w:hAnsi="Times New Roman" w:cs="Times New Roman"/>
          <w:sz w:val="28"/>
          <w:szCs w:val="28"/>
          <w:lang w:val="uk-UA"/>
        </w:rPr>
        <w:t xml:space="preserve">Продажі є найважливішою діяльністю будь-якої організації. Незалежно від характеру продукції, будь-яка виробнича компанія стикається з </w:t>
      </w:r>
      <w:proofErr w:type="spellStart"/>
      <w:r w:rsidRPr="00654438">
        <w:rPr>
          <w:rFonts w:ascii="Times New Roman" w:hAnsi="Times New Roman" w:cs="Times New Roman"/>
          <w:sz w:val="28"/>
          <w:szCs w:val="28"/>
          <w:lang w:val="uk-UA"/>
        </w:rPr>
        <w:t>продажем</w:t>
      </w:r>
      <w:proofErr w:type="spellEnd"/>
      <w:r w:rsidRPr="00654438">
        <w:rPr>
          <w:rFonts w:ascii="Times New Roman" w:hAnsi="Times New Roman" w:cs="Times New Roman"/>
          <w:sz w:val="28"/>
          <w:szCs w:val="28"/>
          <w:lang w:val="uk-UA"/>
        </w:rPr>
        <w:t xml:space="preserve"> готової продукції. Тому продажам, стратегії збуту та організації каналів збуту надається велике значення як у теоретичному, так і в практичному управлінні бізнесом</w:t>
      </w:r>
      <w:r w:rsidR="00C96D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6D8C" w:rsidRPr="00C96D8C">
        <w:rPr>
          <w:rFonts w:ascii="Times New Roman" w:hAnsi="Times New Roman" w:cs="Times New Roman"/>
          <w:sz w:val="28"/>
          <w:szCs w:val="28"/>
        </w:rPr>
        <w:t>[</w:t>
      </w:r>
      <w:r w:rsidR="00EA2E4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96D8C" w:rsidRPr="00C96D8C">
        <w:rPr>
          <w:rFonts w:ascii="Times New Roman" w:hAnsi="Times New Roman" w:cs="Times New Roman"/>
          <w:sz w:val="28"/>
          <w:szCs w:val="28"/>
        </w:rPr>
        <w:t>]</w:t>
      </w:r>
      <w:r w:rsidRPr="006544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4C82" w:rsidRDefault="00BE4C82" w:rsidP="00BE4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4C82">
        <w:rPr>
          <w:rFonts w:ascii="Times New Roman" w:hAnsi="Times New Roman" w:cs="Times New Roman"/>
          <w:sz w:val="28"/>
          <w:szCs w:val="28"/>
          <w:lang w:val="uk-UA"/>
        </w:rPr>
        <w:t>Торговельні та збутові мережі в міжнародному бізнесі є важливим елементом, що визначає ефективність просування товарів і послуг на глобальному ринку. Ці мережі забезпечують взаємозв</w:t>
      </w:r>
      <w:r w:rsidR="00B75ED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BE4C82">
        <w:rPr>
          <w:rFonts w:ascii="Times New Roman" w:hAnsi="Times New Roman" w:cs="Times New Roman"/>
          <w:sz w:val="28"/>
          <w:szCs w:val="28"/>
          <w:lang w:val="uk-UA"/>
        </w:rPr>
        <w:t>язок між виробниками, дистриб</w:t>
      </w:r>
      <w:r w:rsidR="00B75ED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BE4C82">
        <w:rPr>
          <w:rFonts w:ascii="Times New Roman" w:hAnsi="Times New Roman" w:cs="Times New Roman"/>
          <w:sz w:val="28"/>
          <w:szCs w:val="28"/>
          <w:lang w:val="uk-UA"/>
        </w:rPr>
        <w:t>юторами, оптовиками, роздрібними продавцями та кінцевими споживачами.</w:t>
      </w:r>
    </w:p>
    <w:p w:rsidR="00B75EDC" w:rsidRPr="00B75EDC" w:rsidRDefault="00B75EDC" w:rsidP="00B75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75ED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торговельних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збутових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мереж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75EDC" w:rsidRPr="00B75EDC" w:rsidRDefault="00B75EDC" w:rsidP="00B75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B75EDC">
        <w:rPr>
          <w:rFonts w:ascii="Times New Roman" w:hAnsi="Times New Roman" w:cs="Times New Roman"/>
          <w:sz w:val="28"/>
          <w:szCs w:val="28"/>
          <w:lang w:val="uk-UA"/>
        </w:rPr>
        <w:t>Дистриб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B75EDC">
        <w:rPr>
          <w:rFonts w:ascii="Times New Roman" w:hAnsi="Times New Roman" w:cs="Times New Roman"/>
          <w:sz w:val="28"/>
          <w:szCs w:val="28"/>
          <w:lang w:val="uk-UA"/>
        </w:rPr>
        <w:t xml:space="preserve">ютори: компанії або організації, які купують товари у виробника і розповсюджують їх серед оптовиків чи роздрібних продавців. </w:t>
      </w:r>
      <w:proofErr w:type="gramStart"/>
      <w:r w:rsidRPr="00B75EDC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B75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грають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важливу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роль у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забезпеченні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доступності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регіональних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ринках.</w:t>
      </w:r>
    </w:p>
    <w:p w:rsidR="00B75EDC" w:rsidRPr="00B75EDC" w:rsidRDefault="00B75EDC" w:rsidP="00B75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B75EDC">
        <w:rPr>
          <w:rFonts w:ascii="Times New Roman" w:hAnsi="Times New Roman" w:cs="Times New Roman"/>
          <w:sz w:val="28"/>
          <w:szCs w:val="28"/>
        </w:rPr>
        <w:t xml:space="preserve">Оптовики: 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B75EDC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75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купувати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товари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великими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партіями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продавати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5EDC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B75EDC">
        <w:rPr>
          <w:rFonts w:ascii="Times New Roman" w:hAnsi="Times New Roman" w:cs="Times New Roman"/>
          <w:sz w:val="28"/>
          <w:szCs w:val="28"/>
        </w:rPr>
        <w:t>ібнішими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партіями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роздрібним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продавцям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знижувати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логістику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виробникі</w:t>
      </w:r>
      <w:proofErr w:type="gramStart"/>
      <w:r w:rsidRPr="00B75ED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75EDC">
        <w:rPr>
          <w:rFonts w:ascii="Times New Roman" w:hAnsi="Times New Roman" w:cs="Times New Roman"/>
          <w:sz w:val="28"/>
          <w:szCs w:val="28"/>
        </w:rPr>
        <w:t>.</w:t>
      </w:r>
    </w:p>
    <w:p w:rsidR="00B75EDC" w:rsidRPr="00B75EDC" w:rsidRDefault="00B75EDC" w:rsidP="00B75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Роздрібні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продавці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B75ED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збутової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безпосередній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продаж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товарі</w:t>
      </w:r>
      <w:proofErr w:type="gramStart"/>
      <w:r w:rsidRPr="00B75ED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75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кінцевому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споживачу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5EDC">
        <w:rPr>
          <w:rFonts w:ascii="Times New Roman" w:hAnsi="Times New Roman" w:cs="Times New Roman"/>
          <w:sz w:val="28"/>
          <w:szCs w:val="28"/>
        </w:rPr>
        <w:t xml:space="preserve">бути як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велик</w:t>
      </w:r>
      <w:proofErr w:type="gramEnd"/>
      <w:r w:rsidRPr="00B75ED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супермаркети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мережеві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магазини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спеціалізовані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точки продажу.</w:t>
      </w:r>
    </w:p>
    <w:p w:rsidR="00B75EDC" w:rsidRPr="00B75EDC" w:rsidRDefault="00B75EDC" w:rsidP="00B75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Логістичні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75EDC">
        <w:rPr>
          <w:rFonts w:ascii="Times New Roman" w:hAnsi="Times New Roman" w:cs="Times New Roman"/>
          <w:sz w:val="28"/>
          <w:szCs w:val="28"/>
        </w:rPr>
        <w:t xml:space="preserve">они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транспорт і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є критично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, де доставка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займати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значний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час і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включати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5ED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75EDC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EDC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B75EDC">
        <w:rPr>
          <w:rFonts w:ascii="Times New Roman" w:hAnsi="Times New Roman" w:cs="Times New Roman"/>
          <w:sz w:val="28"/>
          <w:szCs w:val="28"/>
        </w:rPr>
        <w:t xml:space="preserve"> транспорту.</w:t>
      </w:r>
    </w:p>
    <w:p w:rsidR="00B54B7F" w:rsidRPr="00B54B7F" w:rsidRDefault="00B54B7F" w:rsidP="00B54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B7F">
        <w:rPr>
          <w:rFonts w:ascii="Times New Roman" w:hAnsi="Times New Roman" w:cs="Times New Roman"/>
          <w:sz w:val="28"/>
          <w:szCs w:val="28"/>
          <w:lang w:val="uk-UA"/>
        </w:rPr>
        <w:t xml:space="preserve">Активізація процесів концентрації капіталу у сфері міжнародної торгівлі супроводжується створенням і розвитком </w:t>
      </w:r>
      <w:proofErr w:type="spellStart"/>
      <w:r w:rsidRPr="00B54B7F">
        <w:rPr>
          <w:rFonts w:ascii="Times New Roman" w:hAnsi="Times New Roman" w:cs="Times New Roman"/>
          <w:sz w:val="28"/>
          <w:szCs w:val="28"/>
          <w:lang w:val="uk-UA"/>
        </w:rPr>
        <w:t>багатоформатних</w:t>
      </w:r>
      <w:proofErr w:type="spellEnd"/>
      <w:r w:rsidRPr="00B54B7F">
        <w:rPr>
          <w:rFonts w:ascii="Times New Roman" w:hAnsi="Times New Roman" w:cs="Times New Roman"/>
          <w:sz w:val="28"/>
          <w:szCs w:val="28"/>
          <w:lang w:val="uk-UA"/>
        </w:rPr>
        <w:t xml:space="preserve"> систем збуту за участю міжнародних роздрібних торгових мереж. Важливість організації розподільчої мережі є невід</w:t>
      </w:r>
      <w:r w:rsidR="00B75ED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B54B7F">
        <w:rPr>
          <w:rFonts w:ascii="Times New Roman" w:hAnsi="Times New Roman" w:cs="Times New Roman"/>
          <w:sz w:val="28"/>
          <w:szCs w:val="28"/>
          <w:lang w:val="uk-UA"/>
        </w:rPr>
        <w:t>ємною частиною концепції маркетингу, коли транснаціональні корпорації (ТНК) контролюють свою міжнародну діяльність, головним чином, спрямовуючи свої капіталовкладення за кордон. Перш за все, створити та вдосконалити мережу дистриб</w:t>
      </w:r>
      <w:r w:rsidR="00B75ED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B54B7F">
        <w:rPr>
          <w:rFonts w:ascii="Times New Roman" w:hAnsi="Times New Roman" w:cs="Times New Roman"/>
          <w:sz w:val="28"/>
          <w:szCs w:val="28"/>
          <w:lang w:val="uk-UA"/>
        </w:rPr>
        <w:t>юторських структур, тобто підготувати системи продажів та маркетингу на міжнародному ринку.</w:t>
      </w:r>
    </w:p>
    <w:p w:rsidR="00842912" w:rsidRPr="00842912" w:rsidRDefault="00B54B7F" w:rsidP="00842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B7F">
        <w:rPr>
          <w:rFonts w:ascii="Times New Roman" w:hAnsi="Times New Roman" w:cs="Times New Roman"/>
          <w:sz w:val="28"/>
          <w:szCs w:val="28"/>
          <w:lang w:val="uk-UA"/>
        </w:rPr>
        <w:t>Новітні тенденції у сфері міжнародної торгівлі дозволяють стверджувати, що загальна організаційно-фінансова та мережева спроможність визначає економічну та управлінську ефективність функціонування всіх ланок ланцюга поставок</w:t>
      </w:r>
      <w:r w:rsidR="00842912" w:rsidRPr="00842912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EA2E4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42912" w:rsidRPr="00842912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B54B7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E4C82" w:rsidRPr="00842912" w:rsidRDefault="00BE4C82" w:rsidP="00BE4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4C82">
        <w:rPr>
          <w:rFonts w:ascii="Times New Roman" w:hAnsi="Times New Roman" w:cs="Times New Roman"/>
          <w:sz w:val="28"/>
          <w:szCs w:val="28"/>
          <w:lang w:val="uk-UA"/>
        </w:rPr>
        <w:t>Основні функції торговельних і збутових мереж</w:t>
      </w:r>
      <w:r w:rsidR="0084291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E4C82" w:rsidRPr="00BE4C82" w:rsidRDefault="00842912" w:rsidP="00BE4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BE4C82" w:rsidRPr="00BE4C82">
        <w:rPr>
          <w:rFonts w:ascii="Times New Roman" w:hAnsi="Times New Roman" w:cs="Times New Roman"/>
          <w:sz w:val="28"/>
          <w:szCs w:val="28"/>
          <w:lang w:val="uk-UA"/>
        </w:rPr>
        <w:t xml:space="preserve">Розподіл продукції: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E4C82" w:rsidRPr="00BE4C82">
        <w:rPr>
          <w:rFonts w:ascii="Times New Roman" w:hAnsi="Times New Roman" w:cs="Times New Roman"/>
          <w:sz w:val="28"/>
          <w:szCs w:val="28"/>
          <w:lang w:val="uk-UA"/>
        </w:rPr>
        <w:t>ережі забезпечують доставку продукції від виробника до кінцевого споживача. Це включає зберігання, транспортування та обробку замовлень.</w:t>
      </w:r>
    </w:p>
    <w:p w:rsidR="00BE4C82" w:rsidRPr="00BE4C82" w:rsidRDefault="00842912" w:rsidP="00BE4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BE4C82" w:rsidRPr="00BE4C82">
        <w:rPr>
          <w:rFonts w:ascii="Times New Roman" w:hAnsi="Times New Roman" w:cs="Times New Roman"/>
          <w:sz w:val="28"/>
          <w:szCs w:val="28"/>
          <w:lang w:val="uk-UA"/>
        </w:rPr>
        <w:t xml:space="preserve">Оптимізація логістики: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E4C82" w:rsidRPr="00BE4C82">
        <w:rPr>
          <w:rFonts w:ascii="Times New Roman" w:hAnsi="Times New Roman" w:cs="Times New Roman"/>
          <w:sz w:val="28"/>
          <w:szCs w:val="28"/>
          <w:lang w:val="uk-UA"/>
        </w:rPr>
        <w:t>меншення витрат на доставку товарів завдяки координації роботи різних учасників мережі. Це дозволяє знижувати вартість продукції та підвищувати її доступність.</w:t>
      </w:r>
    </w:p>
    <w:p w:rsidR="00BE4C82" w:rsidRPr="00BE4C82" w:rsidRDefault="00842912" w:rsidP="00BE4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BE4C82" w:rsidRPr="00BE4C82">
        <w:rPr>
          <w:rFonts w:ascii="Times New Roman" w:hAnsi="Times New Roman" w:cs="Times New Roman"/>
          <w:sz w:val="28"/>
          <w:szCs w:val="28"/>
          <w:lang w:val="uk-UA"/>
        </w:rPr>
        <w:t xml:space="preserve">Адаптація до місцевих ринків: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E4C82" w:rsidRPr="00BE4C82">
        <w:rPr>
          <w:rFonts w:ascii="Times New Roman" w:hAnsi="Times New Roman" w:cs="Times New Roman"/>
          <w:sz w:val="28"/>
          <w:szCs w:val="28"/>
          <w:lang w:val="uk-UA"/>
        </w:rPr>
        <w:t>авдяки знанню специфіки кожного регіонального ринку, торговельні мережі можуть адаптувати маркетингові стратегії, ціни та асортимент продукції, щоб задовольнити потреби місцевих споживачів.</w:t>
      </w:r>
    </w:p>
    <w:p w:rsidR="00BE4C82" w:rsidRPr="00BE4C82" w:rsidRDefault="00BE4C82" w:rsidP="00BE4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4C82">
        <w:rPr>
          <w:rFonts w:ascii="Times New Roman" w:hAnsi="Times New Roman" w:cs="Times New Roman"/>
          <w:sz w:val="28"/>
          <w:szCs w:val="28"/>
          <w:lang w:val="uk-UA"/>
        </w:rPr>
        <w:t>Типи збутових мереж</w:t>
      </w:r>
      <w:r w:rsidR="0084291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E4C82" w:rsidRPr="00BE4C82" w:rsidRDefault="00842912" w:rsidP="00BE4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 w:rsidR="00BE4C82" w:rsidRPr="00BE4C82">
        <w:rPr>
          <w:rFonts w:ascii="Times New Roman" w:hAnsi="Times New Roman" w:cs="Times New Roman"/>
          <w:sz w:val="28"/>
          <w:szCs w:val="28"/>
          <w:lang w:val="uk-UA"/>
        </w:rPr>
        <w:t xml:space="preserve">Прямий збут: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E4C82" w:rsidRPr="00BE4C82">
        <w:rPr>
          <w:rFonts w:ascii="Times New Roman" w:hAnsi="Times New Roman" w:cs="Times New Roman"/>
          <w:sz w:val="28"/>
          <w:szCs w:val="28"/>
          <w:lang w:val="uk-UA"/>
        </w:rPr>
        <w:t>иробник продає товари безпосередньо кінцевому споживачеві. Це може здійснюватися через інтернет-магазини або власні фірмові магазини. Така стратегія дозволяє контролювати весь процес продажу.</w:t>
      </w:r>
    </w:p>
    <w:p w:rsidR="00BE4C82" w:rsidRPr="00BE4C82" w:rsidRDefault="00842912" w:rsidP="00BE4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BE4C82" w:rsidRPr="00BE4C82">
        <w:rPr>
          <w:rFonts w:ascii="Times New Roman" w:hAnsi="Times New Roman" w:cs="Times New Roman"/>
          <w:sz w:val="28"/>
          <w:szCs w:val="28"/>
          <w:lang w:val="uk-UA"/>
        </w:rPr>
        <w:t xml:space="preserve">Непрямий збут: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E4C82" w:rsidRPr="00BE4C82">
        <w:rPr>
          <w:rFonts w:ascii="Times New Roman" w:hAnsi="Times New Roman" w:cs="Times New Roman"/>
          <w:sz w:val="28"/>
          <w:szCs w:val="28"/>
          <w:lang w:val="uk-UA"/>
        </w:rPr>
        <w:t>ключає використання посередників, таких як дистриб</w:t>
      </w:r>
      <w:r w:rsidR="00B75ED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BE4C82" w:rsidRPr="00BE4C82">
        <w:rPr>
          <w:rFonts w:ascii="Times New Roman" w:hAnsi="Times New Roman" w:cs="Times New Roman"/>
          <w:sz w:val="28"/>
          <w:szCs w:val="28"/>
          <w:lang w:val="uk-UA"/>
        </w:rPr>
        <w:t>ютори, оптовики та роздрібні мережі. Це дозволяє виробникам зосередитися на виробництві, а процес продажу передати спеціалізованим партнерам.</w:t>
      </w:r>
    </w:p>
    <w:p w:rsidR="00BE4C82" w:rsidRPr="00BE4C82" w:rsidRDefault="00842912" w:rsidP="00BE4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BE4C82" w:rsidRPr="00BE4C82">
        <w:rPr>
          <w:rFonts w:ascii="Times New Roman" w:hAnsi="Times New Roman" w:cs="Times New Roman"/>
          <w:sz w:val="28"/>
          <w:szCs w:val="28"/>
          <w:lang w:val="uk-UA"/>
        </w:rPr>
        <w:t xml:space="preserve">Франчайзинг: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E4C82" w:rsidRPr="00BE4C82">
        <w:rPr>
          <w:rFonts w:ascii="Times New Roman" w:hAnsi="Times New Roman" w:cs="Times New Roman"/>
          <w:sz w:val="28"/>
          <w:szCs w:val="28"/>
          <w:lang w:val="uk-UA"/>
        </w:rPr>
        <w:t>дин з видів збутової мережі, де місцеві підприємці отримують право використовувати торговельну марку міжнародної компанії. Це сприяє швидкому виходу на нові ринки з використанням досвіду та ресурсів місцевих партнерів.</w:t>
      </w:r>
    </w:p>
    <w:p w:rsidR="00BE4C82" w:rsidRPr="00BE4C82" w:rsidRDefault="00BE4C82" w:rsidP="00BE4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4C82">
        <w:rPr>
          <w:rFonts w:ascii="Times New Roman" w:hAnsi="Times New Roman" w:cs="Times New Roman"/>
          <w:sz w:val="28"/>
          <w:szCs w:val="28"/>
          <w:lang w:val="uk-UA"/>
        </w:rPr>
        <w:t>Ефективно організовані збутові мережі дозволяють міжнародним компаніям:</w:t>
      </w:r>
    </w:p>
    <w:p w:rsidR="00BE4C82" w:rsidRPr="00BE4C82" w:rsidRDefault="00842912" w:rsidP="00BE4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BE4C82">
        <w:rPr>
          <w:rFonts w:ascii="Times New Roman" w:hAnsi="Times New Roman" w:cs="Times New Roman"/>
          <w:sz w:val="28"/>
          <w:szCs w:val="28"/>
          <w:lang w:val="uk-UA"/>
        </w:rPr>
        <w:t>шви</w:t>
      </w:r>
      <w:r>
        <w:rPr>
          <w:rFonts w:ascii="Times New Roman" w:hAnsi="Times New Roman" w:cs="Times New Roman"/>
          <w:sz w:val="28"/>
          <w:szCs w:val="28"/>
          <w:lang w:val="uk-UA"/>
        </w:rPr>
        <w:t>дко реагувати на зміни в попиті;</w:t>
      </w:r>
    </w:p>
    <w:p w:rsidR="00BE4C82" w:rsidRPr="00BE4C82" w:rsidRDefault="00842912" w:rsidP="00BE4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BE4C82">
        <w:rPr>
          <w:rFonts w:ascii="Times New Roman" w:hAnsi="Times New Roman" w:cs="Times New Roman"/>
          <w:sz w:val="28"/>
          <w:szCs w:val="28"/>
          <w:lang w:val="uk-UA"/>
        </w:rPr>
        <w:t>підвищувати свою конкурентоспроможність завдяки скороченню витрат на логістику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E4C82" w:rsidRPr="00BE4C82" w:rsidRDefault="00842912" w:rsidP="00BE4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BE4C82">
        <w:rPr>
          <w:rFonts w:ascii="Times New Roman" w:hAnsi="Times New Roman" w:cs="Times New Roman"/>
          <w:sz w:val="28"/>
          <w:szCs w:val="28"/>
          <w:lang w:val="uk-UA"/>
        </w:rPr>
        <w:t>забезпечувати високу доступн</w:t>
      </w:r>
      <w:r>
        <w:rPr>
          <w:rFonts w:ascii="Times New Roman" w:hAnsi="Times New Roman" w:cs="Times New Roman"/>
          <w:sz w:val="28"/>
          <w:szCs w:val="28"/>
          <w:lang w:val="uk-UA"/>
        </w:rPr>
        <w:t>ість продукції на різних ринках;</w:t>
      </w:r>
    </w:p>
    <w:p w:rsidR="00BE4C82" w:rsidRPr="00BE4C82" w:rsidRDefault="00842912" w:rsidP="00BE4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BE4C82">
        <w:rPr>
          <w:rFonts w:ascii="Times New Roman" w:hAnsi="Times New Roman" w:cs="Times New Roman"/>
          <w:sz w:val="28"/>
          <w:szCs w:val="28"/>
          <w:lang w:val="uk-UA"/>
        </w:rPr>
        <w:t>вибудовувати довгострокові відносини з місцевими партнерами та клієнтами.</w:t>
      </w:r>
    </w:p>
    <w:p w:rsidR="00B725B2" w:rsidRDefault="00BE4C82" w:rsidP="00BE4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4C82">
        <w:rPr>
          <w:rFonts w:ascii="Times New Roman" w:hAnsi="Times New Roman" w:cs="Times New Roman"/>
          <w:sz w:val="28"/>
          <w:szCs w:val="28"/>
          <w:lang w:val="uk-UA"/>
        </w:rPr>
        <w:t>Використання торговельних та збутових мереж допомагає міжнародним компаніям досягати стійкого зростання та успіху на глобальному ринку, ефективно адаптуючись до умов різних країн та регіонів</w:t>
      </w:r>
      <w:r w:rsidR="008429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2912" w:rsidRPr="00842912">
        <w:rPr>
          <w:rFonts w:ascii="Times New Roman" w:hAnsi="Times New Roman" w:cs="Times New Roman"/>
          <w:sz w:val="28"/>
          <w:szCs w:val="28"/>
        </w:rPr>
        <w:t>[</w:t>
      </w:r>
      <w:r w:rsidR="00EA2E4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42912" w:rsidRPr="00842912">
        <w:rPr>
          <w:rFonts w:ascii="Times New Roman" w:hAnsi="Times New Roman" w:cs="Times New Roman"/>
          <w:sz w:val="28"/>
          <w:szCs w:val="28"/>
        </w:rPr>
        <w:t>]</w:t>
      </w:r>
      <w:r w:rsidRPr="00BE4C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1286" w:rsidRPr="002F1286" w:rsidRDefault="002F1286" w:rsidP="002F1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т</w:t>
      </w:r>
      <w:r w:rsidRPr="002F1286">
        <w:rPr>
          <w:rFonts w:ascii="Times New Roman" w:hAnsi="Times New Roman" w:cs="Times New Roman"/>
          <w:sz w:val="28"/>
          <w:szCs w:val="28"/>
          <w:lang w:val="uk-UA"/>
        </w:rPr>
        <w:t>орговельні та збутові мережі відіграють ключову роль у міжнародному бізнесі, забезпечуючи ефективне просування продукції на глобальних ринках, координацію поставок і задоволення потреб споживачів у різних країнах. Вони включають комплекс взаємопов</w:t>
      </w:r>
      <w:r w:rsidR="00B75ED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F1286">
        <w:rPr>
          <w:rFonts w:ascii="Times New Roman" w:hAnsi="Times New Roman" w:cs="Times New Roman"/>
          <w:sz w:val="28"/>
          <w:szCs w:val="28"/>
          <w:lang w:val="uk-UA"/>
        </w:rPr>
        <w:t>язаних учасників та процесів, що охоплюють шляхи, по яких товари та послуги від виробника доходять до кінцевого споживача.</w:t>
      </w:r>
    </w:p>
    <w:p w:rsidR="00FC5FB2" w:rsidRPr="002F1286" w:rsidRDefault="002F1286" w:rsidP="002F1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1286">
        <w:rPr>
          <w:rFonts w:ascii="Times New Roman" w:hAnsi="Times New Roman" w:cs="Times New Roman"/>
          <w:sz w:val="28"/>
          <w:szCs w:val="28"/>
          <w:lang w:val="uk-UA"/>
        </w:rPr>
        <w:t xml:space="preserve">Торговельна та збутова мережа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F1286">
        <w:rPr>
          <w:rFonts w:ascii="Times New Roman" w:hAnsi="Times New Roman" w:cs="Times New Roman"/>
          <w:sz w:val="28"/>
          <w:szCs w:val="28"/>
          <w:lang w:val="uk-UA"/>
        </w:rPr>
        <w:t xml:space="preserve"> це система посередників, через яку відбувається рух товарів від виробника до кінцевого споживача. Вона включає </w:t>
      </w:r>
      <w:r w:rsidRPr="002F1286">
        <w:rPr>
          <w:rFonts w:ascii="Times New Roman" w:hAnsi="Times New Roman" w:cs="Times New Roman"/>
          <w:sz w:val="28"/>
          <w:szCs w:val="28"/>
          <w:lang w:val="uk-UA"/>
        </w:rPr>
        <w:lastRenderedPageBreak/>
        <w:t>в себе дистриб</w:t>
      </w:r>
      <w:r w:rsidR="00B75ED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F1286">
        <w:rPr>
          <w:rFonts w:ascii="Times New Roman" w:hAnsi="Times New Roman" w:cs="Times New Roman"/>
          <w:sz w:val="28"/>
          <w:szCs w:val="28"/>
          <w:lang w:val="uk-UA"/>
        </w:rPr>
        <w:t>юторів, оптовиків, роздрібних продавців та логістичних операторів. У міжнародному контексті такі мережі набувають більш складної структури через різноманітність регіонів, законодавств і вимог споживачів.</w:t>
      </w:r>
    </w:p>
    <w:p w:rsidR="0058185A" w:rsidRPr="0058185A" w:rsidRDefault="0058185A" w:rsidP="005818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185A">
        <w:rPr>
          <w:rFonts w:ascii="Times New Roman" w:hAnsi="Times New Roman" w:cs="Times New Roman"/>
          <w:sz w:val="28"/>
          <w:szCs w:val="28"/>
          <w:lang w:val="uk-UA"/>
        </w:rPr>
        <w:t>Таким чином, торговельні та збутові мережі в міжнародному бізнесі є складними</w:t>
      </w:r>
      <w:bookmarkStart w:id="0" w:name="_GoBack"/>
      <w:bookmarkEnd w:id="0"/>
      <w:r w:rsidRPr="0058185A">
        <w:rPr>
          <w:rFonts w:ascii="Times New Roman" w:hAnsi="Times New Roman" w:cs="Times New Roman"/>
          <w:sz w:val="28"/>
          <w:szCs w:val="28"/>
          <w:lang w:val="uk-UA"/>
        </w:rPr>
        <w:t>, але критично важливими для успішної діяльності на глобальних ринках. Вони дозволяють компаніям адаптуватися до вимог різних країн, забезпечувати надійний розподіл продукції та будувати довгострокові відносини з місцевими партнерами.</w:t>
      </w:r>
    </w:p>
    <w:p w:rsidR="0035205D" w:rsidRPr="00107B23" w:rsidRDefault="0035205D" w:rsidP="00BE4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205D" w:rsidRPr="008473D9" w:rsidRDefault="008473D9" w:rsidP="008473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73D9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:rsidR="0035205D" w:rsidRPr="00107B23" w:rsidRDefault="0035205D" w:rsidP="00BE4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73D9" w:rsidRPr="007F7A69" w:rsidRDefault="008473D9" w:rsidP="007F7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Гринюк</w:t>
      </w:r>
      <w:proofErr w:type="spellEnd"/>
      <w:r w:rsidRPr="00217951">
        <w:rPr>
          <w:rFonts w:ascii="Times New Roman" w:hAnsi="Times New Roman" w:cs="Times New Roman"/>
          <w:sz w:val="28"/>
          <w:szCs w:val="28"/>
          <w:lang w:val="uk-UA"/>
        </w:rPr>
        <w:t xml:space="preserve"> Н.,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Намчук</w:t>
      </w:r>
      <w:proofErr w:type="spellEnd"/>
      <w:r w:rsidRPr="00217951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r w:rsidRPr="007F7A69">
        <w:rPr>
          <w:rFonts w:ascii="Times New Roman" w:hAnsi="Times New Roman" w:cs="Times New Roman"/>
          <w:sz w:val="28"/>
          <w:szCs w:val="28"/>
          <w:lang w:val="uk-UA"/>
        </w:rPr>
        <w:t xml:space="preserve">Сутність та ефективність посередницької діяльності в міжнародному бізнесі. </w:t>
      </w:r>
      <w:r w:rsidRPr="007F7A69">
        <w:rPr>
          <w:rFonts w:ascii="Times New Roman" w:hAnsi="Times New Roman" w:cs="Times New Roman"/>
          <w:i/>
          <w:sz w:val="28"/>
          <w:szCs w:val="28"/>
          <w:lang w:val="uk-UA"/>
        </w:rPr>
        <w:t>Молодий вчений</w:t>
      </w:r>
      <w:r w:rsidRPr="007F7A69">
        <w:rPr>
          <w:rFonts w:ascii="Times New Roman" w:hAnsi="Times New Roman" w:cs="Times New Roman"/>
          <w:sz w:val="28"/>
          <w:szCs w:val="28"/>
          <w:lang w:val="uk-UA"/>
        </w:rPr>
        <w:t xml:space="preserve">, 11 (99),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2021. С. </w:t>
      </w:r>
      <w:r w:rsidRPr="007F7A69">
        <w:rPr>
          <w:rFonts w:ascii="Times New Roman" w:hAnsi="Times New Roman" w:cs="Times New Roman"/>
          <w:sz w:val="28"/>
          <w:szCs w:val="28"/>
          <w:lang w:val="uk-UA"/>
        </w:rPr>
        <w:t xml:space="preserve">367-371. </w:t>
      </w:r>
    </w:p>
    <w:p w:rsidR="008473D9" w:rsidRDefault="008473D9" w:rsidP="00842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CA7453">
        <w:rPr>
          <w:rFonts w:ascii="Times New Roman" w:hAnsi="Times New Roman" w:cs="Times New Roman"/>
          <w:sz w:val="28"/>
          <w:szCs w:val="28"/>
          <w:lang w:val="uk-UA"/>
        </w:rPr>
        <w:t>Кудирко</w:t>
      </w:r>
      <w:proofErr w:type="spellEnd"/>
      <w:r w:rsidRPr="00CA7453">
        <w:rPr>
          <w:rFonts w:ascii="Times New Roman" w:hAnsi="Times New Roman" w:cs="Times New Roman"/>
          <w:sz w:val="28"/>
          <w:szCs w:val="28"/>
          <w:lang w:val="uk-UA"/>
        </w:rPr>
        <w:t xml:space="preserve"> 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A7453">
        <w:rPr>
          <w:rFonts w:ascii="Times New Roman" w:hAnsi="Times New Roman" w:cs="Times New Roman"/>
          <w:sz w:val="28"/>
          <w:szCs w:val="28"/>
          <w:lang w:val="uk-UA"/>
        </w:rPr>
        <w:t>Севрук</w:t>
      </w:r>
      <w:proofErr w:type="spellEnd"/>
      <w:r w:rsidRPr="00CA7453">
        <w:rPr>
          <w:rFonts w:ascii="Times New Roman" w:hAnsi="Times New Roman" w:cs="Times New Roman"/>
          <w:sz w:val="28"/>
          <w:szCs w:val="28"/>
          <w:lang w:val="uk-UA"/>
        </w:rPr>
        <w:t xml:space="preserve"> І. Формування систем збуту за участі міжнародних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роздрібних торговельних мереж. </w:t>
      </w:r>
      <w:r w:rsidRPr="007F7A69">
        <w:rPr>
          <w:rFonts w:ascii="Times New Roman" w:hAnsi="Times New Roman" w:cs="Times New Roman"/>
          <w:i/>
          <w:sz w:val="28"/>
          <w:szCs w:val="28"/>
          <w:lang w:val="uk-UA"/>
        </w:rPr>
        <w:t>Вісник Київського національного університету іме</w:t>
      </w:r>
      <w:r w:rsidRPr="007F7A69">
        <w:rPr>
          <w:rFonts w:ascii="Times New Roman" w:hAnsi="Times New Roman" w:cs="Times New Roman"/>
          <w:i/>
          <w:sz w:val="28"/>
          <w:szCs w:val="28"/>
          <w:lang w:val="uk-UA"/>
        </w:rPr>
        <w:t>ні Тараса Шевченка.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Економіка. 2015.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8. </w:t>
      </w:r>
      <w:r w:rsidRPr="00CA7453">
        <w:rPr>
          <w:rFonts w:ascii="Times New Roman" w:hAnsi="Times New Roman" w:cs="Times New Roman"/>
          <w:sz w:val="28"/>
          <w:szCs w:val="28"/>
          <w:lang w:val="uk-UA"/>
        </w:rPr>
        <w:t xml:space="preserve">С. 36-42. </w:t>
      </w:r>
    </w:p>
    <w:p w:rsidR="008473D9" w:rsidRDefault="008473D9" w:rsidP="007E23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C550D9">
        <w:rPr>
          <w:rFonts w:ascii="Times New Roman" w:hAnsi="Times New Roman" w:cs="Times New Roman"/>
          <w:sz w:val="28"/>
          <w:szCs w:val="28"/>
          <w:lang w:val="uk-UA"/>
        </w:rPr>
        <w:t>Лукашенко Є.А. Роль посередників у підвищенні ефективності міжнародного бізнесу. URL: http://ecsocman.hse.ru/data/2011/05/07/1267945717/53.pdf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(дата звернення: 19.10.2024).</w:t>
      </w:r>
    </w:p>
    <w:p w:rsidR="008473D9" w:rsidRDefault="008473D9" w:rsidP="00842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D549E0">
        <w:rPr>
          <w:rFonts w:ascii="Times New Roman" w:hAnsi="Times New Roman" w:cs="Times New Roman"/>
          <w:sz w:val="28"/>
          <w:szCs w:val="28"/>
          <w:lang w:val="uk-UA"/>
        </w:rPr>
        <w:t>Осокіна</w:t>
      </w:r>
      <w:proofErr w:type="spellEnd"/>
      <w:r w:rsidRPr="00D549E0">
        <w:rPr>
          <w:rFonts w:ascii="Times New Roman" w:hAnsi="Times New Roman" w:cs="Times New Roman"/>
          <w:sz w:val="28"/>
          <w:szCs w:val="28"/>
          <w:lang w:val="uk-UA"/>
        </w:rPr>
        <w:t xml:space="preserve"> А.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549E0">
        <w:rPr>
          <w:rFonts w:ascii="Times New Roman" w:hAnsi="Times New Roman" w:cs="Times New Roman"/>
          <w:sz w:val="28"/>
          <w:szCs w:val="28"/>
          <w:lang w:val="uk-UA"/>
        </w:rPr>
        <w:t>Снаговська</w:t>
      </w:r>
      <w:proofErr w:type="spellEnd"/>
      <w:r w:rsidRPr="00D549E0">
        <w:rPr>
          <w:rFonts w:ascii="Times New Roman" w:hAnsi="Times New Roman" w:cs="Times New Roman"/>
          <w:sz w:val="28"/>
          <w:szCs w:val="28"/>
          <w:lang w:val="uk-UA"/>
        </w:rPr>
        <w:t xml:space="preserve"> Є. С. Сучасні підходи до побудови каналів збуту бізнес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-організації. </w:t>
      </w:r>
      <w:r w:rsidRPr="007F7A6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Бізнес </w:t>
      </w:r>
      <w:proofErr w:type="spellStart"/>
      <w:r w:rsidRPr="007F7A69">
        <w:rPr>
          <w:rFonts w:ascii="Times New Roman" w:hAnsi="Times New Roman" w:cs="Times New Roman"/>
          <w:i/>
          <w:sz w:val="28"/>
          <w:szCs w:val="28"/>
          <w:lang w:val="uk-UA"/>
        </w:rPr>
        <w:t>Інформ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2018. № 11.</w:t>
      </w:r>
      <w:r w:rsidRPr="00D549E0">
        <w:rPr>
          <w:rFonts w:ascii="Times New Roman" w:hAnsi="Times New Roman" w:cs="Times New Roman"/>
          <w:sz w:val="28"/>
          <w:szCs w:val="28"/>
          <w:lang w:val="uk-UA"/>
        </w:rPr>
        <w:t xml:space="preserve"> С. 310-314. </w:t>
      </w:r>
    </w:p>
    <w:p w:rsidR="008473D9" w:rsidRDefault="008473D9" w:rsidP="003520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B26E36">
        <w:rPr>
          <w:rFonts w:ascii="Times New Roman" w:hAnsi="Times New Roman" w:cs="Times New Roman"/>
          <w:sz w:val="28"/>
          <w:szCs w:val="28"/>
          <w:lang w:val="uk-UA"/>
        </w:rPr>
        <w:t>Сохацька</w:t>
      </w:r>
      <w:proofErr w:type="spellEnd"/>
      <w:r w:rsidRPr="003520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E36">
        <w:rPr>
          <w:rFonts w:ascii="Times New Roman" w:hAnsi="Times New Roman" w:cs="Times New Roman"/>
          <w:sz w:val="28"/>
          <w:szCs w:val="28"/>
          <w:lang w:val="uk-UA"/>
        </w:rPr>
        <w:t>О. М., Зварич</w:t>
      </w:r>
      <w:r w:rsidRPr="003520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E36">
        <w:rPr>
          <w:rFonts w:ascii="Times New Roman" w:hAnsi="Times New Roman" w:cs="Times New Roman"/>
          <w:sz w:val="28"/>
          <w:szCs w:val="28"/>
          <w:lang w:val="uk-UA"/>
        </w:rPr>
        <w:t xml:space="preserve">Р. Є., Панасюк В. М. Міжнародна логістика  : </w:t>
      </w:r>
      <w:proofErr w:type="spellStart"/>
      <w:r w:rsidRPr="00B26E36"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 w:rsidRPr="00B26E36">
        <w:rPr>
          <w:rFonts w:ascii="Times New Roman" w:hAnsi="Times New Roman" w:cs="Times New Roman"/>
          <w:sz w:val="28"/>
          <w:szCs w:val="28"/>
          <w:lang w:val="uk-UA"/>
        </w:rPr>
        <w:t>. підруч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ник. </w:t>
      </w:r>
      <w:r w:rsidRPr="00B26E36">
        <w:rPr>
          <w:rFonts w:ascii="Times New Roman" w:hAnsi="Times New Roman" w:cs="Times New Roman"/>
          <w:sz w:val="28"/>
          <w:szCs w:val="28"/>
          <w:lang w:val="uk-UA"/>
        </w:rPr>
        <w:t>Тернопіль : ЗУНУ, 2022. 373 с.</w:t>
      </w:r>
    </w:p>
    <w:p w:rsidR="008473D9" w:rsidRPr="00107B23" w:rsidRDefault="008473D9" w:rsidP="00842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FC5FB2">
        <w:rPr>
          <w:rFonts w:ascii="Times New Roman" w:hAnsi="Times New Roman" w:cs="Times New Roman"/>
          <w:sz w:val="28"/>
          <w:szCs w:val="28"/>
          <w:lang w:val="uk-UA"/>
        </w:rPr>
        <w:t>Терент</w:t>
      </w:r>
      <w:r w:rsidR="00B75ED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FC5FB2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  <w:r w:rsidRPr="00FC5FB2">
        <w:rPr>
          <w:rFonts w:ascii="Times New Roman" w:hAnsi="Times New Roman" w:cs="Times New Roman"/>
          <w:sz w:val="28"/>
          <w:szCs w:val="28"/>
          <w:lang w:val="uk-UA"/>
        </w:rPr>
        <w:t xml:space="preserve"> Н. В. Управління збутовою діяльністю в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истемі управління підприємством. </w:t>
      </w:r>
      <w:r w:rsidRPr="007F7A69">
        <w:rPr>
          <w:rFonts w:ascii="Times New Roman" w:hAnsi="Times New Roman" w:cs="Times New Roman"/>
          <w:i/>
          <w:sz w:val="28"/>
          <w:szCs w:val="28"/>
          <w:lang w:val="uk-UA"/>
        </w:rPr>
        <w:t>Ефективна економіка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2016. </w:t>
      </w:r>
      <w:r w:rsidRPr="00FC5FB2">
        <w:rPr>
          <w:rFonts w:ascii="Times New Roman" w:hAnsi="Times New Roman" w:cs="Times New Roman"/>
          <w:sz w:val="28"/>
          <w:szCs w:val="28"/>
          <w:lang w:val="uk-UA"/>
        </w:rPr>
        <w:t xml:space="preserve">№ 2.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C5FB2">
        <w:rPr>
          <w:rFonts w:ascii="Times New Roman" w:hAnsi="Times New Roman" w:cs="Times New Roman"/>
          <w:sz w:val="28"/>
          <w:szCs w:val="28"/>
          <w:lang w:val="uk-UA"/>
        </w:rPr>
        <w:t>: http://</w:t>
      </w:r>
      <w:r>
        <w:rPr>
          <w:rFonts w:ascii="Times New Roman" w:hAnsi="Times New Roman" w:cs="Times New Roman"/>
          <w:sz w:val="28"/>
          <w:szCs w:val="28"/>
          <w:lang w:val="uk-UA"/>
        </w:rPr>
        <w:t>nbuv.gov.ua/UJRN/efek_2016_2_19 (дата звернення: 19.10.2024).</w:t>
      </w:r>
    </w:p>
    <w:p w:rsidR="0035205D" w:rsidRPr="00C96D8C" w:rsidRDefault="0035205D" w:rsidP="00842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5205D" w:rsidRPr="00C96D8C" w:rsidSect="00B86E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7AB" w:rsidRDefault="00AE77AB" w:rsidP="0058185A">
      <w:pPr>
        <w:spacing w:after="0" w:line="240" w:lineRule="auto"/>
      </w:pPr>
      <w:r>
        <w:separator/>
      </w:r>
    </w:p>
  </w:endnote>
  <w:endnote w:type="continuationSeparator" w:id="0">
    <w:p w:rsidR="00AE77AB" w:rsidRDefault="00AE77AB" w:rsidP="0058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7AB" w:rsidRDefault="00AE77AB" w:rsidP="0058185A">
      <w:pPr>
        <w:spacing w:after="0" w:line="240" w:lineRule="auto"/>
      </w:pPr>
      <w:r>
        <w:separator/>
      </w:r>
    </w:p>
  </w:footnote>
  <w:footnote w:type="continuationSeparator" w:id="0">
    <w:p w:rsidR="00AE77AB" w:rsidRDefault="00AE77AB" w:rsidP="005818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355"/>
    <w:rsid w:val="00107B23"/>
    <w:rsid w:val="00172A67"/>
    <w:rsid w:val="00186061"/>
    <w:rsid w:val="002153CA"/>
    <w:rsid w:val="00217951"/>
    <w:rsid w:val="002E395E"/>
    <w:rsid w:val="002F1286"/>
    <w:rsid w:val="00306E84"/>
    <w:rsid w:val="0035205D"/>
    <w:rsid w:val="003876DC"/>
    <w:rsid w:val="003946F4"/>
    <w:rsid w:val="003B645B"/>
    <w:rsid w:val="00441F25"/>
    <w:rsid w:val="0058185A"/>
    <w:rsid w:val="00654438"/>
    <w:rsid w:val="007109F0"/>
    <w:rsid w:val="00714371"/>
    <w:rsid w:val="007E23E7"/>
    <w:rsid w:val="007F7A69"/>
    <w:rsid w:val="00812780"/>
    <w:rsid w:val="00817585"/>
    <w:rsid w:val="00822C41"/>
    <w:rsid w:val="00842912"/>
    <w:rsid w:val="008448B4"/>
    <w:rsid w:val="008473D9"/>
    <w:rsid w:val="008E1355"/>
    <w:rsid w:val="00AE77AB"/>
    <w:rsid w:val="00B26E36"/>
    <w:rsid w:val="00B36BA4"/>
    <w:rsid w:val="00B54B7F"/>
    <w:rsid w:val="00B63469"/>
    <w:rsid w:val="00B725B2"/>
    <w:rsid w:val="00B75EDC"/>
    <w:rsid w:val="00B86EA7"/>
    <w:rsid w:val="00BE4C82"/>
    <w:rsid w:val="00C550D9"/>
    <w:rsid w:val="00C936B1"/>
    <w:rsid w:val="00C96D8C"/>
    <w:rsid w:val="00CA7453"/>
    <w:rsid w:val="00D549E0"/>
    <w:rsid w:val="00EA2E43"/>
    <w:rsid w:val="00EC1790"/>
    <w:rsid w:val="00F07834"/>
    <w:rsid w:val="00F43E54"/>
    <w:rsid w:val="00FC3351"/>
    <w:rsid w:val="00F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185A"/>
  </w:style>
  <w:style w:type="paragraph" w:styleId="a5">
    <w:name w:val="footer"/>
    <w:basedOn w:val="a"/>
    <w:link w:val="a6"/>
    <w:uiPriority w:val="99"/>
    <w:unhideWhenUsed/>
    <w:rsid w:val="00581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18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185A"/>
  </w:style>
  <w:style w:type="paragraph" w:styleId="a5">
    <w:name w:val="footer"/>
    <w:basedOn w:val="a"/>
    <w:link w:val="a6"/>
    <w:uiPriority w:val="99"/>
    <w:unhideWhenUsed/>
    <w:rsid w:val="00581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1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2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149</cp:revision>
  <dcterms:created xsi:type="dcterms:W3CDTF">2024-10-19T19:08:00Z</dcterms:created>
  <dcterms:modified xsi:type="dcterms:W3CDTF">2024-10-20T08:58:00Z</dcterms:modified>
</cp:coreProperties>
</file>