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38106E4" wp14:paraId="4BA196E7" wp14:textId="631D1BDE">
      <w:pPr>
        <w:rPr>
          <w:rFonts w:ascii="Times New Roman" w:hAnsi="Times New Roman" w:eastAsia="Times New Roman" w:cs="Times New Roman"/>
          <w:sz w:val="28"/>
          <w:szCs w:val="28"/>
        </w:rPr>
      </w:pPr>
      <w:r w:rsidR="4D13EE2B">
        <w:rPr/>
        <w:t xml:space="preserve">  </w:t>
      </w:r>
      <w:r w:rsidR="00124830">
        <w:rPr/>
        <w:t xml:space="preserve">          </w:t>
      </w:r>
      <w:r w:rsidR="4D13EE2B">
        <w:rPr/>
        <w:t xml:space="preserve">     </w:t>
      </w:r>
      <w:r w:rsidRPr="438106E4" w:rsidR="4D13EE2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1F59928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2717E3C5">
        <w:rPr>
          <w:rFonts w:ascii="Times New Roman" w:hAnsi="Times New Roman" w:eastAsia="Times New Roman" w:cs="Times New Roman"/>
          <w:sz w:val="28"/>
          <w:szCs w:val="28"/>
        </w:rPr>
        <w:t xml:space="preserve">           </w:t>
      </w:r>
      <w:r w:rsidRPr="438106E4" w:rsidR="4D13EE2B">
        <w:rPr>
          <w:rFonts w:ascii="Times New Roman" w:hAnsi="Times New Roman" w:eastAsia="Times New Roman" w:cs="Times New Roman"/>
          <w:sz w:val="28"/>
          <w:szCs w:val="28"/>
        </w:rPr>
        <w:t>Крупченко Владислав</w:t>
      </w:r>
      <w:r w:rsidRPr="438106E4" w:rsidR="6F0A7E8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4D13EE2B">
        <w:rPr>
          <w:rFonts w:ascii="Times New Roman" w:hAnsi="Times New Roman" w:eastAsia="Times New Roman" w:cs="Times New Roman"/>
          <w:sz w:val="28"/>
          <w:szCs w:val="28"/>
        </w:rPr>
        <w:t>Миколайович,бакалавр,студент</w:t>
      </w:r>
    </w:p>
    <w:p w:rsidR="1A7CC2A4" w:rsidP="438106E4" w:rsidRDefault="1A7CC2A4" w14:paraId="62BF346C" w14:textId="2C0DA855">
      <w:pPr>
        <w:rPr>
          <w:rFonts w:ascii="Times New Roman" w:hAnsi="Times New Roman" w:eastAsia="Times New Roman" w:cs="Times New Roman"/>
          <w:sz w:val="28"/>
          <w:szCs w:val="28"/>
        </w:rPr>
      </w:pPr>
      <w:r w:rsidRPr="438106E4" w:rsidR="1A7CC2A4">
        <w:rPr>
          <w:rFonts w:ascii="Times New Roman" w:hAnsi="Times New Roman" w:eastAsia="Times New Roman" w:cs="Times New Roman"/>
          <w:sz w:val="28"/>
          <w:szCs w:val="28"/>
        </w:rPr>
        <w:t xml:space="preserve">Державний </w:t>
      </w:r>
      <w:r w:rsidRPr="438106E4" w:rsidR="1A7CC2A4">
        <w:rPr>
          <w:rFonts w:ascii="Times New Roman" w:hAnsi="Times New Roman" w:eastAsia="Times New Roman" w:cs="Times New Roman"/>
          <w:sz w:val="28"/>
          <w:szCs w:val="28"/>
        </w:rPr>
        <w:t>торгівельно</w:t>
      </w:r>
      <w:r w:rsidRPr="438106E4" w:rsidR="1A7CC2A4">
        <w:rPr>
          <w:rFonts w:ascii="Times New Roman" w:hAnsi="Times New Roman" w:eastAsia="Times New Roman" w:cs="Times New Roman"/>
          <w:sz w:val="28"/>
          <w:szCs w:val="28"/>
        </w:rPr>
        <w:t>-е</w:t>
      </w:r>
      <w:r w:rsidRPr="438106E4" w:rsidR="14A4A04A">
        <w:rPr>
          <w:rFonts w:ascii="Times New Roman" w:hAnsi="Times New Roman" w:eastAsia="Times New Roman" w:cs="Times New Roman"/>
          <w:sz w:val="28"/>
          <w:szCs w:val="28"/>
        </w:rPr>
        <w:t xml:space="preserve">кономічний університет </w:t>
      </w:r>
      <w:r w:rsidRPr="438106E4" w:rsidR="14A4A04A">
        <w:rPr>
          <w:rFonts w:ascii="Times New Roman" w:hAnsi="Times New Roman" w:eastAsia="Times New Roman" w:cs="Times New Roman"/>
          <w:sz w:val="28"/>
          <w:szCs w:val="28"/>
        </w:rPr>
        <w:t>м.Київ</w:t>
      </w:r>
    </w:p>
    <w:p w:rsidR="14A4A04A" w:rsidP="438106E4" w:rsidRDefault="14A4A04A" w14:paraId="56079FB8" w14:textId="00F9EF6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438106E4" w:rsidR="79B832F7"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hyperlink r:id="Ra81fa060830f4045">
        <w:r w:rsidRPr="438106E4" w:rsidR="79B832F7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https://orcid.org/0009-0001-8402-870X</w:t>
        </w:r>
      </w:hyperlink>
    </w:p>
    <w:p w:rsidR="0A074858" w:rsidP="438106E4" w:rsidRDefault="0A074858" w14:paraId="34C7774F" w14:textId="51B1B47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Style w:val="Heading1Char"/>
          <w:rFonts w:ascii="Times New Roman" w:hAnsi="Times New Roman" w:eastAsia="Times New Roman" w:cs="Times New Roman"/>
          <w:sz w:val="28"/>
          <w:szCs w:val="28"/>
        </w:rPr>
        <w:t xml:space="preserve">Оптимізація роботи програм через </w:t>
      </w:r>
      <w:r w:rsidRPr="438106E4" w:rsidR="0A074858">
        <w:rPr>
          <w:rStyle w:val="Heading1Char"/>
          <w:rFonts w:ascii="Times New Roman" w:hAnsi="Times New Roman" w:eastAsia="Times New Roman" w:cs="Times New Roman"/>
          <w:sz w:val="28"/>
          <w:szCs w:val="28"/>
        </w:rPr>
        <w:t>багатопоточність</w:t>
      </w:r>
      <w:r w:rsidRPr="438106E4" w:rsidR="0A074858">
        <w:rPr>
          <w:rStyle w:val="Heading1Char"/>
          <w:rFonts w:ascii="Times New Roman" w:hAnsi="Times New Roman" w:eastAsia="Times New Roman" w:cs="Times New Roman"/>
          <w:sz w:val="28"/>
          <w:szCs w:val="28"/>
        </w:rPr>
        <w:t xml:space="preserve"> на асемблері</w:t>
      </w:r>
    </w:p>
    <w:p w:rsidR="0A074858" w:rsidP="438106E4" w:rsidRDefault="0A074858" w14:paraId="2EC5371B" w14:textId="77D20178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Style w:val="Heading1Char"/>
          <w:rFonts w:ascii="Times New Roman" w:hAnsi="Times New Roman" w:eastAsia="Times New Roman" w:cs="Times New Roman"/>
          <w:sz w:val="28"/>
          <w:szCs w:val="28"/>
        </w:rPr>
        <w:t>Вступ</w:t>
      </w:r>
    </w:p>
    <w:p w:rsidR="0A074858" w:rsidP="438106E4" w:rsidRDefault="0A074858" w14:paraId="2BFA40E7" w14:textId="714E2503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З розвитком обчислювальної техніки та поширенням багатоядерних процесорів важливість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багатопоточності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стала очевидною для ефективного використання доступних ресурсів.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Багатопоточність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дозволяє виконувати кілька потоків одночасно, що збільшує швидкість виконання програм та забезпечує більш плавний розподіл навантаження між ядрами. Реалізація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багатопоточності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на низькому рівні за допомогою мови асемблера відкриває унікальні можливості для глибокої оптимізації, хоча й потребує значного рівня знань апаратної архітектури.</w:t>
      </w:r>
    </w:p>
    <w:p w:rsidR="0A074858" w:rsidP="438106E4" w:rsidRDefault="0A074858" w14:paraId="1CDF55A1" w14:textId="4ADFF3B2">
      <w:pPr>
        <w:pStyle w:val="Heading1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Основи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багатопоточності</w:t>
      </w:r>
    </w:p>
    <w:p w:rsidR="0A074858" w:rsidP="438106E4" w:rsidRDefault="0A074858" w14:paraId="759D3279" w14:textId="792E408C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Потік (або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Thread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) є незалежною послідовністю виконання команд. Кожен потік має власний стек, контекст виконання та реєстрові значення, але всі потоки процесу спільно використовують пам’ять та ресурси.</w:t>
      </w:r>
    </w:p>
    <w:p w:rsidR="0A074858" w:rsidP="438106E4" w:rsidRDefault="0A074858" w14:paraId="43ACA9C4" w14:textId="6E3A407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Основні компоненти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багатопоточності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0A074858" w:rsidP="438106E4" w:rsidRDefault="0A074858" w14:paraId="1CCFE54B" w14:textId="2E23389E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- Планування потоків: Механізм розподілу ресурсів між потоками. Це може бути кооперативне планування або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витісняюче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A074858" w:rsidP="438106E4" w:rsidRDefault="0A074858" w14:paraId="0E3B8701" w14:textId="4FEB16B4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- Синхронізація: Потоки часто взаємодіють через спільну пам’ять, що вимагає захисту критичних секцій (використовуючи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м’ютекси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, семафори або атомарні операції).</w:t>
      </w:r>
    </w:p>
    <w:p w:rsidR="0A074858" w:rsidP="438106E4" w:rsidRDefault="0A074858" w14:paraId="5675A0A2" w14:textId="7E63E7E5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- Управління контекстом: Перемикання між потоками потребує збереження поточного стану (контексту) і завантаження нового, що включає значення регістрів, покажчиків стека та інші дані.</w:t>
      </w:r>
    </w:p>
    <w:p w:rsidR="0A074858" w:rsidP="438106E4" w:rsidRDefault="0A074858" w14:paraId="7189A4DC" w14:textId="4AEC7454">
      <w:pPr>
        <w:pStyle w:val="Heading1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Реалізація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багатопоточності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на асемблері</w:t>
      </w:r>
    </w:p>
    <w:p w:rsidR="0A074858" w:rsidP="438106E4" w:rsidRDefault="0A074858" w14:paraId="17C66D66" w14:textId="1DF9E5A2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Реалізація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багатопоточності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на асемблері забезпечує максимальну продуктивність завдяки прямому доступу до апаратних інструкцій процесора та мінімізації накладних витрат. Однак це також ускладнює процес розробки.</w:t>
      </w:r>
    </w:p>
    <w:p w:rsidR="0A074858" w:rsidP="438106E4" w:rsidRDefault="0A074858" w14:paraId="1CFC19A7" w14:textId="06B8B22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1. Створення потоків</w:t>
      </w:r>
    </w:p>
    <w:p w:rsidR="0A074858" w:rsidP="438106E4" w:rsidRDefault="0A074858" w14:paraId="5A16C66E" w14:textId="5EF39471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Для створення потоків зазвичай використовуються системні виклики. Наприклад, у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Linux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системний виклик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clone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дозволяє створювати нові потоки, визначаючи їхній стек та права доступу.</w:t>
      </w:r>
    </w:p>
    <w:p w:rsidR="0A074858" w:rsidP="438106E4" w:rsidRDefault="0A074858" w14:paraId="20B68ACD" w14:textId="695CBD4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rax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, 56           ; Код системного виклику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clone</w:t>
      </w:r>
    </w:p>
    <w:p w:rsidR="0A074858" w:rsidP="438106E4" w:rsidRDefault="0A074858" w14:paraId="1C22635C" w14:textId="13DFFB92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rdi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, 0x120000     ; Прапори для нового потоку</w:t>
      </w:r>
    </w:p>
    <w:p w:rsidR="0A074858" w:rsidP="438106E4" w:rsidRDefault="0A074858" w14:paraId="40BE951C" w14:textId="7F7E4EBA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rsi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stack_ptr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; Вказівник на стек нового потоку</w:t>
      </w:r>
    </w:p>
    <w:p w:rsidR="0A074858" w:rsidP="438106E4" w:rsidRDefault="0A074858" w14:paraId="51590A08" w14:textId="4887A86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syscall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           ; Виконання системного виклику</w:t>
      </w:r>
    </w:p>
    <w:p w:rsidR="0A074858" w:rsidP="438106E4" w:rsidRDefault="0A074858" w14:paraId="26440A5B" w14:textId="1A83936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2. Перемикання контексту</w:t>
      </w:r>
    </w:p>
    <w:p w:rsidR="0A074858" w:rsidP="438106E4" w:rsidRDefault="0A074858" w14:paraId="659EC17B" w14:textId="364CA760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Перемикання між потоками вимагає збереження поточного стану виконання. Це включає збереження значень регістрів, адреси стека та інструкцій.</w:t>
      </w:r>
    </w:p>
    <w:p w:rsidR="0A074858" w:rsidP="438106E4" w:rsidRDefault="0A074858" w14:paraId="68984C05" w14:textId="0351E3CF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save_context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0A074858" w:rsidP="438106E4" w:rsidRDefault="0A074858" w14:paraId="0E5A72D6" w14:textId="3F625525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push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rax</w:t>
      </w:r>
    </w:p>
    <w:p w:rsidR="0A074858" w:rsidP="438106E4" w:rsidRDefault="0A074858" w14:paraId="1A067D76" w14:textId="772D24B1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push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rbx</w:t>
      </w:r>
    </w:p>
    <w:p w:rsidR="0A074858" w:rsidP="438106E4" w:rsidRDefault="0A074858" w14:paraId="3037034E" w14:textId="0D82A6A9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push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rcx</w:t>
      </w:r>
    </w:p>
    <w:p w:rsidR="0A074858" w:rsidP="438106E4" w:rsidRDefault="0A074858" w14:paraId="45ED20B5" w14:textId="48ED974B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ret</w:t>
      </w:r>
    </w:p>
    <w:p w:rsidR="0A074858" w:rsidP="438106E4" w:rsidRDefault="0A074858" w14:paraId="1C41D580" w14:textId="2676E0CA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restore_context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0A074858" w:rsidP="438106E4" w:rsidRDefault="0A074858" w14:paraId="3E6C292A" w14:textId="7E1BC96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pop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rcx</w:t>
      </w:r>
    </w:p>
    <w:p w:rsidR="0A074858" w:rsidP="438106E4" w:rsidRDefault="0A074858" w14:paraId="74227A5A" w14:textId="127274FF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pop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rbx</w:t>
      </w:r>
    </w:p>
    <w:p w:rsidR="0A074858" w:rsidP="438106E4" w:rsidRDefault="0A074858" w14:paraId="415B3EDF" w14:textId="64307FCF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pop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rax</w:t>
      </w:r>
    </w:p>
    <w:p w:rsidR="0A074858" w:rsidP="438106E4" w:rsidRDefault="0A074858" w14:paraId="6BB7B70E" w14:textId="2BA4671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ret</w:t>
      </w:r>
    </w:p>
    <w:p w:rsidR="0A074858" w:rsidP="438106E4" w:rsidRDefault="0A074858" w14:paraId="703E8337" w14:textId="10EA2DC8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3. Синхронізація потоків</w:t>
      </w:r>
    </w:p>
    <w:p w:rsidR="0A074858" w:rsidP="438106E4" w:rsidRDefault="0A074858" w14:paraId="2EAA0DDF" w14:textId="7C138F54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Для запобігання конфліктам між потоками використовуються механізми синхронізації, такі як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м’ютекси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та атомарні операції:</w:t>
      </w:r>
    </w:p>
    <w:p w:rsidR="0A074858" w:rsidP="438106E4" w:rsidRDefault="0A074858" w14:paraId="5B0DE702" w14:textId="466F9A0E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lock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cmpxchg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[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mutex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],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rax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; Атомарна операція порівняння і обміну</w:t>
      </w:r>
    </w:p>
    <w:p w:rsidR="0A074858" w:rsidP="438106E4" w:rsidRDefault="0A074858" w14:paraId="5BB59A08" w14:textId="3B7ADF76">
      <w:pPr>
        <w:pStyle w:val="Heading1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Практичний приклад: Паралельне додавання елементів масиву</w:t>
      </w:r>
    </w:p>
    <w:p w:rsidR="0A074858" w:rsidP="438106E4" w:rsidRDefault="0A074858" w14:paraId="40F111AC" w14:textId="5912080F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Для демонстрації розглянемо завдання паралельного додавання елементів масиву. Кожен потік буде обробляти окремий фрагмент даних, а результати об'єднуватимуться.</w:t>
      </w:r>
    </w:p>
    <w:p w:rsidR="0A074858" w:rsidP="438106E4" w:rsidRDefault="0A074858" w14:paraId="58212F38" w14:textId="594E6668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section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data</w:t>
      </w:r>
    </w:p>
    <w:p w:rsidR="0A074858" w:rsidP="438106E4" w:rsidRDefault="0A074858" w14:paraId="128ED497" w14:textId="383D720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array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db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1, 2, 3, 4, 5, 6, 7, 8</w:t>
      </w:r>
    </w:p>
    <w:p w:rsidR="0A074858" w:rsidP="438106E4" w:rsidRDefault="0A074858" w14:paraId="125EFF0E" w14:textId="2580FE2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array_size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equ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8</w:t>
      </w:r>
    </w:p>
    <w:p w:rsidR="0A074858" w:rsidP="438106E4" w:rsidRDefault="0A074858" w14:paraId="7C3A8534" w14:textId="112C4C29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result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dd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0</w:t>
      </w:r>
    </w:p>
    <w:p w:rsidR="0A074858" w:rsidP="438106E4" w:rsidRDefault="0A074858" w14:paraId="65FB12D2" w14:textId="0825906F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section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text</w:t>
      </w:r>
    </w:p>
    <w:p w:rsidR="0A074858" w:rsidP="438106E4" w:rsidRDefault="0A074858" w14:paraId="35DEA196" w14:textId="25591088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global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_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start</w:t>
      </w:r>
    </w:p>
    <w:p w:rsidR="0A074858" w:rsidP="438106E4" w:rsidRDefault="0A074858" w14:paraId="26E3B646" w14:textId="411CC5A3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_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start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0A074858" w:rsidP="438106E4" w:rsidRDefault="0A074858" w14:paraId="6A8C7EAA" w14:textId="0FB992BB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rsi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array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     ; Вказівник на масив</w:t>
      </w:r>
    </w:p>
    <w:p w:rsidR="0A074858" w:rsidP="438106E4" w:rsidRDefault="0A074858" w14:paraId="5962A7AB" w14:textId="2C0CE80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rcx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array_size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; Розмір масиву</w:t>
      </w:r>
    </w:p>
    <w:p w:rsidR="0A074858" w:rsidP="438106E4" w:rsidRDefault="0A074858" w14:paraId="225E73B8" w14:textId="2CB35DDB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xor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rax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rax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       ;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Обнулення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результату</w:t>
      </w:r>
    </w:p>
    <w:p w:rsidR="0A074858" w:rsidP="438106E4" w:rsidRDefault="0A074858" w14:paraId="11C4CEA5" w14:textId="2D9ED295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parallel_sum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0A074858" w:rsidP="438106E4" w:rsidRDefault="0A074858" w14:paraId="60B0F37C" w14:textId="1ABAD4E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rdx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, [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rsi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]         ; Завантаження елемента</w:t>
      </w:r>
    </w:p>
    <w:p w:rsidR="0A074858" w:rsidP="438106E4" w:rsidRDefault="0A074858" w14:paraId="2A9D470F" w14:textId="17334559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add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rax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rdx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       ; Додавання</w:t>
      </w:r>
    </w:p>
    <w:p w:rsidR="0A074858" w:rsidP="438106E4" w:rsidRDefault="0A074858" w14:paraId="1AB66397" w14:textId="1BFE7652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add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rsi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, 4             ; Перехід до наступного елемента</w:t>
      </w:r>
    </w:p>
    <w:p w:rsidR="0A074858" w:rsidP="438106E4" w:rsidRDefault="0A074858" w14:paraId="01E88B29" w14:textId="795AB5F1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loop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parallel_sum</w:t>
      </w:r>
    </w:p>
    <w:p w:rsidR="0A074858" w:rsidP="438106E4" w:rsidRDefault="0A074858" w14:paraId="7779BFAD" w14:textId="6D7ED1FC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>mov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[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>result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],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>eax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;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>Збереження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  <w:lang w:val="en-US"/>
        </w:rPr>
        <w:t>результату</w:t>
      </w:r>
    </w:p>
    <w:p w:rsidR="0A074858" w:rsidP="438106E4" w:rsidRDefault="0A074858" w14:paraId="69827B38" w14:textId="74E5B8CA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rax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, 60            ; Код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exit</w:t>
      </w:r>
    </w:p>
    <w:p w:rsidR="0A074858" w:rsidP="438106E4" w:rsidRDefault="0A074858" w14:paraId="19A57FC5" w14:textId="33CD49C1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xor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rdi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rdi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       ; Код завершення 0</w:t>
      </w:r>
    </w:p>
    <w:p w:rsidR="0A074858" w:rsidP="438106E4" w:rsidRDefault="0A074858" w14:paraId="103EC943" w14:textId="1971C8FC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syscall</w:t>
      </w:r>
    </w:p>
    <w:p w:rsidR="0A074858" w:rsidP="438106E4" w:rsidRDefault="0A074858" w14:paraId="377CB73B" w14:textId="5E73BCBB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Цей приклад демонструє базовий підхід до розподілу задач між потоками.</w:t>
      </w:r>
    </w:p>
    <w:p w:rsidR="0A074858" w:rsidP="438106E4" w:rsidRDefault="0A074858" w14:paraId="09146EDC" w14:textId="0029D7FC">
      <w:pPr>
        <w:pStyle w:val="Heading1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Оптимізація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багатопоточності</w:t>
      </w:r>
    </w:p>
    <w:p w:rsidR="0A074858" w:rsidP="438106E4" w:rsidRDefault="0A074858" w14:paraId="597827DB" w14:textId="51515BBE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Для досягнення максимальної продуктивності слід враховувати наступні аспекти:</w:t>
      </w:r>
    </w:p>
    <w:p w:rsidR="0A074858" w:rsidP="438106E4" w:rsidRDefault="0A074858" w14:paraId="1EA83EBB" w14:textId="3504C6F3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- Ефективне використання регістрів: Мінімізуйте звернення до пам'яті, використовуючи регістри для тимчасового збереження даних.</w:t>
      </w:r>
    </w:p>
    <w:p w:rsidR="0A074858" w:rsidP="438106E4" w:rsidRDefault="0A074858" w14:paraId="50C450FC" w14:textId="0A6CFF23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- Розподіл задач: Рівномірно розподіляйте обчислення між потоками, щоб уникнути простою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ядер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A074858" w:rsidP="438106E4" w:rsidRDefault="0A074858" w14:paraId="1C1A6C0D" w14:textId="67C179F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- Зменшення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блокувань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: Використовуйте атомарні операції замість дорогих механізмів блокування, де це можливо.</w:t>
      </w:r>
    </w:p>
    <w:p w:rsidR="0A074858" w:rsidP="438106E4" w:rsidRDefault="0A074858" w14:paraId="647CC478" w14:textId="47D0B783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 xml:space="preserve">- Бар’єри пам’яті: Використовуйте інструкції, такі як 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mfence</w:t>
      </w:r>
      <w:r w:rsidRPr="438106E4" w:rsidR="0A074858">
        <w:rPr>
          <w:rFonts w:ascii="Times New Roman" w:hAnsi="Times New Roman" w:eastAsia="Times New Roman" w:cs="Times New Roman"/>
          <w:sz w:val="28"/>
          <w:szCs w:val="28"/>
        </w:rPr>
        <w:t>, для синхронізації доступу до пам’яті.</w:t>
      </w:r>
    </w:p>
    <w:p w:rsidR="318B3A22" w:rsidP="438106E4" w:rsidRDefault="318B3A22" w14:paraId="4B3BF794" w14:textId="22EFC989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Всі ці техніки дозволяють створювати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високооптимізовані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програми.</w:t>
      </w:r>
    </w:p>
    <w:p w:rsidR="318B3A22" w:rsidP="438106E4" w:rsidRDefault="318B3A22" w14:paraId="1F497892" w14:textId="7916811C">
      <w:pPr>
        <w:pStyle w:val="Heading1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Висновок</w:t>
      </w:r>
    </w:p>
    <w:p w:rsidR="318B3A22" w:rsidP="438106E4" w:rsidRDefault="318B3A22" w14:paraId="4A9962A5" w14:textId="74CB228E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Реалізація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багатопоточності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на асемблері надає унікальні можливості для оптимізації роботи програм, дозволяючи максимально ефективно використовувати апаратні ресурси. Водночас цей підхід є складним і потребує глибокого розуміння архітектури процесора, синхронізації потоків та системних викликів. Правильне використання технік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багатопоточності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забезпечує значне підвищення продуктивності та ефективності програм.</w:t>
      </w:r>
    </w:p>
    <w:p w:rsidR="318B3A22" w:rsidP="438106E4" w:rsidRDefault="318B3A22" w14:paraId="18382E5D" w14:textId="46191140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Застосування асемблера в супутнику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Voyager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1</w:t>
      </w:r>
    </w:p>
    <w:p w:rsidR="318B3A22" w:rsidP="438106E4" w:rsidRDefault="318B3A22" w14:paraId="60EBF807" w14:textId="79C1F47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Програмування на низькому рівні, зокрема за допомогою асемблера, є основою для роботи багатьох критичних систем, включаючи космічні апарати. Один із найвідоміших прикладів — міжпланетний зонд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Voyager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1, який був запущений у 1977 році та продовжує надсилати дані з міжзоряного простору.</w:t>
      </w:r>
    </w:p>
    <w:p w:rsidR="318B3A22" w:rsidP="438106E4" w:rsidRDefault="318B3A22" w14:paraId="0122569F" w14:textId="39E6B13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Основна система управління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Voyager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1 була створена на основі набору інструкцій асемблера, що дозволило максимально ефективно використовувати обмежені апаратні ресурси зонда. Центральний комп'ютер зонда — CCS (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Command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and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Control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Subsystem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) — працює із швидкістю близько 250 тисяч інструкцій на секунду, що значно поступається сучасним процесорам. Однак оптимізація коду на рівні асемблера забезпечила стабільну роботу системи вже понад 45 років.</w:t>
      </w:r>
    </w:p>
    <w:p w:rsidR="318B3A22" w:rsidP="438106E4" w:rsidRDefault="318B3A22" w14:paraId="56FA6695" w14:textId="76D689E3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### Методи оптимізації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багатопоточності</w:t>
      </w:r>
    </w:p>
    <w:p w:rsidR="318B3A22" w:rsidP="438106E4" w:rsidRDefault="318B3A22" w14:paraId="19DBD57C" w14:textId="498D1728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1. Ефективне використання регістрів  </w:t>
      </w:r>
    </w:p>
    <w:p w:rsidR="318B3A22" w:rsidP="438106E4" w:rsidRDefault="318B3A22" w14:paraId="195CB372" w14:textId="7E4B4A7C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Мінімізація звернень до оперативної пам'яті шляхом використання регістрів для тимчасового збереження даних. Це дозволяє значно скоротити час виконання операцій.</w:t>
      </w:r>
    </w:p>
    <w:p w:rsidR="318B3A22" w:rsidP="438106E4" w:rsidRDefault="318B3A22" w14:paraId="07BBD32A" w14:textId="0F58B4E5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2. Рівномірний розподіл задач між потоками  </w:t>
      </w:r>
    </w:p>
    <w:p w:rsidR="318B3A22" w:rsidP="438106E4" w:rsidRDefault="318B3A22" w14:paraId="4746D04A" w14:textId="6EC5FFC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Важливо уникати простою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ядер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процесора. Це досягається шляхом розподілу роботи між потоками, беручи до уваги навантаження кожного з них. </w:t>
      </w:r>
    </w:p>
    <w:p w:rsidR="318B3A22" w:rsidP="438106E4" w:rsidRDefault="318B3A22" w14:paraId="3F601BC5" w14:textId="64E2B4B0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3. Зменшення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блокувань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318B3A22" w:rsidP="438106E4" w:rsidRDefault="318B3A22" w14:paraId="4427AD58" w14:textId="592E572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Використання атомарних операцій замість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м'ютексів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або семафорів у критичних секціях дозволяє уникнути дорогих операцій синхронізації.</w:t>
      </w:r>
    </w:p>
    <w:p w:rsidR="318B3A22" w:rsidP="438106E4" w:rsidRDefault="318B3A22" w14:paraId="20B19ECA" w14:textId="1AF6AE68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4. Бар’єри пам’яті  </w:t>
      </w:r>
    </w:p>
    <w:p w:rsidR="318B3A22" w:rsidP="438106E4" w:rsidRDefault="318B3A22" w14:paraId="0281B61D" w14:textId="17B3EDF9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Інструкції, такі як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mfence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або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lfence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, забезпечують порядок виконання операцій читання і запису, гарантуючи коректний доступ до спільної пам'яті.</w:t>
      </w:r>
    </w:p>
    <w:p w:rsidR="318B3A22" w:rsidP="438106E4" w:rsidRDefault="318B3A22" w14:paraId="29C2AC3D" w14:textId="42C195A5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5. Адаптація до апаратної архітектури  </w:t>
      </w:r>
    </w:p>
    <w:p w:rsidR="318B3A22" w:rsidP="438106E4" w:rsidRDefault="318B3A22" w14:paraId="3D419C79" w14:textId="0CB0D1B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Оптимізація коду з урахуванням специфічних особливостей процесора (наприклад, використання SIMD-інструкцій).</w:t>
      </w:r>
    </w:p>
    <w:p w:rsidR="318B3A22" w:rsidP="438106E4" w:rsidRDefault="318B3A22" w14:paraId="47BE01F3" w14:textId="1E9C92A4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Варіанти реалізації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багатопоточност</w:t>
      </w:r>
    </w:p>
    <w:p w:rsidR="318B3A22" w:rsidP="438106E4" w:rsidRDefault="318B3A22" w14:paraId="7395BBC8" w14:textId="6FC6047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1. Створення потоків  </w:t>
      </w:r>
    </w:p>
    <w:p w:rsidR="318B3A22" w:rsidP="438106E4" w:rsidRDefault="318B3A22" w14:paraId="2F3CBDE0" w14:textId="762419F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Використання системних викликів, таких як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clone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у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Linux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, для запуску нових потоків із визначеними параметрами (наприклад, окремий стек або права доступу).  </w:t>
      </w:r>
    </w:p>
    <w:p w:rsidR="318B3A22" w:rsidP="438106E4" w:rsidRDefault="318B3A22" w14:paraId="2F783AC0" w14:textId="25FDF31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rax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, 56           ; Код системного виклику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clone</w:t>
      </w:r>
    </w:p>
    <w:p w:rsidR="318B3A22" w:rsidP="438106E4" w:rsidRDefault="318B3A22" w14:paraId="5D40D9D9" w14:textId="5001C51B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rdi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, 0x120000     ; Прапори для нового потоку</w:t>
      </w:r>
    </w:p>
    <w:p w:rsidR="318B3A22" w:rsidP="438106E4" w:rsidRDefault="318B3A22" w14:paraId="5EBF29AA" w14:textId="3C80DB15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rsi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stack_ptr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; Вказівник на стек нового потоку</w:t>
      </w:r>
    </w:p>
    <w:p w:rsidR="318B3A22" w:rsidP="438106E4" w:rsidRDefault="318B3A22" w14:paraId="70248F3F" w14:textId="6B76D0FF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syscall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        ; Виконання системного виклику</w:t>
      </w:r>
    </w:p>
    <w:p w:rsidR="318B3A22" w:rsidP="438106E4" w:rsidRDefault="318B3A22" w14:paraId="417F9476" w14:textId="289B280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2. Перемикання контексту  </w:t>
      </w:r>
    </w:p>
    <w:p w:rsidR="318B3A22" w:rsidP="438106E4" w:rsidRDefault="318B3A22" w14:paraId="3D1091B9" w14:textId="28EE107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Збереження стану виконання поточного потоку (значення регістрів, покажчиків стека тощо) та завантаження нового контексту для активного потоку.</w:t>
      </w:r>
    </w:p>
    <w:p w:rsidR="318B3A22" w:rsidP="438106E4" w:rsidRDefault="318B3A22" w14:paraId="7FC4CA69" w14:textId="0EBD65E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438106E4" w:rsidR="3DF708C1">
        <w:rPr>
          <w:rFonts w:ascii="Times New Roman" w:hAnsi="Times New Roman" w:eastAsia="Times New Roman" w:cs="Times New Roman"/>
          <w:sz w:val="28"/>
          <w:szCs w:val="28"/>
        </w:rPr>
        <w:t>Приклад</w:t>
      </w:r>
    </w:p>
    <w:p w:rsidR="318B3A22" w:rsidP="438106E4" w:rsidRDefault="318B3A22" w14:paraId="2BEB497B" w14:textId="1B9A83B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save_context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318B3A22" w:rsidP="438106E4" w:rsidRDefault="318B3A22" w14:paraId="343C1CA5" w14:textId="3C9192BB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push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rax</w:t>
      </w:r>
    </w:p>
    <w:p w:rsidR="318B3A22" w:rsidP="438106E4" w:rsidRDefault="318B3A22" w14:paraId="0D4F408C" w14:textId="118626B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push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rbx</w:t>
      </w:r>
    </w:p>
    <w:p w:rsidR="318B3A22" w:rsidP="438106E4" w:rsidRDefault="318B3A22" w14:paraId="45C7EEC8" w14:textId="0EC02A79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push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rcx</w:t>
      </w:r>
    </w:p>
    <w:p w:rsidR="318B3A22" w:rsidP="438106E4" w:rsidRDefault="318B3A22" w14:paraId="0007A030" w14:textId="2AF4693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ret</w:t>
      </w:r>
    </w:p>
    <w:p w:rsidR="318B3A22" w:rsidP="438106E4" w:rsidRDefault="318B3A22" w14:paraId="07447BAB" w14:textId="42844823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restore_context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318B3A22" w:rsidP="438106E4" w:rsidRDefault="318B3A22" w14:paraId="0B6C680C" w14:textId="202CA352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pop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rcx</w:t>
      </w:r>
    </w:p>
    <w:p w:rsidR="318B3A22" w:rsidP="438106E4" w:rsidRDefault="318B3A22" w14:paraId="06B6FBE7" w14:textId="577CD23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pop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rbx</w:t>
      </w:r>
    </w:p>
    <w:p w:rsidR="318B3A22" w:rsidP="438106E4" w:rsidRDefault="318B3A22" w14:paraId="378DA92F" w14:textId="0B23DB69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pop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rax</w:t>
      </w:r>
    </w:p>
    <w:p w:rsidR="318B3A22" w:rsidP="438106E4" w:rsidRDefault="318B3A22" w14:paraId="6A1EC770" w14:textId="128D2951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ret</w:t>
      </w:r>
    </w:p>
    <w:p w:rsidR="318B3A22" w:rsidP="438106E4" w:rsidRDefault="318B3A22" w14:paraId="634A5296" w14:textId="5E02D8E0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3. Синхронізація потоків  </w:t>
      </w:r>
    </w:p>
    <w:p w:rsidR="318B3A22" w:rsidP="438106E4" w:rsidRDefault="318B3A22" w14:paraId="058B006D" w14:textId="15626CB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Використання механізмів, таких як атомарні операції (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lock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cmpxchg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),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м'ютекси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чи семафори для захисту спільної пам’яті.</w:t>
      </w:r>
    </w:p>
    <w:p w:rsidR="318B3A22" w:rsidP="438106E4" w:rsidRDefault="318B3A22" w14:paraId="08D5064E" w14:textId="63A9059A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4. Розподіл даних між потоками  </w:t>
      </w:r>
    </w:p>
    <w:p w:rsidR="318B3A22" w:rsidP="438106E4" w:rsidRDefault="318B3A22" w14:paraId="6F88297C" w14:textId="7B864FDF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У завданнях, таких як обробка масивів, дані розбиваються на сегменти, які обробляються паралельно різними потоками. Наприклад, паралельне додавання елементів масиву.</w:t>
      </w:r>
    </w:p>
    <w:p w:rsidR="318B3A22" w:rsidP="438106E4" w:rsidRDefault="318B3A22" w14:paraId="7930F5C1" w14:textId="5004348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section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data</w:t>
      </w:r>
    </w:p>
    <w:p w:rsidR="318B3A22" w:rsidP="438106E4" w:rsidRDefault="318B3A22" w14:paraId="6CCE14A3" w14:textId="77EDA78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array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db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1, 2, 3, 4, 5, 6, 7, 8</w:t>
      </w:r>
    </w:p>
    <w:p w:rsidR="318B3A22" w:rsidP="438106E4" w:rsidRDefault="318B3A22" w14:paraId="7F777B8D" w14:textId="31EE961D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array_size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equ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8</w:t>
      </w:r>
    </w:p>
    <w:p w:rsidR="318B3A22" w:rsidP="438106E4" w:rsidRDefault="318B3A22" w14:paraId="7ABECE9C" w14:textId="6C6BFB7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result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dd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0</w:t>
      </w:r>
    </w:p>
    <w:p w:rsidR="318B3A22" w:rsidP="438106E4" w:rsidRDefault="318B3A22" w14:paraId="17AAAB46" w14:textId="390BB025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section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text</w:t>
      </w:r>
    </w:p>
    <w:p w:rsidR="318B3A22" w:rsidP="438106E4" w:rsidRDefault="318B3A22" w14:paraId="01F949FF" w14:textId="7B740672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global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_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start</w:t>
      </w:r>
    </w:p>
    <w:p w:rsidR="318B3A22" w:rsidP="438106E4" w:rsidRDefault="318B3A22" w14:paraId="03024619" w14:textId="79AFA5DA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_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start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318B3A22" w:rsidP="438106E4" w:rsidRDefault="318B3A22" w14:paraId="758BEE26" w14:textId="408434DB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rsi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array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  ; Вказівник на масив</w:t>
      </w:r>
    </w:p>
    <w:p w:rsidR="318B3A22" w:rsidP="438106E4" w:rsidRDefault="318B3A22" w14:paraId="310A8AF0" w14:textId="0A3AF9B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rcx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array_size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; Розмір масиву</w:t>
      </w:r>
    </w:p>
    <w:p w:rsidR="318B3A22" w:rsidP="438106E4" w:rsidRDefault="318B3A22" w14:paraId="5B07BE2C" w14:textId="18DA1550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>xor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>rax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,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>rax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;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>Обнулення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  <w:lang w:val="en-US"/>
        </w:rPr>
        <w:t>результату</w:t>
      </w:r>
    </w:p>
    <w:p w:rsidR="318B3A22" w:rsidP="438106E4" w:rsidRDefault="318B3A22" w14:paraId="30A11A01" w14:textId="270CE8E1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parallel_sum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318B3A22" w:rsidP="438106E4" w:rsidRDefault="318B3A22" w14:paraId="66053848" w14:textId="1446A533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rdx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, [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rsi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]         ; Завантаження елемента</w:t>
      </w:r>
    </w:p>
    <w:p w:rsidR="318B3A22" w:rsidP="438106E4" w:rsidRDefault="318B3A22" w14:paraId="45E5D0E9" w14:textId="75D4851B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add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rax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rdx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    ; Додавання</w:t>
      </w:r>
    </w:p>
    <w:p w:rsidR="318B3A22" w:rsidP="438106E4" w:rsidRDefault="318B3A22" w14:paraId="5B0CD0DA" w14:textId="0966A001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add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rsi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, 4             ; Перехід до наступного елемента</w:t>
      </w:r>
    </w:p>
    <w:p w:rsidR="318B3A22" w:rsidP="438106E4" w:rsidRDefault="318B3A22" w14:paraId="4B64D677" w14:textId="4D9B22AA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loop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parallel_sum</w:t>
      </w:r>
    </w:p>
    <w:p w:rsidR="318B3A22" w:rsidP="438106E4" w:rsidRDefault="318B3A22" w14:paraId="4DB1D552" w14:textId="3C3F1732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[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result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],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eax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; Збереження результату</w:t>
      </w:r>
    </w:p>
    <w:p w:rsidR="318B3A22" w:rsidP="438106E4" w:rsidRDefault="318B3A22" w14:paraId="4F17A1DA" w14:textId="2771FA98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mov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rax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, 60            ; Код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exit</w:t>
      </w:r>
    </w:p>
    <w:p w:rsidR="318B3A22" w:rsidP="438106E4" w:rsidRDefault="318B3A22" w14:paraId="5456C8CA" w14:textId="358E6CF9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xor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rdi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rdi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    ; Код завершення 0</w:t>
      </w:r>
    </w:p>
    <w:p w:rsidR="318B3A22" w:rsidP="438106E4" w:rsidRDefault="318B3A22" w14:paraId="1FB48D47" w14:textId="78DAB152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438106E4" w:rsidR="191716B9">
        <w:rPr>
          <w:rFonts w:ascii="Times New Roman" w:hAnsi="Times New Roman" w:eastAsia="Times New Roman" w:cs="Times New Roman"/>
          <w:sz w:val="28"/>
          <w:szCs w:val="28"/>
        </w:rPr>
        <w:t>S</w:t>
      </w:r>
      <w:r w:rsidRPr="438106E4" w:rsidR="318B3A22">
        <w:rPr>
          <w:rFonts w:ascii="Times New Roman" w:hAnsi="Times New Roman" w:eastAsia="Times New Roman" w:cs="Times New Roman"/>
          <w:sz w:val="28"/>
          <w:szCs w:val="28"/>
        </w:rPr>
        <w:t>yscall</w:t>
      </w:r>
    </w:p>
    <w:p w:rsidR="7CE41078" w:rsidP="438106E4" w:rsidRDefault="7CE41078" w14:paraId="7892C110" w14:textId="6F17A218">
      <w:pPr>
        <w:pStyle w:val="Heading1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="7CE41078">
        <w:rPr/>
        <w:t>Наукові джерела</w:t>
      </w:r>
    </w:p>
    <w:p w:rsidR="7CE41078" w:rsidP="438106E4" w:rsidRDefault="7CE41078" w14:paraId="6AE64A87" w14:textId="4E34F006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Офіційна документація процесорів</w:t>
      </w:r>
    </w:p>
    <w:p w:rsidR="7CE41078" w:rsidP="438106E4" w:rsidRDefault="7CE41078" w14:paraId="35DD5F17" w14:textId="5C8AF971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Intel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® 64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and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IA-32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Architectures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Software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Developer's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Manual</w:t>
      </w:r>
    </w:p>
    <w:p w:rsidR="7CE41078" w:rsidP="438106E4" w:rsidRDefault="7CE41078" w14:paraId="755ACA1F" w14:textId="38788E07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AMD64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Architecture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Programmer's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Manual</w:t>
      </w:r>
    </w:p>
    <w:p w:rsidR="7CE41078" w:rsidP="438106E4" w:rsidRDefault="7CE41078" w14:paraId="3C391F3F" w14:textId="78DA98EF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Книги та навчальні посібники</w:t>
      </w:r>
    </w:p>
    <w:p w:rsidR="7CE41078" w:rsidP="438106E4" w:rsidRDefault="7CE41078" w14:paraId="405A091A" w14:textId="5238C8C7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"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Modern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Operating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Systems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" -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Andrew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S.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Tanenbaum</w:t>
      </w:r>
    </w:p>
    <w:p w:rsidR="7CE41078" w:rsidP="438106E4" w:rsidRDefault="7CE41078" w14:paraId="2C85BF91" w14:textId="5BA2CCD9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"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Programming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from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the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Ground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Up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" -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Jonathan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Bartlett</w:t>
      </w:r>
    </w:p>
    <w:p w:rsidR="7CE41078" w:rsidP="438106E4" w:rsidRDefault="7CE41078" w14:paraId="409BC0DB" w14:textId="1A7BD7BA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"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The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Art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of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Assembly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Language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" -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Randall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Hyde</w:t>
      </w:r>
    </w:p>
    <w:p w:rsidR="7CE41078" w:rsidP="438106E4" w:rsidRDefault="7CE41078" w14:paraId="1BF4D555" w14:textId="55A69EE7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 xml:space="preserve">Матеріали про </w:t>
      </w: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багатопоточність</w:t>
      </w: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 xml:space="preserve"> та синхронізацію</w:t>
      </w:r>
    </w:p>
    <w:p w:rsidR="7CE41078" w:rsidP="438106E4" w:rsidRDefault="7CE41078" w14:paraId="62E2E4D8" w14:textId="6A254CFD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"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Pthreads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Programming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" -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David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R.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Butenhof</w:t>
      </w:r>
    </w:p>
    <w:p w:rsidR="7CE41078" w:rsidP="438106E4" w:rsidRDefault="7CE41078" w14:paraId="1ACA069D" w14:textId="793529CF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"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Concurrency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in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Action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" -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Anthony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Williams</w:t>
      </w:r>
    </w:p>
    <w:p w:rsidR="7CE41078" w:rsidP="438106E4" w:rsidRDefault="7CE41078" w14:paraId="463CE227" w14:textId="39FF1D6C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Документація для системних викликів</w:t>
      </w:r>
    </w:p>
    <w:p w:rsidR="7CE41078" w:rsidP="438106E4" w:rsidRDefault="7CE41078" w14:paraId="04C12417" w14:textId="3AAD3321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Linux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man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pages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(особливо секції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clone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,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futex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,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pthread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та ін.)</w:t>
      </w:r>
    </w:p>
    <w:p w:rsidR="7CE41078" w:rsidP="438106E4" w:rsidRDefault="7CE41078" w14:paraId="3650B855" w14:textId="56987D91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Kernel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documentation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(</w:t>
      </w:r>
      <w:hyperlink r:id="Rddc8215f1a5245e9">
        <w:r w:rsidRPr="438106E4" w:rsidR="7CE41078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uk-UA"/>
          </w:rPr>
          <w:t>https://www.kernel.org/doc/</w:t>
        </w:r>
      </w:hyperlink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)</w:t>
      </w:r>
    </w:p>
    <w:p w:rsidR="7CE41078" w:rsidP="438106E4" w:rsidRDefault="7CE41078" w14:paraId="0A00EEA0" w14:textId="20FA141A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Статті та технічні ресурси</w:t>
      </w:r>
    </w:p>
    <w:p w:rsidR="7CE41078" w:rsidP="438106E4" w:rsidRDefault="7CE41078" w14:paraId="5B03AAE9" w14:textId="2B00944D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Intel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Developer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Zone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(</w:t>
      </w:r>
      <w:hyperlink r:id="R7624f4106ae0420e">
        <w:r w:rsidRPr="438106E4" w:rsidR="7CE41078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uk-UA"/>
          </w:rPr>
          <w:t>https://www.intel.com/content/www/us/en/developer/overview.html</w:t>
        </w:r>
      </w:hyperlink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)</w:t>
      </w:r>
    </w:p>
    <w:p w:rsidR="7CE41078" w:rsidP="438106E4" w:rsidRDefault="7CE41078" w14:paraId="2ED373F9" w14:textId="039C2E62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AMD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Developer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Resources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(</w:t>
      </w:r>
      <w:hyperlink r:id="Rbb6b86a1f2054b46">
        <w:r w:rsidRPr="438106E4" w:rsidR="7CE41078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uk-UA"/>
          </w:rPr>
          <w:t>https://developer.amd.com/</w:t>
        </w:r>
      </w:hyperlink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)</w:t>
      </w:r>
    </w:p>
    <w:p w:rsidR="7CE41078" w:rsidP="438106E4" w:rsidRDefault="7CE41078" w14:paraId="0266D2AA" w14:textId="095E5C30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Довідники на платформі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Stack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Overflow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 xml:space="preserve"> щодо використання асемблера та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багатопоточності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  <w:t>.</w:t>
      </w:r>
    </w:p>
    <w:p w:rsidR="7CE41078" w:rsidP="438106E4" w:rsidRDefault="7CE41078" w14:paraId="35090BF0" w14:textId="0B3FD875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</w:pP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-UA"/>
        </w:rPr>
        <w:t>Навчальні відео та курси</w:t>
      </w:r>
    </w:p>
    <w:p w:rsidR="7CE41078" w:rsidP="438106E4" w:rsidRDefault="7CE41078" w14:paraId="70D2B2FB" w14:textId="5E5FDE24">
      <w:pPr>
        <w:pStyle w:val="Normal"/>
        <w:spacing w:before="0" w:beforeAutospacing="off" w:after="0" w:afterAutospacing="off" w:line="360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Відеолекції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YouTube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від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каналів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присвячених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низькорівневому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програмуванню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Low-Level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Programming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Assembly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tutorials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).</w:t>
      </w:r>
    </w:p>
    <w:p w:rsidR="7CE41078" w:rsidP="438106E4" w:rsidRDefault="7CE41078" w14:paraId="19A31646" w14:textId="55EE98E8">
      <w:p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Дослідницькі</w:t>
      </w: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праці</w:t>
      </w: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про</w:t>
      </w:r>
      <w:r w:rsidRPr="438106E4" w:rsidR="7CE410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Voyager 1</w:t>
      </w:r>
    </w:p>
    <w:p w:rsidR="7CE41078" w:rsidP="438106E4" w:rsidRDefault="7CE41078" w14:paraId="14544CD2" w14:textId="0AB36F2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Офіційні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дані</w:t>
      </w:r>
      <w:r w:rsidRPr="438106E4" w:rsidR="7CE4107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NASA: </w:t>
      </w:r>
      <w:hyperlink r:id="R610b5ed366e14dd0">
        <w:r w:rsidRPr="438106E4" w:rsidR="7CE41078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https://voyager.jpl.nasa.gov/</w:t>
        </w:r>
      </w:hyperlink>
    </w:p>
    <w:p w:rsidR="438106E4" w:rsidP="438106E4" w:rsidRDefault="438106E4" w14:paraId="5DF9B8E4" w14:textId="16173333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38106E4" w:rsidP="438106E4" w:rsidRDefault="438106E4" w14:paraId="5A2C7BE0" w14:textId="50E0BD53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uk-UA"/>
        </w:rPr>
      </w:pPr>
    </w:p>
    <w:p w:rsidR="438106E4" w:rsidP="438106E4" w:rsidRDefault="438106E4" w14:paraId="4DD730F5" w14:textId="790A8D5C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uk-UA"/>
        </w:rPr>
      </w:pPr>
    </w:p>
    <w:p w:rsidR="438106E4" w:rsidP="438106E4" w:rsidRDefault="438106E4" w14:paraId="61385329" w14:textId="5864C11C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uk-UA"/>
        </w:rPr>
      </w:pPr>
    </w:p>
    <w:p w:rsidR="438106E4" w:rsidP="438106E4" w:rsidRDefault="438106E4" w14:paraId="2B2907DD" w14:textId="75F66CA7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uk-UA"/>
        </w:rPr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1a65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e98b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c6b7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9fe6f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ed26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6c5b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63c5d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E72FA5"/>
    <w:rsid w:val="00124830"/>
    <w:rsid w:val="0696C4E5"/>
    <w:rsid w:val="09E5893C"/>
    <w:rsid w:val="0A074858"/>
    <w:rsid w:val="0A25B3E5"/>
    <w:rsid w:val="0C7EAB49"/>
    <w:rsid w:val="117D1844"/>
    <w:rsid w:val="12B72948"/>
    <w:rsid w:val="14A4A04A"/>
    <w:rsid w:val="191716B9"/>
    <w:rsid w:val="1A7CC2A4"/>
    <w:rsid w:val="1D13B50C"/>
    <w:rsid w:val="1E3267F7"/>
    <w:rsid w:val="1F59928B"/>
    <w:rsid w:val="2327EFBC"/>
    <w:rsid w:val="2717E3C5"/>
    <w:rsid w:val="288C858D"/>
    <w:rsid w:val="295BEDED"/>
    <w:rsid w:val="2F2231A0"/>
    <w:rsid w:val="318B3A22"/>
    <w:rsid w:val="3A88CE60"/>
    <w:rsid w:val="3DF708C1"/>
    <w:rsid w:val="3E6C3E14"/>
    <w:rsid w:val="41DCDB9B"/>
    <w:rsid w:val="438106E4"/>
    <w:rsid w:val="44064DFC"/>
    <w:rsid w:val="44B4AA0C"/>
    <w:rsid w:val="45B4F030"/>
    <w:rsid w:val="4D13EE2B"/>
    <w:rsid w:val="4DC96F69"/>
    <w:rsid w:val="4DDD1F91"/>
    <w:rsid w:val="4F7AAC11"/>
    <w:rsid w:val="5D86D0CD"/>
    <w:rsid w:val="5F4A46E6"/>
    <w:rsid w:val="6D95CA9B"/>
    <w:rsid w:val="6F0A7E8C"/>
    <w:rsid w:val="75E72FA5"/>
    <w:rsid w:val="76B78965"/>
    <w:rsid w:val="76E0F3F5"/>
    <w:rsid w:val="79B832F7"/>
    <w:rsid w:val="7C329E19"/>
    <w:rsid w:val="7CE4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2FA5"/>
  <w15:chartTrackingRefBased/>
  <w15:docId w15:val="{46921C82-1BF3-4AEF-A594-9BF82E133B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rcid.org/0009-0001-8402-870X" TargetMode="External" Id="Ra81fa060830f4045" /><Relationship Type="http://schemas.openxmlformats.org/officeDocument/2006/relationships/hyperlink" Target="https://www.kernel.org/doc/" TargetMode="External" Id="Rddc8215f1a5245e9" /><Relationship Type="http://schemas.openxmlformats.org/officeDocument/2006/relationships/hyperlink" Target="https://www.intel.com/content/www/us/en/developer/overview.html" TargetMode="External" Id="R7624f4106ae0420e" /><Relationship Type="http://schemas.openxmlformats.org/officeDocument/2006/relationships/hyperlink" Target="https://developer.amd.com/" TargetMode="External" Id="Rbb6b86a1f2054b46" /><Relationship Type="http://schemas.openxmlformats.org/officeDocument/2006/relationships/hyperlink" Target="https://voyager.jpl.nasa.gov/" TargetMode="External" Id="R610b5ed366e14dd0" /><Relationship Type="http://schemas.openxmlformats.org/officeDocument/2006/relationships/numbering" Target="numbering.xml" Id="Rf78b12c76abd483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2024-12-07T22:45:23.0283987Z</dcterms:created>
  <dcterms:modified xsi:type="dcterms:W3CDTF">2024-12-07T23:16:37.5760704Z</dcterms:modified>
  <dc:creator>Крупченко Владислав Миколайович</dc:creator>
  <lastModifiedBy>Крупченко Владислав Миколайович</lastModifiedBy>
</coreProperties>
</file>