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BCB5" w14:textId="35100E52" w:rsidR="00765980" w:rsidRPr="00271A53" w:rsidRDefault="00765980" w:rsidP="00271A5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1A53">
        <w:rPr>
          <w:rFonts w:ascii="Times New Roman" w:hAnsi="Times New Roman" w:cs="Times New Roman"/>
          <w:sz w:val="28"/>
          <w:szCs w:val="28"/>
          <w:lang w:val="uk-UA"/>
        </w:rPr>
        <w:t>Ковтун Анна Олексіївна, студентка</w:t>
      </w:r>
      <w:r w:rsidRPr="00271A53">
        <w:rPr>
          <w:rFonts w:ascii="Times New Roman" w:hAnsi="Times New Roman" w:cs="Times New Roman"/>
          <w:sz w:val="28"/>
          <w:szCs w:val="28"/>
          <w:lang w:val="uk-UA"/>
        </w:rPr>
        <w:br/>
        <w:t>Державний торговельно-економічний університет, м. Київ</w:t>
      </w:r>
    </w:p>
    <w:p w14:paraId="70B1CAA4" w14:textId="57992AD1" w:rsidR="00B8774E" w:rsidRPr="00271A53" w:rsidRDefault="00B8774E" w:rsidP="005A4DF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1A5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СОЦІАЛЬНО-ЕКОНОМІЧНЕ МОДЕЛЮВАННЯ ЗАГРОЗ НАЦІОНАЛЬНІЙ ЕКОНОМІЧНІЙ БЕЗПЕЦІ</w:t>
      </w:r>
    </w:p>
    <w:p w14:paraId="7CFB66D1" w14:textId="62CD9A91" w:rsidR="00B8774E" w:rsidRPr="00271A53" w:rsidRDefault="00B8774E" w:rsidP="006A5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A53">
        <w:rPr>
          <w:rFonts w:ascii="Times New Roman" w:hAnsi="Times New Roman" w:cs="Times New Roman"/>
          <w:sz w:val="28"/>
          <w:szCs w:val="28"/>
          <w:lang w:val="uk-UA"/>
        </w:rPr>
        <w:t xml:space="preserve">У системі національної безпеки економічна безпека є підґрунтям для функціонування всіх інших її елементів, що входять у цю систему (військової, науково-технічної, екологічної). Економіка є базисом вирішення проблем в усіх сферах діяльності, тому що </w:t>
      </w:r>
      <w:r w:rsidR="0015383A" w:rsidRPr="00F27582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Pr="00271A53">
        <w:rPr>
          <w:rFonts w:ascii="Times New Roman" w:hAnsi="Times New Roman" w:cs="Times New Roman"/>
          <w:sz w:val="28"/>
          <w:szCs w:val="28"/>
          <w:lang w:val="uk-UA"/>
        </w:rPr>
        <w:t>виробництво, розподіл і споживання матеріальних благ первинні для кожної з них і визначають життєдіяльність і життєздатність суспільства. Не може бути військової безпеки при слабкій і неефективній економіці, так само як не може бути одночасно ні військової, ні економічної безпеки в суспільстві, яке переживає соціальні конфлікти. Наслідки загроз безпеці в будь-яких сферах можуть бути оцінені з економічного погляду, тобто йдеться про кількісний підрахунок збитків, на основі чого визначається система пріоритетів [1].</w:t>
      </w:r>
    </w:p>
    <w:p w14:paraId="2A9C7B39" w14:textId="5B92C224" w:rsidR="00E51288" w:rsidRPr="00815914" w:rsidRDefault="00E51288" w:rsidP="006A5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914">
        <w:rPr>
          <w:rFonts w:ascii="Times New Roman" w:hAnsi="Times New Roman" w:cs="Times New Roman"/>
          <w:sz w:val="28"/>
          <w:szCs w:val="28"/>
          <w:lang w:val="uk-UA"/>
        </w:rPr>
        <w:t xml:space="preserve">У науковій літературі представлено достатньо широке коло робіт присвячених дослідженню </w:t>
      </w:r>
      <w:r w:rsidR="00E03684" w:rsidRPr="00815914">
        <w:rPr>
          <w:rFonts w:ascii="Times New Roman" w:hAnsi="Times New Roman" w:cs="Times New Roman"/>
          <w:sz w:val="28"/>
          <w:szCs w:val="28"/>
          <w:lang w:val="uk-UA"/>
        </w:rPr>
        <w:t>основних чинників економічної безпеки держави та оцінюванню її рівня</w:t>
      </w:r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>Геєць</w:t>
      </w:r>
      <w:proofErr w:type="spellEnd"/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 xml:space="preserve"> [3],</w:t>
      </w:r>
      <w:r w:rsidR="00E03684" w:rsidRPr="00815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>Власюк</w:t>
      </w:r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>О. [</w:t>
      </w:r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proofErr w:type="spellStart"/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>Воронович</w:t>
      </w:r>
      <w:proofErr w:type="spellEnd"/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15914" w:rsidRPr="008159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03684" w:rsidRPr="00815914">
        <w:rPr>
          <w:rFonts w:ascii="Times New Roman" w:hAnsi="Times New Roman" w:cs="Times New Roman"/>
          <w:sz w:val="28"/>
          <w:szCs w:val="28"/>
          <w:lang w:val="uk-UA"/>
        </w:rPr>
        <w:t xml:space="preserve"> В той же </w:t>
      </w:r>
      <w:r w:rsidR="001A6035" w:rsidRPr="00815914">
        <w:rPr>
          <w:rFonts w:ascii="Times New Roman" w:hAnsi="Times New Roman" w:cs="Times New Roman"/>
          <w:sz w:val="28"/>
          <w:szCs w:val="28"/>
          <w:lang w:val="uk-UA"/>
        </w:rPr>
        <w:t>час, дуже мало робіт</w:t>
      </w:r>
      <w:r w:rsidR="00E03684" w:rsidRPr="00815914">
        <w:rPr>
          <w:rFonts w:ascii="Times New Roman" w:hAnsi="Times New Roman" w:cs="Times New Roman"/>
          <w:sz w:val="28"/>
          <w:szCs w:val="28"/>
          <w:lang w:val="uk-UA"/>
        </w:rPr>
        <w:t xml:space="preserve"> щодо моделювання загроз національній безпеці. Разом з тим саме моделювання є основним інструментом розроблення оптимальних варіантів дій та забезпечення прийняття ефективних управлінських рішень</w:t>
      </w:r>
      <w:r w:rsidR="001A6035" w:rsidRPr="00815914">
        <w:rPr>
          <w:rFonts w:ascii="Times New Roman" w:hAnsi="Times New Roman" w:cs="Times New Roman"/>
          <w:sz w:val="28"/>
          <w:szCs w:val="28"/>
          <w:lang w:val="uk-UA"/>
        </w:rPr>
        <w:t>, зокрема щодо попередження та нейтралізації загроз</w:t>
      </w:r>
      <w:r w:rsidR="00E03684" w:rsidRPr="008159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FF016F" w14:textId="349A6D7A" w:rsidR="00F35E26" w:rsidRPr="00271A53" w:rsidRDefault="00B8774E" w:rsidP="006A5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A53">
        <w:rPr>
          <w:rFonts w:ascii="Times New Roman" w:hAnsi="Times New Roman" w:cs="Times New Roman"/>
          <w:sz w:val="28"/>
          <w:szCs w:val="28"/>
          <w:lang w:val="uk-UA"/>
        </w:rPr>
        <w:t xml:space="preserve">Сутність </w:t>
      </w:r>
      <w:r w:rsidR="002751FF" w:rsidRPr="00271A53">
        <w:rPr>
          <w:rFonts w:ascii="Times New Roman" w:hAnsi="Times New Roman" w:cs="Times New Roman"/>
          <w:sz w:val="28"/>
          <w:szCs w:val="28"/>
          <w:lang w:val="uk-UA"/>
        </w:rPr>
        <w:t>моделювання</w:t>
      </w:r>
      <w:r w:rsidRPr="00271A53">
        <w:rPr>
          <w:rFonts w:ascii="Times New Roman" w:hAnsi="Times New Roman" w:cs="Times New Roman"/>
          <w:sz w:val="28"/>
          <w:szCs w:val="28"/>
          <w:lang w:val="uk-UA"/>
        </w:rPr>
        <w:t xml:space="preserve"> таких загроз полягає у виявленні потенційних факторів, які можуть вплинути на стабільність та розвиток економіки країни в майбутньому. Це можуть бути як зовнішні (геополітичні події, політичні та економічні відносини з іншими країнами, ціни на сировину, курси валют, сезонні коливання), так і внутрішні фактори (інфляція, безробіття, бюджетні витрати, економічні реформи). </w:t>
      </w:r>
      <w:r w:rsidR="00B5003F" w:rsidRPr="00271A53">
        <w:rPr>
          <w:rFonts w:ascii="Times New Roman" w:hAnsi="Times New Roman" w:cs="Times New Roman"/>
          <w:sz w:val="28"/>
          <w:szCs w:val="28"/>
          <w:lang w:val="uk-UA"/>
        </w:rPr>
        <w:t xml:space="preserve">Один з основних етапів соціально-економічного моделювання полягає у визначенні ключових факторів, які впливають на </w:t>
      </w:r>
      <w:r w:rsidR="00B5003F" w:rsidRPr="00271A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економічну безпеку країни. </w:t>
      </w:r>
      <w:r w:rsidR="0015383A" w:rsidRPr="00F27582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B5003F" w:rsidRPr="00271A53">
        <w:rPr>
          <w:rFonts w:ascii="Times New Roman" w:hAnsi="Times New Roman" w:cs="Times New Roman"/>
          <w:sz w:val="28"/>
          <w:szCs w:val="28"/>
          <w:lang w:val="uk-UA"/>
        </w:rPr>
        <w:t xml:space="preserve">можуть включати економічні, політичні, соціальні, технологічні та інші фактори, що можуть впливати на розвиток держави. </w:t>
      </w:r>
      <w:r w:rsidRPr="00271A53">
        <w:rPr>
          <w:rFonts w:ascii="Times New Roman" w:hAnsi="Times New Roman" w:cs="Times New Roman"/>
          <w:sz w:val="28"/>
          <w:szCs w:val="28"/>
          <w:lang w:val="uk-UA"/>
        </w:rPr>
        <w:t xml:space="preserve">Для здійснення прогнозу необхідно аналізувати поточні тенденції, прогнозувати їх розвиток, визначати ризики та робити висновки про можливі наслідки. Для прогнозування загроз національній економічній безпеці використовують різні методи та інструменти. Розглянемо </w:t>
      </w:r>
      <w:r w:rsidR="00766F18" w:rsidRPr="00271A53">
        <w:rPr>
          <w:rFonts w:ascii="Times New Roman" w:hAnsi="Times New Roman" w:cs="Times New Roman"/>
          <w:sz w:val="28"/>
          <w:szCs w:val="28"/>
          <w:lang w:val="uk-UA"/>
        </w:rPr>
        <w:t xml:space="preserve">детальніше </w:t>
      </w:r>
      <w:r w:rsidR="00B5003F" w:rsidRPr="00271A53">
        <w:rPr>
          <w:rFonts w:ascii="Times New Roman" w:hAnsi="Times New Roman" w:cs="Times New Roman"/>
          <w:sz w:val="28"/>
          <w:szCs w:val="28"/>
          <w:lang w:val="uk-UA"/>
        </w:rPr>
        <w:t>метод аналізу сценаріїв</w:t>
      </w:r>
      <w:r w:rsidRPr="00271A5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EADF2B7" w14:textId="77777777" w:rsidR="00766F18" w:rsidRPr="00271A53" w:rsidRDefault="00766F18" w:rsidP="006A5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A53">
        <w:rPr>
          <w:rFonts w:ascii="Times New Roman" w:hAnsi="Times New Roman" w:cs="Times New Roman"/>
          <w:sz w:val="28"/>
          <w:szCs w:val="28"/>
          <w:lang w:val="uk-UA"/>
        </w:rPr>
        <w:t>Метод аналізу сценаріїв – це метод прогнозування, який полягає в поділі всієї сукупності можливих подій на декілька груп та у визначенні логічної послідовності наслідків для кожної групи подій. Застосовується у разі, якщо ймовірність виникнення різних подій майже однакова та існує необхідність заздалегідь обрати стратегію дій в рамках кожного сценарію [2].</w:t>
      </w:r>
    </w:p>
    <w:p w14:paraId="42450649" w14:textId="77777777" w:rsidR="00766F18" w:rsidRPr="00271A53" w:rsidRDefault="00766F18" w:rsidP="006A5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A53">
        <w:rPr>
          <w:rFonts w:ascii="Times New Roman" w:hAnsi="Times New Roman" w:cs="Times New Roman"/>
          <w:sz w:val="28"/>
          <w:szCs w:val="28"/>
          <w:lang w:val="uk-UA"/>
        </w:rPr>
        <w:t>Основні кроки методу аналізу сценаріїв:</w:t>
      </w:r>
    </w:p>
    <w:p w14:paraId="6D0EF403" w14:textId="276534CA" w:rsidR="00766F18" w:rsidRPr="00E51288" w:rsidRDefault="00766F18" w:rsidP="00E512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88">
        <w:rPr>
          <w:rFonts w:ascii="Times New Roman" w:hAnsi="Times New Roman" w:cs="Times New Roman"/>
          <w:sz w:val="28"/>
          <w:szCs w:val="28"/>
          <w:lang w:val="uk-UA"/>
        </w:rPr>
        <w:t>визначення головних загроз, які стоять перед економікою країни;</w:t>
      </w:r>
    </w:p>
    <w:p w14:paraId="71B3FA98" w14:textId="700DA784" w:rsidR="00766F18" w:rsidRPr="00E51288" w:rsidRDefault="00766F18" w:rsidP="00E512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88">
        <w:rPr>
          <w:rFonts w:ascii="Times New Roman" w:hAnsi="Times New Roman" w:cs="Times New Roman"/>
          <w:sz w:val="28"/>
          <w:szCs w:val="28"/>
          <w:lang w:val="uk-UA"/>
        </w:rPr>
        <w:t>вибір факторів, які можуть впливати на виникнення загроз та їх розвиток;</w:t>
      </w:r>
    </w:p>
    <w:p w14:paraId="20A17B74" w14:textId="120D165F" w:rsidR="00766F18" w:rsidRPr="00E51288" w:rsidRDefault="00766F18" w:rsidP="00E512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88">
        <w:rPr>
          <w:rFonts w:ascii="Times New Roman" w:hAnsi="Times New Roman" w:cs="Times New Roman"/>
          <w:sz w:val="28"/>
          <w:szCs w:val="28"/>
          <w:lang w:val="uk-UA"/>
        </w:rPr>
        <w:t>створення різних сценаріїв подій, які можуть відбутися у майбутньому;</w:t>
      </w:r>
    </w:p>
    <w:p w14:paraId="6E09C9B6" w14:textId="34E0BD17" w:rsidR="00766F18" w:rsidRPr="00E51288" w:rsidRDefault="00766F18" w:rsidP="00E512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88">
        <w:rPr>
          <w:rFonts w:ascii="Times New Roman" w:hAnsi="Times New Roman" w:cs="Times New Roman"/>
          <w:sz w:val="28"/>
          <w:szCs w:val="28"/>
          <w:lang w:val="uk-UA"/>
        </w:rPr>
        <w:t>аналіз впливу кожного сценарію на економіку країни;</w:t>
      </w:r>
    </w:p>
    <w:p w14:paraId="088C2A48" w14:textId="738307E6" w:rsidR="00766F18" w:rsidRPr="00E51288" w:rsidRDefault="00766F18" w:rsidP="00E512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88">
        <w:rPr>
          <w:rFonts w:ascii="Times New Roman" w:hAnsi="Times New Roman" w:cs="Times New Roman"/>
          <w:sz w:val="28"/>
          <w:szCs w:val="28"/>
          <w:lang w:val="uk-UA"/>
        </w:rPr>
        <w:t>вибір оптимального сценарію, який дає найкращий результат для економіки;</w:t>
      </w:r>
    </w:p>
    <w:p w14:paraId="043EB3A6" w14:textId="000CB443" w:rsidR="00766F18" w:rsidRPr="00E51288" w:rsidRDefault="00766F18" w:rsidP="00E5128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582">
        <w:rPr>
          <w:rFonts w:ascii="Times New Roman" w:hAnsi="Times New Roman" w:cs="Times New Roman"/>
          <w:sz w:val="28"/>
          <w:szCs w:val="28"/>
          <w:lang w:val="uk-UA"/>
        </w:rPr>
        <w:t>розроб</w:t>
      </w:r>
      <w:r w:rsidR="0015383A" w:rsidRPr="00F27582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Pr="00F27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288">
        <w:rPr>
          <w:rFonts w:ascii="Times New Roman" w:hAnsi="Times New Roman" w:cs="Times New Roman"/>
          <w:sz w:val="28"/>
          <w:szCs w:val="28"/>
          <w:lang w:val="uk-UA"/>
        </w:rPr>
        <w:t xml:space="preserve">стратегії для запобігання або мінімізації впливу загроз. </w:t>
      </w:r>
    </w:p>
    <w:p w14:paraId="217A2EC1" w14:textId="70E44D8C" w:rsidR="00782025" w:rsidRPr="00271A53" w:rsidRDefault="00782025" w:rsidP="006A5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A53">
        <w:rPr>
          <w:rFonts w:ascii="Times New Roman" w:hAnsi="Times New Roman" w:cs="Times New Roman"/>
          <w:sz w:val="28"/>
          <w:szCs w:val="28"/>
          <w:lang w:val="uk-UA"/>
        </w:rPr>
        <w:t>Отримані результати дозволяють визначити можливі ризики та загрози для національної економічної безпеки та розробити стратегії запобігання або зменшення їх вп</w:t>
      </w:r>
      <w:r w:rsidR="0015383A">
        <w:rPr>
          <w:rFonts w:ascii="Times New Roman" w:hAnsi="Times New Roman" w:cs="Times New Roman"/>
          <w:sz w:val="28"/>
          <w:szCs w:val="28"/>
          <w:lang w:val="uk-UA"/>
        </w:rPr>
        <w:t xml:space="preserve">ливу на економіку держави. </w:t>
      </w:r>
      <w:r w:rsidR="0015383A" w:rsidRPr="00F27582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Pr="00271A53">
        <w:rPr>
          <w:rFonts w:ascii="Times New Roman" w:hAnsi="Times New Roman" w:cs="Times New Roman"/>
          <w:sz w:val="28"/>
          <w:szCs w:val="28"/>
          <w:lang w:val="uk-UA"/>
        </w:rPr>
        <w:t>метод може бути використаний в різних галузях економіки, таких як фінанси, промисловість, транспорт, торгівля тощо.</w:t>
      </w:r>
    </w:p>
    <w:p w14:paraId="4F65F310" w14:textId="0DC16BEC" w:rsidR="004E291C" w:rsidRPr="00271A53" w:rsidRDefault="007517D0" w:rsidP="006A5E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37A71873" w14:textId="3B867CA9" w:rsidR="005A3B0B" w:rsidRPr="006A5E99" w:rsidRDefault="005A3B0B" w:rsidP="006A5E9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5E99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Економічна безпека: </w:t>
      </w:r>
      <w:proofErr w:type="spellStart"/>
      <w:r w:rsidRPr="006A5E99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6A5E9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A5E99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6A5E99">
        <w:rPr>
          <w:rFonts w:ascii="Times New Roman" w:hAnsi="Times New Roman" w:cs="Times New Roman"/>
          <w:sz w:val="24"/>
          <w:szCs w:val="24"/>
          <w:lang w:val="uk-UA"/>
        </w:rPr>
        <w:t xml:space="preserve">./О.Є. </w:t>
      </w:r>
      <w:proofErr w:type="spellStart"/>
      <w:r w:rsidRPr="006A5E99">
        <w:rPr>
          <w:rFonts w:ascii="Times New Roman" w:hAnsi="Times New Roman" w:cs="Times New Roman"/>
          <w:sz w:val="24"/>
          <w:szCs w:val="24"/>
          <w:lang w:val="uk-UA"/>
        </w:rPr>
        <w:t>Користін</w:t>
      </w:r>
      <w:proofErr w:type="spellEnd"/>
      <w:r w:rsidRPr="006A5E99">
        <w:rPr>
          <w:rFonts w:ascii="Times New Roman" w:hAnsi="Times New Roman" w:cs="Times New Roman"/>
          <w:sz w:val="24"/>
          <w:szCs w:val="24"/>
          <w:lang w:val="uk-UA"/>
        </w:rPr>
        <w:t xml:space="preserve">, О. І. Барановський, Л. В. Герасименко та ін.; за ред. О. М. </w:t>
      </w:r>
      <w:proofErr w:type="spellStart"/>
      <w:r w:rsidRPr="006A5E99">
        <w:rPr>
          <w:rFonts w:ascii="Times New Roman" w:hAnsi="Times New Roman" w:cs="Times New Roman"/>
          <w:sz w:val="24"/>
          <w:szCs w:val="24"/>
          <w:lang w:val="uk-UA"/>
        </w:rPr>
        <w:t>Джужі</w:t>
      </w:r>
      <w:proofErr w:type="spellEnd"/>
      <w:r w:rsidRPr="006A5E99">
        <w:rPr>
          <w:rFonts w:ascii="Times New Roman" w:hAnsi="Times New Roman" w:cs="Times New Roman"/>
          <w:sz w:val="24"/>
          <w:szCs w:val="24"/>
          <w:lang w:val="uk-UA"/>
        </w:rPr>
        <w:t xml:space="preserve">. — К.: </w:t>
      </w:r>
      <w:proofErr w:type="spellStart"/>
      <w:r w:rsidRPr="006A5E99">
        <w:rPr>
          <w:rFonts w:ascii="Times New Roman" w:hAnsi="Times New Roman" w:cs="Times New Roman"/>
          <w:sz w:val="24"/>
          <w:szCs w:val="24"/>
          <w:lang w:val="uk-UA"/>
        </w:rPr>
        <w:t>Алерта</w:t>
      </w:r>
      <w:proofErr w:type="spellEnd"/>
      <w:r w:rsidRPr="006A5E99">
        <w:rPr>
          <w:rFonts w:ascii="Times New Roman" w:hAnsi="Times New Roman" w:cs="Times New Roman"/>
          <w:sz w:val="24"/>
          <w:szCs w:val="24"/>
          <w:lang w:val="uk-UA"/>
        </w:rPr>
        <w:t xml:space="preserve">; КНТ ; Центр учбової літератури, 2010. — 368 с. </w:t>
      </w:r>
    </w:p>
    <w:p w14:paraId="3387EAA3" w14:textId="1E0170DF" w:rsidR="00D72420" w:rsidRDefault="005A3B0B" w:rsidP="006A5E9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5E99">
        <w:rPr>
          <w:rFonts w:ascii="Times New Roman" w:hAnsi="Times New Roman" w:cs="Times New Roman"/>
          <w:sz w:val="24"/>
          <w:szCs w:val="24"/>
          <w:lang w:val="uk-UA"/>
        </w:rPr>
        <w:t xml:space="preserve">Методика побудови сценарного аналізу із використанням </w:t>
      </w:r>
      <w:proofErr w:type="spellStart"/>
      <w:r w:rsidRPr="006A5E99">
        <w:rPr>
          <w:rFonts w:ascii="Times New Roman" w:hAnsi="Times New Roman" w:cs="Times New Roman"/>
          <w:sz w:val="24"/>
          <w:szCs w:val="24"/>
          <w:lang w:val="uk-UA"/>
        </w:rPr>
        <w:t>байєсівських</w:t>
      </w:r>
      <w:proofErr w:type="spellEnd"/>
      <w:r w:rsidRPr="006A5E99">
        <w:rPr>
          <w:rFonts w:ascii="Times New Roman" w:hAnsi="Times New Roman" w:cs="Times New Roman"/>
          <w:sz w:val="24"/>
          <w:szCs w:val="24"/>
          <w:lang w:val="uk-UA"/>
        </w:rPr>
        <w:t xml:space="preserve"> методів [Електронний ресурс] – Режим доступу до ресурсу: </w:t>
      </w:r>
      <w:hyperlink r:id="rId7" w:history="1">
        <w:r w:rsidR="00815914" w:rsidRPr="00D75706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https://eltecs.op.edu.ua/index.php/journal/article/download/1259/587</w:t>
        </w:r>
      </w:hyperlink>
      <w:r w:rsidRPr="006A5E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90A358" w14:textId="01B6692D" w:rsidR="00815914" w:rsidRDefault="00815914" w:rsidP="006A5E9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159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Концепція економічної безпеки України / Ін-т економічного прогнозування, кер. проекту </w:t>
      </w:r>
      <w:proofErr w:type="spellStart"/>
      <w:r w:rsidRPr="00815914">
        <w:rPr>
          <w:rFonts w:ascii="Times New Roman" w:hAnsi="Times New Roman" w:cs="Times New Roman"/>
          <w:sz w:val="24"/>
          <w:szCs w:val="24"/>
          <w:lang w:val="uk-UA"/>
        </w:rPr>
        <w:t>Геєць</w:t>
      </w:r>
      <w:proofErr w:type="spellEnd"/>
      <w:r w:rsidRPr="00815914">
        <w:rPr>
          <w:rFonts w:ascii="Times New Roman" w:hAnsi="Times New Roman" w:cs="Times New Roman"/>
          <w:sz w:val="24"/>
          <w:szCs w:val="24"/>
          <w:lang w:val="uk-UA"/>
        </w:rPr>
        <w:t xml:space="preserve"> В. М. – К.: Логос, 1999. – 56 с.</w:t>
      </w:r>
    </w:p>
    <w:p w14:paraId="05DE6C19" w14:textId="77777777" w:rsidR="00815914" w:rsidRDefault="00815914" w:rsidP="006A5E9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15914">
        <w:rPr>
          <w:rFonts w:ascii="Times New Roman" w:hAnsi="Times New Roman" w:cs="Times New Roman"/>
          <w:sz w:val="24"/>
          <w:szCs w:val="24"/>
          <w:lang w:val="uk-UA"/>
        </w:rPr>
        <w:t>Теорія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практика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економічної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безпеки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системі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науки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 xml:space="preserve">економіку / О. С. Власюк// </w:t>
      </w:r>
      <w:proofErr w:type="spellStart"/>
      <w:r w:rsidRPr="00815914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815914">
        <w:rPr>
          <w:rFonts w:ascii="Times New Roman" w:hAnsi="Times New Roman" w:cs="Times New Roman"/>
          <w:sz w:val="24"/>
          <w:szCs w:val="24"/>
          <w:lang w:val="uk-UA"/>
        </w:rPr>
        <w:t>. ін-т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5914">
        <w:rPr>
          <w:rFonts w:ascii="Times New Roman" w:hAnsi="Times New Roman" w:cs="Times New Roman"/>
          <w:sz w:val="24"/>
          <w:szCs w:val="24"/>
          <w:lang w:val="uk-UA"/>
        </w:rPr>
        <w:t>пробл</w:t>
      </w:r>
      <w:proofErr w:type="spellEnd"/>
      <w:r w:rsidRPr="0081591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15914">
        <w:rPr>
          <w:rFonts w:ascii="Times New Roman" w:hAnsi="Times New Roman" w:cs="Times New Roman"/>
          <w:sz w:val="24"/>
          <w:szCs w:val="24"/>
          <w:lang w:val="uk-UA"/>
        </w:rPr>
        <w:t>міжнар</w:t>
      </w:r>
      <w:proofErr w:type="spellEnd"/>
      <w:r w:rsidRPr="0081591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езпеки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при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Раді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5914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81591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езпеки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оборони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 xml:space="preserve">України. – К., 2008. – 48 с. – </w:t>
      </w:r>
      <w:proofErr w:type="spellStart"/>
      <w:r w:rsidRPr="00815914">
        <w:rPr>
          <w:rFonts w:ascii="Times New Roman" w:hAnsi="Times New Roman" w:cs="Times New Roman"/>
          <w:sz w:val="24"/>
          <w:szCs w:val="24"/>
          <w:lang w:val="uk-UA"/>
        </w:rPr>
        <w:t>Бібліогр</w:t>
      </w:r>
      <w:proofErr w:type="spellEnd"/>
      <w:r w:rsidRPr="00815914">
        <w:rPr>
          <w:rFonts w:ascii="Times New Roman" w:hAnsi="Times New Roman" w:cs="Times New Roman"/>
          <w:sz w:val="24"/>
          <w:szCs w:val="24"/>
          <w:lang w:val="uk-UA"/>
        </w:rPr>
        <w:t>. : C. 43-46.</w:t>
      </w:r>
    </w:p>
    <w:p w14:paraId="2C44AAE9" w14:textId="52033519" w:rsidR="00815914" w:rsidRPr="006A5E99" w:rsidRDefault="00815914" w:rsidP="006A5E9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15914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фінансово-економічною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безпекою : [</w:t>
      </w:r>
      <w:proofErr w:type="spellStart"/>
      <w:r w:rsidRPr="0081591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815914">
        <w:rPr>
          <w:rFonts w:ascii="Times New Roman" w:hAnsi="Times New Roman" w:cs="Times New Roman"/>
          <w:sz w:val="24"/>
          <w:szCs w:val="24"/>
          <w:lang w:val="uk-UA"/>
        </w:rPr>
        <w:t xml:space="preserve">. посібник] / [О. А. Кириченко, П. Я. </w:t>
      </w:r>
      <w:proofErr w:type="spellStart"/>
      <w:r w:rsidRPr="00815914">
        <w:rPr>
          <w:rFonts w:ascii="Times New Roman" w:hAnsi="Times New Roman" w:cs="Times New Roman"/>
          <w:sz w:val="24"/>
          <w:szCs w:val="24"/>
          <w:lang w:val="uk-UA"/>
        </w:rPr>
        <w:t>Пригунов</w:t>
      </w:r>
      <w:proofErr w:type="spellEnd"/>
      <w:r w:rsidRPr="00815914">
        <w:rPr>
          <w:rFonts w:ascii="Times New Roman" w:hAnsi="Times New Roman" w:cs="Times New Roman"/>
          <w:sz w:val="24"/>
          <w:szCs w:val="24"/>
          <w:lang w:val="uk-UA"/>
        </w:rPr>
        <w:t xml:space="preserve">, Л. В. </w:t>
      </w:r>
      <w:proofErr w:type="spellStart"/>
      <w:r w:rsidRPr="00815914">
        <w:rPr>
          <w:rFonts w:ascii="Times New Roman" w:hAnsi="Times New Roman" w:cs="Times New Roman"/>
          <w:sz w:val="24"/>
          <w:szCs w:val="24"/>
          <w:lang w:val="uk-UA"/>
        </w:rPr>
        <w:t>Гнилицька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5914">
        <w:rPr>
          <w:rFonts w:ascii="Times New Roman" w:hAnsi="Times New Roman" w:cs="Times New Roman"/>
          <w:sz w:val="24"/>
          <w:szCs w:val="24"/>
          <w:lang w:val="uk-UA"/>
        </w:rPr>
        <w:t xml:space="preserve">ін.]. – К. : </w:t>
      </w:r>
      <w:proofErr w:type="spellStart"/>
      <w:r w:rsidRPr="00815914">
        <w:rPr>
          <w:rFonts w:ascii="Times New Roman" w:hAnsi="Times New Roman" w:cs="Times New Roman"/>
          <w:sz w:val="24"/>
          <w:szCs w:val="24"/>
          <w:lang w:val="uk-UA"/>
        </w:rPr>
        <w:t>Дорадо</w:t>
      </w:r>
      <w:proofErr w:type="spellEnd"/>
      <w:r w:rsidRPr="00815914">
        <w:rPr>
          <w:rFonts w:ascii="Times New Roman" w:hAnsi="Times New Roman" w:cs="Times New Roman"/>
          <w:sz w:val="24"/>
          <w:szCs w:val="24"/>
          <w:lang w:val="uk-UA"/>
        </w:rPr>
        <w:t xml:space="preserve"> – Друк, 2010. – 480 с.</w:t>
      </w:r>
    </w:p>
    <w:sectPr w:rsidR="00815914" w:rsidRPr="006A5E99" w:rsidSect="00765980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7F06" w14:textId="77777777" w:rsidR="009D2CC3" w:rsidRDefault="009D2CC3" w:rsidP="00765980">
      <w:pPr>
        <w:spacing w:after="0" w:line="240" w:lineRule="auto"/>
      </w:pPr>
      <w:r>
        <w:separator/>
      </w:r>
    </w:p>
  </w:endnote>
  <w:endnote w:type="continuationSeparator" w:id="0">
    <w:p w14:paraId="5BF245B5" w14:textId="77777777" w:rsidR="009D2CC3" w:rsidRDefault="009D2CC3" w:rsidP="0076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94A7" w14:textId="77777777" w:rsidR="009D2CC3" w:rsidRDefault="009D2CC3" w:rsidP="00765980">
      <w:pPr>
        <w:spacing w:after="0" w:line="240" w:lineRule="auto"/>
      </w:pPr>
      <w:r>
        <w:separator/>
      </w:r>
    </w:p>
  </w:footnote>
  <w:footnote w:type="continuationSeparator" w:id="0">
    <w:p w14:paraId="30C50940" w14:textId="77777777" w:rsidR="009D2CC3" w:rsidRDefault="009D2CC3" w:rsidP="0076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497862"/>
      <w:docPartObj>
        <w:docPartGallery w:val="Page Numbers (Top of Page)"/>
        <w:docPartUnique/>
      </w:docPartObj>
    </w:sdtPr>
    <w:sdtContent>
      <w:p w14:paraId="726C8D15" w14:textId="25D1EC37" w:rsidR="00765980" w:rsidRDefault="0076598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035">
          <w:rPr>
            <w:noProof/>
          </w:rPr>
          <w:t>2</w:t>
        </w:r>
        <w:r>
          <w:fldChar w:fldCharType="end"/>
        </w:r>
      </w:p>
    </w:sdtContent>
  </w:sdt>
  <w:p w14:paraId="3B545E4F" w14:textId="77777777" w:rsidR="00765980" w:rsidRDefault="007659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31DA"/>
    <w:multiLevelType w:val="hybridMultilevel"/>
    <w:tmpl w:val="7DACB3CA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11969"/>
    <w:multiLevelType w:val="hybridMultilevel"/>
    <w:tmpl w:val="16E0F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3A7C45"/>
    <w:multiLevelType w:val="hybridMultilevel"/>
    <w:tmpl w:val="6F42B9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8532A"/>
    <w:multiLevelType w:val="hybridMultilevel"/>
    <w:tmpl w:val="CD3AB1F4"/>
    <w:lvl w:ilvl="0" w:tplc="0CF67D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AC4734B"/>
    <w:multiLevelType w:val="hybridMultilevel"/>
    <w:tmpl w:val="9E9C38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6B78D4"/>
    <w:multiLevelType w:val="hybridMultilevel"/>
    <w:tmpl w:val="33BAB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91F5D08"/>
    <w:multiLevelType w:val="hybridMultilevel"/>
    <w:tmpl w:val="CD0AAB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18534356">
    <w:abstractNumId w:val="6"/>
  </w:num>
  <w:num w:numId="2" w16cid:durableId="1511872690">
    <w:abstractNumId w:val="3"/>
  </w:num>
  <w:num w:numId="3" w16cid:durableId="1346134354">
    <w:abstractNumId w:val="1"/>
  </w:num>
  <w:num w:numId="4" w16cid:durableId="2009822767">
    <w:abstractNumId w:val="5"/>
  </w:num>
  <w:num w:numId="5" w16cid:durableId="1415320858">
    <w:abstractNumId w:val="4"/>
  </w:num>
  <w:num w:numId="6" w16cid:durableId="1644432406">
    <w:abstractNumId w:val="2"/>
  </w:num>
  <w:num w:numId="7" w16cid:durableId="198557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A5"/>
    <w:rsid w:val="000E194F"/>
    <w:rsid w:val="0015383A"/>
    <w:rsid w:val="001A6035"/>
    <w:rsid w:val="001C5D6D"/>
    <w:rsid w:val="001E4B5B"/>
    <w:rsid w:val="00271A53"/>
    <w:rsid w:val="002751FF"/>
    <w:rsid w:val="00322779"/>
    <w:rsid w:val="003345FD"/>
    <w:rsid w:val="00496F29"/>
    <w:rsid w:val="004B736F"/>
    <w:rsid w:val="004E291C"/>
    <w:rsid w:val="005768AA"/>
    <w:rsid w:val="005A3B0B"/>
    <w:rsid w:val="005A4DFF"/>
    <w:rsid w:val="005B45E3"/>
    <w:rsid w:val="005B4D15"/>
    <w:rsid w:val="006031B3"/>
    <w:rsid w:val="006039DF"/>
    <w:rsid w:val="006A5E99"/>
    <w:rsid w:val="006F055D"/>
    <w:rsid w:val="007517D0"/>
    <w:rsid w:val="00765980"/>
    <w:rsid w:val="00766F18"/>
    <w:rsid w:val="00782025"/>
    <w:rsid w:val="007D19F9"/>
    <w:rsid w:val="00815914"/>
    <w:rsid w:val="00831B26"/>
    <w:rsid w:val="008A26A5"/>
    <w:rsid w:val="009335A4"/>
    <w:rsid w:val="00961C53"/>
    <w:rsid w:val="009641A6"/>
    <w:rsid w:val="009D2CC3"/>
    <w:rsid w:val="00AD01A5"/>
    <w:rsid w:val="00B10886"/>
    <w:rsid w:val="00B37095"/>
    <w:rsid w:val="00B4160E"/>
    <w:rsid w:val="00B5003F"/>
    <w:rsid w:val="00B8774E"/>
    <w:rsid w:val="00BE2B70"/>
    <w:rsid w:val="00C23273"/>
    <w:rsid w:val="00C25436"/>
    <w:rsid w:val="00D346A8"/>
    <w:rsid w:val="00D56A5B"/>
    <w:rsid w:val="00D72420"/>
    <w:rsid w:val="00DA4921"/>
    <w:rsid w:val="00DC0C9B"/>
    <w:rsid w:val="00E03684"/>
    <w:rsid w:val="00E36C6F"/>
    <w:rsid w:val="00E51288"/>
    <w:rsid w:val="00E62499"/>
    <w:rsid w:val="00F1433D"/>
    <w:rsid w:val="00F27582"/>
    <w:rsid w:val="00F3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FE7F"/>
  <w15:chartTrackingRefBased/>
  <w15:docId w15:val="{89EDD1CF-8A74-480B-9E64-7D641906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5980"/>
  </w:style>
  <w:style w:type="paragraph" w:styleId="a6">
    <w:name w:val="footer"/>
    <w:basedOn w:val="a"/>
    <w:link w:val="a7"/>
    <w:uiPriority w:val="99"/>
    <w:unhideWhenUsed/>
    <w:rsid w:val="0076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5980"/>
  </w:style>
  <w:style w:type="character" w:styleId="a8">
    <w:name w:val="Hyperlink"/>
    <w:basedOn w:val="a0"/>
    <w:uiPriority w:val="99"/>
    <w:unhideWhenUsed/>
    <w:rsid w:val="007D19F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19F9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815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tecs.op.edu.ua/index.php/journal/article/download/1259/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Анна Олексіївна</dc:creator>
  <cp:keywords/>
  <dc:description/>
  <cp:lastModifiedBy>Ковтун Анна Олексіївна</cp:lastModifiedBy>
  <cp:revision>2</cp:revision>
  <dcterms:created xsi:type="dcterms:W3CDTF">2023-05-04T15:47:00Z</dcterms:created>
  <dcterms:modified xsi:type="dcterms:W3CDTF">2023-05-04T15:47:00Z</dcterms:modified>
</cp:coreProperties>
</file>