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0C75A8" w14:paraId="2D230437" w14:textId="77777777" w:rsidTr="007F095C">
        <w:tc>
          <w:tcPr>
            <w:tcW w:w="4390" w:type="dxa"/>
          </w:tcPr>
          <w:p w14:paraId="6B9B8218" w14:textId="77777777" w:rsidR="000C75A8" w:rsidRDefault="000C75A8" w:rsidP="000C75A8">
            <w:pPr>
              <w:pStyle w:val="a3"/>
              <w:spacing w:before="0" w:beforeAutospacing="0" w:after="0" w:afterAutospacing="0" w:line="360" w:lineRule="auto"/>
              <w:jc w:val="center"/>
              <w:textAlignment w:val="baseline"/>
              <w:rPr>
                <w:color w:val="000000"/>
                <w:sz w:val="28"/>
                <w:szCs w:val="28"/>
                <w:lang w:val="uk-UA"/>
              </w:rPr>
            </w:pPr>
          </w:p>
        </w:tc>
        <w:tc>
          <w:tcPr>
            <w:tcW w:w="4955" w:type="dxa"/>
          </w:tcPr>
          <w:p w14:paraId="0AB0293A" w14:textId="77777777" w:rsidR="000C75A8" w:rsidRPr="001E085B" w:rsidRDefault="000C75A8" w:rsidP="000C75A8">
            <w:pPr>
              <w:pStyle w:val="a3"/>
              <w:spacing w:before="0" w:beforeAutospacing="0" w:after="0" w:afterAutospacing="0" w:line="360" w:lineRule="auto"/>
              <w:textAlignment w:val="baseline"/>
              <w:rPr>
                <w:b/>
                <w:bCs/>
                <w:color w:val="000000"/>
                <w:sz w:val="28"/>
                <w:szCs w:val="28"/>
                <w:lang w:val="uk-UA"/>
              </w:rPr>
            </w:pPr>
            <w:r w:rsidRPr="001E085B">
              <w:rPr>
                <w:b/>
                <w:bCs/>
                <w:color w:val="000000"/>
                <w:sz w:val="28"/>
                <w:szCs w:val="28"/>
                <w:lang w:val="uk-UA"/>
              </w:rPr>
              <w:t>Ковальчук Ярослав Вадимович</w:t>
            </w:r>
          </w:p>
          <w:p w14:paraId="2BED9CBD" w14:textId="19D85A09" w:rsidR="000C75A8" w:rsidRDefault="000C75A8" w:rsidP="000C75A8">
            <w:pPr>
              <w:pStyle w:val="a3"/>
              <w:spacing w:before="0" w:beforeAutospacing="0" w:after="0" w:afterAutospacing="0" w:line="360" w:lineRule="auto"/>
              <w:textAlignment w:val="baseline"/>
              <w:rPr>
                <w:color w:val="000000"/>
                <w:sz w:val="28"/>
                <w:szCs w:val="28"/>
                <w:lang w:val="uk-UA"/>
              </w:rPr>
            </w:pPr>
            <w:r>
              <w:rPr>
                <w:color w:val="000000"/>
                <w:sz w:val="28"/>
                <w:szCs w:val="28"/>
                <w:lang w:val="uk-UA"/>
              </w:rPr>
              <w:t xml:space="preserve">Адвокатське бюро «Микити </w:t>
            </w:r>
            <w:proofErr w:type="spellStart"/>
            <w:r>
              <w:rPr>
                <w:color w:val="000000"/>
                <w:sz w:val="28"/>
                <w:szCs w:val="28"/>
                <w:lang w:val="uk-UA"/>
              </w:rPr>
              <w:t>Чекмана</w:t>
            </w:r>
            <w:proofErr w:type="spellEnd"/>
            <w:r>
              <w:rPr>
                <w:color w:val="000000"/>
                <w:sz w:val="28"/>
                <w:szCs w:val="28"/>
                <w:lang w:val="uk-UA"/>
              </w:rPr>
              <w:t>»</w:t>
            </w:r>
          </w:p>
          <w:p w14:paraId="4948CE6E" w14:textId="77777777" w:rsidR="000C75A8" w:rsidRDefault="000C75A8" w:rsidP="000C75A8">
            <w:pPr>
              <w:pStyle w:val="a3"/>
              <w:spacing w:before="0" w:beforeAutospacing="0" w:after="0" w:afterAutospacing="0" w:line="360" w:lineRule="auto"/>
              <w:textAlignment w:val="baseline"/>
              <w:rPr>
                <w:color w:val="000000"/>
                <w:sz w:val="28"/>
                <w:szCs w:val="28"/>
                <w:lang w:val="uk-UA"/>
              </w:rPr>
            </w:pPr>
            <w:r>
              <w:rPr>
                <w:color w:val="000000"/>
                <w:sz w:val="28"/>
                <w:szCs w:val="28"/>
                <w:lang w:val="uk-UA"/>
              </w:rPr>
              <w:t>адвокат, науковець</w:t>
            </w:r>
          </w:p>
          <w:p w14:paraId="47DABA1F" w14:textId="0347E0EE" w:rsidR="001E085B" w:rsidRDefault="001E085B" w:rsidP="000C75A8">
            <w:pPr>
              <w:pStyle w:val="a3"/>
              <w:spacing w:before="0" w:beforeAutospacing="0" w:after="0" w:afterAutospacing="0" w:line="360" w:lineRule="auto"/>
              <w:textAlignment w:val="baseline"/>
              <w:rPr>
                <w:color w:val="000000"/>
                <w:sz w:val="28"/>
                <w:szCs w:val="28"/>
                <w:lang w:val="uk-UA"/>
              </w:rPr>
            </w:pPr>
            <w:r>
              <w:rPr>
                <w:color w:val="000000"/>
                <w:sz w:val="28"/>
                <w:szCs w:val="28"/>
                <w:lang w:val="uk-UA"/>
              </w:rPr>
              <w:t>місто Київ</w:t>
            </w:r>
          </w:p>
        </w:tc>
      </w:tr>
    </w:tbl>
    <w:p w14:paraId="19A4A9FC" w14:textId="5D19E2B1" w:rsidR="000C75A8" w:rsidRDefault="000C75A8" w:rsidP="000C75A8">
      <w:pPr>
        <w:pStyle w:val="a3"/>
        <w:spacing w:before="0" w:beforeAutospacing="0" w:after="0" w:afterAutospacing="0" w:line="360" w:lineRule="auto"/>
        <w:jc w:val="center"/>
        <w:textAlignment w:val="baseline"/>
        <w:rPr>
          <w:color w:val="000000"/>
          <w:sz w:val="28"/>
          <w:szCs w:val="28"/>
          <w:lang w:val="uk-UA"/>
        </w:rPr>
      </w:pPr>
    </w:p>
    <w:p w14:paraId="64988518" w14:textId="39F06781" w:rsidR="001E085B" w:rsidRPr="001E085B" w:rsidRDefault="001E085B" w:rsidP="000C75A8">
      <w:pPr>
        <w:pStyle w:val="a3"/>
        <w:spacing w:before="0" w:beforeAutospacing="0" w:after="0" w:afterAutospacing="0" w:line="360" w:lineRule="auto"/>
        <w:jc w:val="center"/>
        <w:textAlignment w:val="baseline"/>
        <w:rPr>
          <w:b/>
          <w:bCs/>
          <w:color w:val="000000"/>
          <w:sz w:val="28"/>
          <w:szCs w:val="28"/>
          <w:lang w:val="uk-UA"/>
        </w:rPr>
      </w:pPr>
      <w:r w:rsidRPr="001E085B">
        <w:rPr>
          <w:b/>
          <w:bCs/>
          <w:color w:val="000000"/>
          <w:sz w:val="28"/>
          <w:szCs w:val="28"/>
          <w:lang w:val="uk-UA"/>
        </w:rPr>
        <w:t xml:space="preserve">Доцільність </w:t>
      </w:r>
    </w:p>
    <w:p w14:paraId="0F1C6434" w14:textId="359FB665" w:rsidR="001E085B" w:rsidRPr="001E085B" w:rsidRDefault="001E085B" w:rsidP="000C75A8">
      <w:pPr>
        <w:pStyle w:val="a3"/>
        <w:spacing w:before="0" w:beforeAutospacing="0" w:after="0" w:afterAutospacing="0" w:line="360" w:lineRule="auto"/>
        <w:jc w:val="center"/>
        <w:textAlignment w:val="baseline"/>
        <w:rPr>
          <w:b/>
          <w:bCs/>
          <w:color w:val="000000"/>
          <w:sz w:val="28"/>
          <w:szCs w:val="28"/>
          <w:lang w:val="uk-UA"/>
        </w:rPr>
      </w:pPr>
      <w:r w:rsidRPr="001E085B">
        <w:rPr>
          <w:b/>
          <w:bCs/>
          <w:color w:val="000000"/>
          <w:sz w:val="28"/>
          <w:szCs w:val="28"/>
          <w:lang w:val="uk-UA"/>
        </w:rPr>
        <w:t>покладення заповідального відказу</w:t>
      </w:r>
    </w:p>
    <w:p w14:paraId="00227A5E" w14:textId="67F95647" w:rsidR="001E085B" w:rsidRPr="001E085B" w:rsidRDefault="001E085B" w:rsidP="000C75A8">
      <w:pPr>
        <w:pStyle w:val="a3"/>
        <w:spacing w:before="0" w:beforeAutospacing="0" w:after="0" w:afterAutospacing="0" w:line="360" w:lineRule="auto"/>
        <w:jc w:val="center"/>
        <w:textAlignment w:val="baseline"/>
        <w:rPr>
          <w:b/>
          <w:bCs/>
          <w:color w:val="000000"/>
          <w:sz w:val="28"/>
          <w:szCs w:val="28"/>
          <w:lang w:val="uk-UA"/>
        </w:rPr>
      </w:pPr>
      <w:r w:rsidRPr="001E085B">
        <w:rPr>
          <w:b/>
          <w:bCs/>
          <w:color w:val="000000"/>
          <w:sz w:val="28"/>
          <w:szCs w:val="28"/>
          <w:lang w:val="uk-UA"/>
        </w:rPr>
        <w:t>на спадкоємця за заповітом</w:t>
      </w:r>
    </w:p>
    <w:p w14:paraId="3C09A269" w14:textId="040D9F4B" w:rsidR="00871CD4" w:rsidRPr="00BA5CC6" w:rsidRDefault="00354C09" w:rsidP="001E085B">
      <w:pPr>
        <w:pStyle w:val="a3"/>
        <w:spacing w:before="0" w:beforeAutospacing="0" w:after="0" w:afterAutospacing="0" w:line="360" w:lineRule="auto"/>
        <w:ind w:firstLine="426"/>
        <w:jc w:val="both"/>
        <w:textAlignment w:val="baseline"/>
        <w:rPr>
          <w:color w:val="000000"/>
          <w:sz w:val="28"/>
          <w:szCs w:val="28"/>
          <w:lang w:val="uk-UA"/>
        </w:rPr>
      </w:pPr>
      <w:r>
        <w:rPr>
          <w:color w:val="000000"/>
          <w:sz w:val="28"/>
          <w:szCs w:val="28"/>
          <w:lang w:val="uk-UA"/>
        </w:rPr>
        <w:t>Нам в</w:t>
      </w:r>
      <w:r w:rsidR="00871CD4" w:rsidRPr="00BA5CC6">
        <w:rPr>
          <w:color w:val="000000"/>
          <w:sz w:val="28"/>
          <w:szCs w:val="28"/>
          <w:lang w:val="uk-UA"/>
        </w:rPr>
        <w:t>ідомо, що заповідачу гарантовано різні за сво</w:t>
      </w:r>
      <w:r>
        <w:rPr>
          <w:color w:val="000000"/>
          <w:sz w:val="28"/>
          <w:szCs w:val="28"/>
          <w:lang w:val="uk-UA"/>
        </w:rPr>
        <w:t>їм</w:t>
      </w:r>
      <w:r w:rsidR="00871CD4" w:rsidRPr="00BA5CC6">
        <w:rPr>
          <w:color w:val="000000"/>
          <w:sz w:val="28"/>
          <w:szCs w:val="28"/>
          <w:lang w:val="uk-UA"/>
        </w:rPr>
        <w:t xml:space="preserve"> </w:t>
      </w:r>
      <w:r>
        <w:rPr>
          <w:color w:val="000000"/>
          <w:sz w:val="28"/>
          <w:szCs w:val="28"/>
          <w:lang w:val="uk-UA"/>
        </w:rPr>
        <w:t xml:space="preserve">змістом </w:t>
      </w:r>
      <w:r w:rsidR="00871CD4" w:rsidRPr="00BA5CC6">
        <w:rPr>
          <w:color w:val="000000"/>
          <w:sz w:val="28"/>
          <w:szCs w:val="28"/>
          <w:lang w:val="uk-UA"/>
        </w:rPr>
        <w:t>можливості, яким властивий майновий або немайновий характер. Чи дозволено даній особі охопити своїм заповітом легат на користь спадкоємця за заповітом?</w:t>
      </w:r>
    </w:p>
    <w:p w14:paraId="58A86FE8"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Цивільне законодавство Стародавнього Риму, будучи чітким та лаконічним, водночас гарантувало тим або іншим особам різні за своєю суттю можливості. Зокрема у вказаній державі заповідач був вправі охопити своїм заповітом легат на користь спадкоємця за заповітом [1, с. 68-69; 2, с. 212-213].</w:t>
      </w:r>
    </w:p>
    <w:p w14:paraId="50DA0859" w14:textId="77777777" w:rsidR="00871CD4" w:rsidRDefault="00BA5CC6" w:rsidP="00BA5CC6">
      <w:pPr>
        <w:pStyle w:val="a3"/>
        <w:spacing w:before="0" w:beforeAutospacing="0" w:after="0" w:afterAutospacing="0" w:line="360" w:lineRule="auto"/>
        <w:jc w:val="both"/>
        <w:textAlignment w:val="baseline"/>
        <w:rPr>
          <w:color w:val="000000"/>
          <w:sz w:val="28"/>
          <w:szCs w:val="28"/>
          <w:lang w:val="uk-UA"/>
        </w:rPr>
      </w:pPr>
      <w:r>
        <w:rPr>
          <w:color w:val="000000"/>
          <w:sz w:val="28"/>
          <w:szCs w:val="28"/>
          <w:lang w:val="uk-UA"/>
        </w:rPr>
        <w:t xml:space="preserve">    </w:t>
      </w:r>
      <w:r w:rsidR="00871CD4" w:rsidRPr="00BA5CC6">
        <w:rPr>
          <w:color w:val="000000"/>
          <w:sz w:val="28"/>
          <w:szCs w:val="28"/>
          <w:lang w:val="uk-UA"/>
        </w:rPr>
        <w:t xml:space="preserve">Чинне законодавство, </w:t>
      </w:r>
      <w:proofErr w:type="spellStart"/>
      <w:r w:rsidR="00871CD4" w:rsidRPr="00BA5CC6">
        <w:rPr>
          <w:color w:val="000000"/>
          <w:sz w:val="28"/>
          <w:szCs w:val="28"/>
          <w:lang w:val="uk-UA"/>
        </w:rPr>
        <w:t>ре</w:t>
      </w:r>
      <w:r>
        <w:rPr>
          <w:color w:val="000000"/>
          <w:sz w:val="28"/>
          <w:szCs w:val="28"/>
          <w:lang w:val="uk-UA"/>
        </w:rPr>
        <w:t>цепіювавши</w:t>
      </w:r>
      <w:proofErr w:type="spellEnd"/>
      <w:r>
        <w:rPr>
          <w:color w:val="000000"/>
          <w:sz w:val="28"/>
          <w:szCs w:val="28"/>
          <w:lang w:val="uk-UA"/>
        </w:rPr>
        <w:t xml:space="preserve"> кращі риси античного законодавства, вод</w:t>
      </w:r>
      <w:r w:rsidR="00871CD4" w:rsidRPr="00BA5CC6">
        <w:rPr>
          <w:color w:val="000000"/>
          <w:sz w:val="28"/>
          <w:szCs w:val="28"/>
          <w:lang w:val="uk-UA"/>
        </w:rPr>
        <w:t>ночас не гарантує цілій низці фізичних осіб окремі юридичні можливості. Скажімо в ЦК України відсутня норма про те, що заповідач вправі встановити легат на користь спадкоємця за заповітом [3].</w:t>
      </w:r>
    </w:p>
    <w:p w14:paraId="24F8500D" w14:textId="3A725192" w:rsidR="00C13351" w:rsidRPr="00BA5CC6" w:rsidRDefault="00354C09" w:rsidP="00C13351">
      <w:pPr>
        <w:pStyle w:val="a3"/>
        <w:spacing w:before="0" w:beforeAutospacing="0" w:after="0" w:afterAutospacing="0" w:line="360" w:lineRule="auto"/>
        <w:ind w:firstLine="567"/>
        <w:jc w:val="both"/>
        <w:textAlignment w:val="baseline"/>
        <w:rPr>
          <w:color w:val="000000"/>
          <w:sz w:val="28"/>
          <w:szCs w:val="28"/>
          <w:lang w:val="uk-UA"/>
        </w:rPr>
      </w:pPr>
      <w:r>
        <w:rPr>
          <w:color w:val="000000"/>
          <w:sz w:val="28"/>
          <w:szCs w:val="28"/>
          <w:lang w:val="uk-UA"/>
        </w:rPr>
        <w:t>Вказан</w:t>
      </w:r>
      <w:r w:rsidR="00C13351">
        <w:rPr>
          <w:color w:val="000000"/>
          <w:sz w:val="28"/>
          <w:szCs w:val="28"/>
          <w:lang w:val="uk-UA"/>
        </w:rPr>
        <w:t>а можливість також відсутня в</w:t>
      </w:r>
      <w:r>
        <w:rPr>
          <w:color w:val="000000"/>
          <w:sz w:val="28"/>
          <w:szCs w:val="28"/>
          <w:lang w:val="uk-UA"/>
        </w:rPr>
        <w:t xml:space="preserve"> нормативних актах, яким властивий підзаконний характер</w:t>
      </w:r>
      <w:r w:rsidR="00C13351">
        <w:rPr>
          <w:color w:val="000000"/>
          <w:sz w:val="28"/>
          <w:szCs w:val="28"/>
          <w:lang w:val="uk-UA"/>
        </w:rPr>
        <w:t xml:space="preserve">. </w:t>
      </w:r>
      <w:r>
        <w:rPr>
          <w:color w:val="000000"/>
          <w:sz w:val="28"/>
          <w:szCs w:val="28"/>
          <w:lang w:val="uk-UA"/>
        </w:rPr>
        <w:t xml:space="preserve">Наприклад, </w:t>
      </w:r>
      <w:r w:rsidR="00C13351">
        <w:rPr>
          <w:color w:val="000000"/>
          <w:sz w:val="28"/>
          <w:szCs w:val="28"/>
          <w:lang w:val="uk-UA"/>
        </w:rPr>
        <w:t xml:space="preserve">переконливим підтвердженням </w:t>
      </w:r>
      <w:r>
        <w:rPr>
          <w:color w:val="000000"/>
          <w:sz w:val="28"/>
          <w:szCs w:val="28"/>
          <w:lang w:val="uk-UA"/>
        </w:rPr>
        <w:t>ць</w:t>
      </w:r>
      <w:r w:rsidR="00C13351">
        <w:rPr>
          <w:color w:val="000000"/>
          <w:sz w:val="28"/>
          <w:szCs w:val="28"/>
          <w:lang w:val="uk-UA"/>
        </w:rPr>
        <w:t xml:space="preserve">ого факту </w:t>
      </w:r>
      <w:r>
        <w:rPr>
          <w:color w:val="000000"/>
          <w:sz w:val="28"/>
          <w:szCs w:val="28"/>
          <w:lang w:val="uk-UA"/>
        </w:rPr>
        <w:t xml:space="preserve"> є</w:t>
      </w:r>
      <w:r w:rsidRPr="00354C09">
        <w:rPr>
          <w:color w:val="000000"/>
          <w:sz w:val="28"/>
          <w:szCs w:val="28"/>
          <w:lang w:val="uk-UA"/>
        </w:rPr>
        <w:t xml:space="preserve"> </w:t>
      </w:r>
      <w:r>
        <w:rPr>
          <w:color w:val="000000"/>
          <w:sz w:val="28"/>
          <w:szCs w:val="28"/>
          <w:lang w:val="uk-UA"/>
        </w:rPr>
        <w:t xml:space="preserve">Порядок вчинення нотаріальних дій нотаріусами України, що затверджений </w:t>
      </w:r>
      <w:r w:rsidR="00C13351">
        <w:rPr>
          <w:color w:val="000000"/>
          <w:sz w:val="28"/>
          <w:szCs w:val="28"/>
          <w:lang w:val="uk-UA"/>
        </w:rPr>
        <w:t>Наказ</w:t>
      </w:r>
      <w:r>
        <w:rPr>
          <w:color w:val="000000"/>
          <w:sz w:val="28"/>
          <w:szCs w:val="28"/>
          <w:lang w:val="uk-UA"/>
        </w:rPr>
        <w:t>ом</w:t>
      </w:r>
      <w:r w:rsidR="00C13351">
        <w:rPr>
          <w:color w:val="000000"/>
          <w:sz w:val="28"/>
          <w:szCs w:val="28"/>
          <w:lang w:val="uk-UA"/>
        </w:rPr>
        <w:t xml:space="preserve"> Міністерства юстиції України від 22.02.2012 року № 296/5</w:t>
      </w:r>
      <w:r>
        <w:rPr>
          <w:color w:val="000000"/>
          <w:sz w:val="28"/>
          <w:szCs w:val="28"/>
          <w:lang w:val="uk-UA"/>
        </w:rPr>
        <w:t xml:space="preserve"> </w:t>
      </w:r>
      <w:r w:rsidRPr="00354C09">
        <w:rPr>
          <w:color w:val="000000"/>
          <w:sz w:val="28"/>
          <w:szCs w:val="28"/>
          <w:lang w:val="uk-UA"/>
        </w:rPr>
        <w:t>[</w:t>
      </w:r>
      <w:r>
        <w:rPr>
          <w:color w:val="000000"/>
          <w:sz w:val="28"/>
          <w:szCs w:val="28"/>
          <w:lang w:val="uk-UA"/>
        </w:rPr>
        <w:t>4</w:t>
      </w:r>
      <w:r w:rsidRPr="00354C09">
        <w:rPr>
          <w:color w:val="000000"/>
          <w:sz w:val="28"/>
          <w:szCs w:val="28"/>
          <w:lang w:val="uk-UA"/>
        </w:rPr>
        <w:t>]</w:t>
      </w:r>
      <w:r>
        <w:rPr>
          <w:color w:val="000000"/>
          <w:sz w:val="28"/>
          <w:szCs w:val="28"/>
          <w:lang w:val="uk-UA"/>
        </w:rPr>
        <w:t>.</w:t>
      </w:r>
      <w:r w:rsidR="00C13351">
        <w:rPr>
          <w:color w:val="000000"/>
          <w:sz w:val="28"/>
          <w:szCs w:val="28"/>
          <w:lang w:val="uk-UA"/>
        </w:rPr>
        <w:t xml:space="preserve"> </w:t>
      </w:r>
    </w:p>
    <w:p w14:paraId="7EFD6B84" w14:textId="77777777" w:rsidR="00D44C14"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Станом на сьогоднішній день, офіційна доктрина спадкового права охоплює величезну кількість дискусійних питань. Зокрема нині в юридичній літературі присутні дві протилежні за своєю суттю концепції щодо з’ясування наявності в заповідача можливості встановити легат на користь спадкоємця за заповітом.</w:t>
      </w:r>
    </w:p>
    <w:p w14:paraId="577F1BD7" w14:textId="04AD0418"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 В даній розвідці розглядається непростий зміст вищенаведених підходів. Сподіва</w:t>
      </w:r>
      <w:r w:rsidR="00D44C14">
        <w:rPr>
          <w:color w:val="000000"/>
          <w:sz w:val="28"/>
          <w:szCs w:val="28"/>
          <w:lang w:val="uk-UA"/>
        </w:rPr>
        <w:t>ємо</w:t>
      </w:r>
      <w:r w:rsidRPr="00BA5CC6">
        <w:rPr>
          <w:color w:val="000000"/>
          <w:sz w:val="28"/>
          <w:szCs w:val="28"/>
          <w:lang w:val="uk-UA"/>
        </w:rPr>
        <w:t xml:space="preserve">ся, що зміст </w:t>
      </w:r>
      <w:r w:rsidR="00D44C14">
        <w:rPr>
          <w:color w:val="000000"/>
          <w:sz w:val="28"/>
          <w:szCs w:val="28"/>
          <w:lang w:val="uk-UA"/>
        </w:rPr>
        <w:t xml:space="preserve">даної наукової праці зможе </w:t>
      </w:r>
      <w:r w:rsidRPr="00BA5CC6">
        <w:rPr>
          <w:color w:val="000000"/>
          <w:sz w:val="28"/>
          <w:szCs w:val="28"/>
          <w:lang w:val="uk-UA"/>
        </w:rPr>
        <w:t>ста</w:t>
      </w:r>
      <w:r w:rsidR="00D44C14">
        <w:rPr>
          <w:color w:val="000000"/>
          <w:sz w:val="28"/>
          <w:szCs w:val="28"/>
          <w:lang w:val="uk-UA"/>
        </w:rPr>
        <w:t>ти</w:t>
      </w:r>
      <w:r w:rsidRPr="00BA5CC6">
        <w:rPr>
          <w:color w:val="000000"/>
          <w:sz w:val="28"/>
          <w:szCs w:val="28"/>
          <w:lang w:val="uk-UA"/>
        </w:rPr>
        <w:t xml:space="preserve"> надійним підґрунтям для подальшого аналізу вказаної проблеми та пов’язаних з нею питань.</w:t>
      </w:r>
    </w:p>
    <w:p w14:paraId="425BFB52" w14:textId="0D1A6C5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lastRenderedPageBreak/>
        <w:t>В. Гончаренко</w:t>
      </w:r>
      <w:r w:rsidR="00253277">
        <w:rPr>
          <w:color w:val="000000"/>
          <w:sz w:val="28"/>
          <w:szCs w:val="28"/>
          <w:lang w:val="uk-UA"/>
        </w:rPr>
        <w:t xml:space="preserve"> зазначає про те</w:t>
      </w:r>
      <w:r w:rsidRPr="00BA5CC6">
        <w:rPr>
          <w:color w:val="000000"/>
          <w:sz w:val="28"/>
          <w:szCs w:val="28"/>
          <w:lang w:val="uk-UA"/>
        </w:rPr>
        <w:t xml:space="preserve">, що спадкоємець за заповітом не може мати правового статусу </w:t>
      </w:r>
      <w:proofErr w:type="spellStart"/>
      <w:r w:rsidRPr="00BA5CC6">
        <w:rPr>
          <w:color w:val="000000"/>
          <w:sz w:val="28"/>
          <w:szCs w:val="28"/>
          <w:lang w:val="uk-UA"/>
        </w:rPr>
        <w:t>відказоодержувача</w:t>
      </w:r>
      <w:proofErr w:type="spellEnd"/>
      <w:r w:rsidRPr="00BA5CC6">
        <w:rPr>
          <w:color w:val="000000"/>
          <w:sz w:val="28"/>
          <w:szCs w:val="28"/>
          <w:lang w:val="uk-UA"/>
        </w:rPr>
        <w:t>. Доцільність вищенаведеної точки зору даний науковець пробує обстояти такими доводами.</w:t>
      </w:r>
    </w:p>
    <w:p w14:paraId="5DC54810" w14:textId="53701D05"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Окремі учасники цивільно-правових відносин не мають тих або інших прав. Наприклад, спадкоємці за заповітом не можуть ставати </w:t>
      </w:r>
      <w:proofErr w:type="spellStart"/>
      <w:r w:rsidRPr="00BA5CC6">
        <w:rPr>
          <w:color w:val="000000"/>
          <w:sz w:val="28"/>
          <w:szCs w:val="28"/>
          <w:lang w:val="uk-UA"/>
        </w:rPr>
        <w:t>відказоодержувачами</w:t>
      </w:r>
      <w:proofErr w:type="spellEnd"/>
      <w:r w:rsidRPr="00BA5CC6">
        <w:rPr>
          <w:color w:val="000000"/>
          <w:sz w:val="28"/>
          <w:szCs w:val="28"/>
          <w:lang w:val="uk-UA"/>
        </w:rPr>
        <w:t xml:space="preserve">. В противному випадку вони набували б собі подвійного юридичного статусу. Одначе такий факт не видається логічним, так як статус, що має спадкоємець, поглинає статус, яким володіє </w:t>
      </w:r>
      <w:proofErr w:type="spellStart"/>
      <w:r w:rsidRPr="00BA5CC6">
        <w:rPr>
          <w:color w:val="000000"/>
          <w:sz w:val="28"/>
          <w:szCs w:val="28"/>
          <w:lang w:val="uk-UA"/>
        </w:rPr>
        <w:t>відказоодержувач</w:t>
      </w:r>
      <w:proofErr w:type="spellEnd"/>
      <w:r w:rsidRPr="00BA5CC6">
        <w:rPr>
          <w:color w:val="000000"/>
          <w:sz w:val="28"/>
          <w:szCs w:val="28"/>
          <w:lang w:val="uk-UA"/>
        </w:rPr>
        <w:t xml:space="preserve"> [</w:t>
      </w:r>
      <w:r w:rsidR="00354C09">
        <w:rPr>
          <w:color w:val="000000"/>
          <w:sz w:val="28"/>
          <w:szCs w:val="28"/>
          <w:lang w:val="uk-UA"/>
        </w:rPr>
        <w:t>5</w:t>
      </w:r>
      <w:r w:rsidRPr="00BA5CC6">
        <w:rPr>
          <w:color w:val="000000"/>
          <w:sz w:val="28"/>
          <w:szCs w:val="28"/>
          <w:lang w:val="uk-UA"/>
        </w:rPr>
        <w:t>, с. 72].</w:t>
      </w:r>
    </w:p>
    <w:p w14:paraId="746A6E64" w14:textId="5D9E6B53"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Крім В. Гончаренка, думку про те, що особа, яка є спадкоємцем за заповітом, водночас не може бути </w:t>
      </w:r>
      <w:proofErr w:type="spellStart"/>
      <w:r w:rsidRPr="00BA5CC6">
        <w:rPr>
          <w:color w:val="000000"/>
          <w:sz w:val="28"/>
          <w:szCs w:val="28"/>
          <w:lang w:val="uk-UA"/>
        </w:rPr>
        <w:t>відказоодержувачем</w:t>
      </w:r>
      <w:proofErr w:type="spellEnd"/>
      <w:r w:rsidRPr="00BA5CC6">
        <w:rPr>
          <w:color w:val="000000"/>
          <w:sz w:val="28"/>
          <w:szCs w:val="28"/>
          <w:lang w:val="uk-UA"/>
        </w:rPr>
        <w:t xml:space="preserve">, в своїх наукових напрацюваннях схвалюють окремі вчені. До когорти таких дослідників, наприклад, належать: С. </w:t>
      </w:r>
      <w:proofErr w:type="spellStart"/>
      <w:r w:rsidRPr="00BA5CC6">
        <w:rPr>
          <w:color w:val="000000"/>
          <w:sz w:val="28"/>
          <w:szCs w:val="28"/>
          <w:lang w:val="uk-UA"/>
        </w:rPr>
        <w:t>Фурса</w:t>
      </w:r>
      <w:proofErr w:type="spellEnd"/>
      <w:r w:rsidRPr="00BA5CC6">
        <w:rPr>
          <w:color w:val="000000"/>
          <w:sz w:val="28"/>
          <w:szCs w:val="28"/>
          <w:lang w:val="uk-UA"/>
        </w:rPr>
        <w:t xml:space="preserve"> [</w:t>
      </w:r>
      <w:r w:rsidR="00354C09">
        <w:rPr>
          <w:color w:val="000000"/>
          <w:sz w:val="28"/>
          <w:szCs w:val="28"/>
          <w:lang w:val="uk-UA"/>
        </w:rPr>
        <w:t>6</w:t>
      </w:r>
      <w:r w:rsidRPr="00BA5CC6">
        <w:rPr>
          <w:color w:val="000000"/>
          <w:sz w:val="28"/>
          <w:szCs w:val="28"/>
          <w:lang w:val="uk-UA"/>
        </w:rPr>
        <w:t>, с. 1055] та інші фахівці цивільного права.</w:t>
      </w:r>
    </w:p>
    <w:p w14:paraId="3219F7B4"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Одначе далеко не всі вчені погоджуються з вищезазначеною точкою зору. Зокрема З. </w:t>
      </w:r>
      <w:proofErr w:type="spellStart"/>
      <w:r w:rsidRPr="00BA5CC6">
        <w:rPr>
          <w:color w:val="000000"/>
          <w:sz w:val="28"/>
          <w:szCs w:val="28"/>
          <w:lang w:val="uk-UA"/>
        </w:rPr>
        <w:t>Ромовська</w:t>
      </w:r>
      <w:proofErr w:type="spellEnd"/>
      <w:r w:rsidRPr="00BA5CC6">
        <w:rPr>
          <w:color w:val="000000"/>
          <w:sz w:val="28"/>
          <w:szCs w:val="28"/>
          <w:lang w:val="uk-UA"/>
        </w:rPr>
        <w:t xml:space="preserve"> зазначає про те, що спадкоємець за заповітом може мати правовий статус </w:t>
      </w:r>
      <w:proofErr w:type="spellStart"/>
      <w:r w:rsidRPr="00BA5CC6">
        <w:rPr>
          <w:color w:val="000000"/>
          <w:sz w:val="28"/>
          <w:szCs w:val="28"/>
          <w:lang w:val="uk-UA"/>
        </w:rPr>
        <w:t>відказоодержувача</w:t>
      </w:r>
      <w:proofErr w:type="spellEnd"/>
      <w:r w:rsidRPr="00BA5CC6">
        <w:rPr>
          <w:color w:val="000000"/>
          <w:sz w:val="28"/>
          <w:szCs w:val="28"/>
          <w:lang w:val="uk-UA"/>
        </w:rPr>
        <w:t>. Доцільність вищенаведеної точки зору даний науковець намагається підтвердити такими доводами.</w:t>
      </w:r>
    </w:p>
    <w:p w14:paraId="29407428" w14:textId="023A0BB0"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Заповідач, складаючи заповіт, на конкретних учасників правових відносин (наприклад, на ім’я двох дітей), водночас має право зобов’язати одного з них здійснити на користь другого відповідну дію. І така його воля не суперечитиме юридичній природі заповідального відказу [</w:t>
      </w:r>
      <w:r w:rsidR="00354C09">
        <w:rPr>
          <w:color w:val="000000"/>
          <w:sz w:val="28"/>
          <w:szCs w:val="28"/>
          <w:lang w:val="uk-UA"/>
        </w:rPr>
        <w:t>7</w:t>
      </w:r>
      <w:r w:rsidRPr="00BA5CC6">
        <w:rPr>
          <w:color w:val="000000"/>
          <w:sz w:val="28"/>
          <w:szCs w:val="28"/>
          <w:lang w:val="uk-UA"/>
        </w:rPr>
        <w:t>, с. 130].  </w:t>
      </w:r>
    </w:p>
    <w:p w14:paraId="28B4EC1D" w14:textId="12F7C804"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Крім З. </w:t>
      </w:r>
      <w:proofErr w:type="spellStart"/>
      <w:r w:rsidRPr="00BA5CC6">
        <w:rPr>
          <w:color w:val="000000"/>
          <w:sz w:val="28"/>
          <w:szCs w:val="28"/>
          <w:lang w:val="uk-UA"/>
        </w:rPr>
        <w:t>Ромовської</w:t>
      </w:r>
      <w:proofErr w:type="spellEnd"/>
      <w:r w:rsidRPr="00BA5CC6">
        <w:rPr>
          <w:color w:val="000000"/>
          <w:sz w:val="28"/>
          <w:szCs w:val="28"/>
          <w:lang w:val="uk-UA"/>
        </w:rPr>
        <w:t xml:space="preserve">, думку про те, що особа, яка є спадкоємцем за заповітом, водночас може бути </w:t>
      </w:r>
      <w:proofErr w:type="spellStart"/>
      <w:r w:rsidRPr="00BA5CC6">
        <w:rPr>
          <w:color w:val="000000"/>
          <w:sz w:val="28"/>
          <w:szCs w:val="28"/>
          <w:lang w:val="uk-UA"/>
        </w:rPr>
        <w:t>відказоодержувачем</w:t>
      </w:r>
      <w:proofErr w:type="spellEnd"/>
      <w:r w:rsidRPr="00BA5CC6">
        <w:rPr>
          <w:color w:val="000000"/>
          <w:sz w:val="28"/>
          <w:szCs w:val="28"/>
          <w:lang w:val="uk-UA"/>
        </w:rPr>
        <w:t>, в своїх наукових напрацюваннях підтримують окремі вчені. Когорту таких дослідників, наприклад, утворюють: Л. Шевчук [</w:t>
      </w:r>
      <w:r w:rsidR="00354C09">
        <w:rPr>
          <w:color w:val="000000"/>
          <w:sz w:val="28"/>
          <w:szCs w:val="28"/>
          <w:lang w:val="uk-UA"/>
        </w:rPr>
        <w:t>8</w:t>
      </w:r>
      <w:r w:rsidRPr="00BA5CC6">
        <w:rPr>
          <w:color w:val="000000"/>
          <w:sz w:val="28"/>
          <w:szCs w:val="28"/>
          <w:lang w:val="uk-UA"/>
        </w:rPr>
        <w:t>, с. 152-153] та інші фахівці цивільного права.</w:t>
      </w:r>
    </w:p>
    <w:p w14:paraId="3FD2D63F"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На моє переконання, заслуговує на всіляке схвалення точка зору про те, що учасники правових відносин, які беруть участь в спадкуванні за заповітом, водночас можуть бути </w:t>
      </w:r>
      <w:proofErr w:type="spellStart"/>
      <w:r w:rsidRPr="00BA5CC6">
        <w:rPr>
          <w:color w:val="000000"/>
          <w:sz w:val="28"/>
          <w:szCs w:val="28"/>
          <w:lang w:val="uk-UA"/>
        </w:rPr>
        <w:t>відказоодержувачами</w:t>
      </w:r>
      <w:proofErr w:type="spellEnd"/>
      <w:r w:rsidRPr="00BA5CC6">
        <w:rPr>
          <w:color w:val="000000"/>
          <w:sz w:val="28"/>
          <w:szCs w:val="28"/>
          <w:lang w:val="uk-UA"/>
        </w:rPr>
        <w:t>. Доцільність наведеної концепції ми спробуємо підтвердити такими доводами.</w:t>
      </w:r>
    </w:p>
    <w:p w14:paraId="16721431"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По-перше, вітчизняним законодавством не передбачено ті чи інші заборони. Наприклад, в ЦК України та в інших законах відсутня юридична норма про те, </w:t>
      </w:r>
      <w:r w:rsidRPr="00BA5CC6">
        <w:rPr>
          <w:color w:val="000000"/>
          <w:sz w:val="28"/>
          <w:szCs w:val="28"/>
          <w:lang w:val="uk-UA"/>
        </w:rPr>
        <w:lastRenderedPageBreak/>
        <w:t>що заповідачу не дозволено встановити в своєму заповіті заповідальний відказ на користь спадкоємця за заповітом.</w:t>
      </w:r>
    </w:p>
    <w:p w14:paraId="317D6575"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Національна правова система охоплює велику кількість юридичних аксіом. Чіткий та недвозначний зміст одного з таких суджень полягає в наступному – кожному дозволено вчиняти будь-які діяння, за винятком того, що перебуває під прямою забороною вітчизняного законодавства.</w:t>
      </w:r>
    </w:p>
    <w:p w14:paraId="32AA022F"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Враховуючи зазначене судження, заповідач може вчиняти різні правочини. Зокрема вищевказана особа вправі скласти заповіт.</w:t>
      </w:r>
    </w:p>
    <w:p w14:paraId="3F22A642"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Чіткий та недвозначний зміст згаданого правочину може охоплювати собою цілу низку розпоряджень, яким властивий майновий чи немайновий характер. Зокрема заповідач, складаючи свій заповіт, може охопити даним правочином легат на користь особи, що є спадкоємцем за заповітом.</w:t>
      </w:r>
    </w:p>
    <w:p w14:paraId="2F50FC02"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По-друге, відсутність в заповідача можливості встановити в своєму заповіті легат на користь конкретного учасника цивільно-правових відносин, який має правовий статус спадкоємця за заповітом, призводить до неминучого настання відповідних юридичних наслідків. Про що саме йде мова?</w:t>
      </w:r>
    </w:p>
    <w:p w14:paraId="50E09DE2"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Перш за все, спадкування за заповітом не містить в собі важливу вказівку. Зокрема наведений інститут вітчизняного спадкового права не охоплює собою спеціальне розпорядження, сутність якого в свою чергу полягає в покладенні заповідачем на спадкоємця за заповітом обов’язку надати певні майнові блага </w:t>
      </w:r>
      <w:proofErr w:type="spellStart"/>
      <w:r w:rsidRPr="00BA5CC6">
        <w:rPr>
          <w:color w:val="000000"/>
          <w:sz w:val="28"/>
          <w:szCs w:val="28"/>
          <w:lang w:val="uk-UA"/>
        </w:rPr>
        <w:t>легатарію</w:t>
      </w:r>
      <w:proofErr w:type="spellEnd"/>
      <w:r w:rsidRPr="00BA5CC6">
        <w:rPr>
          <w:color w:val="000000"/>
          <w:sz w:val="28"/>
          <w:szCs w:val="28"/>
          <w:lang w:val="uk-UA"/>
        </w:rPr>
        <w:t>, яким в свою чергу є інший спадкоємець за заповітом.</w:t>
      </w:r>
    </w:p>
    <w:p w14:paraId="5415DA0A"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Крім того, окремі принципи спадкового права зазнають негативного впливу від певних юридичних фактів. Скажімо межі дії свободи заповіту підлягають істотному звуженню. Як це розуміти?</w:t>
      </w:r>
    </w:p>
    <w:p w14:paraId="655AA3E6"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А). Одні майнові розпорядження заповідачу дозволено зробити, а інші – ні. Наприклад, вказана особа, заповівши двом своїм донькам житловий будинок в рівних частинах, водночас не може зобов’язати одного з таких спадкоємців, що має значні доходи, придбати для іншого з них, доходи якого є незначними, радіоприймач, телевізор, а також відеомагнітофон.</w:t>
      </w:r>
    </w:p>
    <w:p w14:paraId="614E8878" w14:textId="1259475F"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lastRenderedPageBreak/>
        <w:t xml:space="preserve">Б).  Про одних суб’єктів заповідачеві дозволено подбати, а про інших </w:t>
      </w:r>
      <w:r w:rsidR="008F593F">
        <w:rPr>
          <w:color w:val="000000"/>
          <w:sz w:val="28"/>
          <w:szCs w:val="28"/>
          <w:lang w:val="uk-UA"/>
        </w:rPr>
        <w:t>–</w:t>
      </w:r>
      <w:r w:rsidRPr="00BA5CC6">
        <w:rPr>
          <w:color w:val="000000"/>
          <w:sz w:val="28"/>
          <w:szCs w:val="28"/>
          <w:lang w:val="uk-UA"/>
        </w:rPr>
        <w:t xml:space="preserve"> </w:t>
      </w:r>
      <w:r w:rsidR="008F593F">
        <w:rPr>
          <w:color w:val="000000"/>
          <w:sz w:val="28"/>
          <w:szCs w:val="28"/>
          <w:lang w:val="uk-UA"/>
        </w:rPr>
        <w:t xml:space="preserve">ні. </w:t>
      </w:r>
      <w:r w:rsidRPr="00BA5CC6">
        <w:rPr>
          <w:color w:val="000000"/>
          <w:sz w:val="28"/>
          <w:szCs w:val="28"/>
          <w:lang w:val="uk-UA"/>
        </w:rPr>
        <w:t xml:space="preserve">Наприклад, він, заповівши своїм двом синам чотирикімнатну квартиру та дачу в рівних частинах, водночас не може зобов’язати одного з таких спадкоємців, що не має тих </w:t>
      </w:r>
      <w:r w:rsidR="00B55542">
        <w:rPr>
          <w:color w:val="000000"/>
          <w:sz w:val="28"/>
          <w:szCs w:val="28"/>
          <w:lang w:val="uk-UA"/>
        </w:rPr>
        <w:t>чи</w:t>
      </w:r>
      <w:r w:rsidRPr="00BA5CC6">
        <w:rPr>
          <w:color w:val="000000"/>
          <w:sz w:val="28"/>
          <w:szCs w:val="28"/>
          <w:lang w:val="uk-UA"/>
        </w:rPr>
        <w:t xml:space="preserve"> інших проблем зі своїм здоров’ям, виплатити іншому з</w:t>
      </w:r>
      <w:r w:rsidR="00B55542">
        <w:rPr>
          <w:color w:val="000000"/>
          <w:sz w:val="28"/>
          <w:szCs w:val="28"/>
          <w:lang w:val="uk-UA"/>
        </w:rPr>
        <w:t xml:space="preserve"> них,</w:t>
      </w:r>
      <w:r w:rsidRPr="00BA5CC6">
        <w:rPr>
          <w:color w:val="000000"/>
          <w:sz w:val="28"/>
          <w:szCs w:val="28"/>
          <w:lang w:val="uk-UA"/>
        </w:rPr>
        <w:t xml:space="preserve"> який переніс декілька операцій на нирках, відповідну грошову суму.</w:t>
      </w:r>
    </w:p>
    <w:p w14:paraId="1CD63C3D" w14:textId="4D478816"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Постсоціалістична Україна, ставши незалежною </w:t>
      </w:r>
      <w:r w:rsidR="00B55542">
        <w:rPr>
          <w:color w:val="000000"/>
          <w:sz w:val="28"/>
          <w:szCs w:val="28"/>
          <w:lang w:val="uk-UA"/>
        </w:rPr>
        <w:t>та</w:t>
      </w:r>
      <w:r w:rsidRPr="00BA5CC6">
        <w:rPr>
          <w:color w:val="000000"/>
          <w:sz w:val="28"/>
          <w:szCs w:val="28"/>
          <w:lang w:val="uk-UA"/>
        </w:rPr>
        <w:t xml:space="preserve"> суверенною</w:t>
      </w:r>
      <w:r w:rsidR="00B55542">
        <w:rPr>
          <w:color w:val="000000"/>
          <w:sz w:val="28"/>
          <w:szCs w:val="28"/>
          <w:lang w:val="uk-UA"/>
        </w:rPr>
        <w:t xml:space="preserve"> державою,</w:t>
      </w:r>
      <w:r w:rsidRPr="00BA5CC6">
        <w:rPr>
          <w:color w:val="000000"/>
          <w:sz w:val="28"/>
          <w:szCs w:val="28"/>
          <w:lang w:val="uk-UA"/>
        </w:rPr>
        <w:t xml:space="preserve"> водночас розпочала формувати свою зважену поведінку в міжнародній сфері. Зокрема головним зовнішньополітичним завданням вищенаведеної держави є її осмислена інтеграція в </w:t>
      </w:r>
      <w:r w:rsidR="005912B1">
        <w:rPr>
          <w:color w:val="000000"/>
          <w:sz w:val="28"/>
          <w:szCs w:val="28"/>
          <w:lang w:val="uk-UA"/>
        </w:rPr>
        <w:t xml:space="preserve">цивілізоване </w:t>
      </w:r>
      <w:r w:rsidRPr="00BA5CC6">
        <w:rPr>
          <w:color w:val="000000"/>
          <w:sz w:val="28"/>
          <w:szCs w:val="28"/>
          <w:lang w:val="uk-UA"/>
        </w:rPr>
        <w:t>європейське співтовариство.</w:t>
      </w:r>
    </w:p>
    <w:p w14:paraId="61D19F10"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Вдале виконання демократичною Україною наведеного завдання видається зовсім неможливою без успішного проведення різних за своєю суттю реформ. Скажімо докорінних змін повинне зазнати чинне законодавства даної держави, яке охоплює собою чимало неврегульованих питань.</w:t>
      </w:r>
    </w:p>
    <w:p w14:paraId="41D01DC7" w14:textId="4B112AEE"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В демократичній Україні вказані проблеми не оминули й юридичних норм, що регулюють різні за своєю суттю майнові та особисті немайнові відносини. Зокрема в ЦК України відсутн</w:t>
      </w:r>
      <w:r w:rsidR="005912B1">
        <w:rPr>
          <w:color w:val="000000"/>
          <w:sz w:val="28"/>
          <w:szCs w:val="28"/>
          <w:lang w:val="uk-UA"/>
        </w:rPr>
        <w:t>є</w:t>
      </w:r>
      <w:r w:rsidRPr="00BA5CC6">
        <w:rPr>
          <w:color w:val="000000"/>
          <w:sz w:val="28"/>
          <w:szCs w:val="28"/>
          <w:lang w:val="uk-UA"/>
        </w:rPr>
        <w:t xml:space="preserve"> положення про те, що заповідачу дозволено охопити своїм заповітом легат на користь спадкоємця за заповітом.</w:t>
      </w:r>
    </w:p>
    <w:p w14:paraId="68132386" w14:textId="301389B5" w:rsidR="00871CD4"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На моє переконання, вказана проблема потребує невідкладного вирішення. Тому, враховуючи вище</w:t>
      </w:r>
      <w:r w:rsidR="00B55542">
        <w:rPr>
          <w:color w:val="000000"/>
          <w:sz w:val="28"/>
          <w:szCs w:val="28"/>
          <w:lang w:val="uk-UA"/>
        </w:rPr>
        <w:t>зазначе</w:t>
      </w:r>
      <w:r w:rsidRPr="00BA5CC6">
        <w:rPr>
          <w:color w:val="000000"/>
          <w:sz w:val="28"/>
          <w:szCs w:val="28"/>
          <w:lang w:val="uk-UA"/>
        </w:rPr>
        <w:t>н</w:t>
      </w:r>
      <w:r w:rsidR="00B55542">
        <w:rPr>
          <w:color w:val="000000"/>
          <w:sz w:val="28"/>
          <w:szCs w:val="28"/>
          <w:lang w:val="uk-UA"/>
        </w:rPr>
        <w:t>і</w:t>
      </w:r>
      <w:r w:rsidRPr="00BA5CC6">
        <w:rPr>
          <w:color w:val="000000"/>
          <w:sz w:val="28"/>
          <w:szCs w:val="28"/>
          <w:lang w:val="uk-UA"/>
        </w:rPr>
        <w:t xml:space="preserve"> </w:t>
      </w:r>
      <w:r w:rsidR="00B55542">
        <w:rPr>
          <w:color w:val="000000"/>
          <w:sz w:val="28"/>
          <w:szCs w:val="28"/>
          <w:lang w:val="uk-UA"/>
        </w:rPr>
        <w:t xml:space="preserve">доводи, </w:t>
      </w:r>
      <w:r w:rsidRPr="00BA5CC6">
        <w:rPr>
          <w:color w:val="000000"/>
          <w:sz w:val="28"/>
          <w:szCs w:val="28"/>
          <w:lang w:val="uk-UA"/>
        </w:rPr>
        <w:t xml:space="preserve">я вважаю за доцільне </w:t>
      </w:r>
      <w:r w:rsidR="00B55542">
        <w:rPr>
          <w:color w:val="000000"/>
          <w:sz w:val="28"/>
          <w:szCs w:val="28"/>
          <w:lang w:val="uk-UA"/>
        </w:rPr>
        <w:t xml:space="preserve">рекомендувати </w:t>
      </w:r>
      <w:r w:rsidR="00A33423">
        <w:rPr>
          <w:color w:val="000000"/>
          <w:sz w:val="28"/>
          <w:szCs w:val="28"/>
          <w:lang w:val="uk-UA"/>
        </w:rPr>
        <w:t>вітчизня</w:t>
      </w:r>
      <w:r w:rsidR="00B55542">
        <w:rPr>
          <w:color w:val="000000"/>
          <w:sz w:val="28"/>
          <w:szCs w:val="28"/>
          <w:lang w:val="uk-UA"/>
        </w:rPr>
        <w:t>ному законодавц</w:t>
      </w:r>
      <w:r w:rsidR="00A33423">
        <w:rPr>
          <w:color w:val="000000"/>
          <w:sz w:val="28"/>
          <w:szCs w:val="28"/>
          <w:lang w:val="uk-UA"/>
        </w:rPr>
        <w:t>еві</w:t>
      </w:r>
      <w:r w:rsidR="00B55542">
        <w:rPr>
          <w:color w:val="000000"/>
          <w:sz w:val="28"/>
          <w:szCs w:val="28"/>
          <w:lang w:val="uk-UA"/>
        </w:rPr>
        <w:t xml:space="preserve"> </w:t>
      </w:r>
      <w:r w:rsidRPr="00BA5CC6">
        <w:rPr>
          <w:color w:val="000000"/>
          <w:sz w:val="28"/>
          <w:szCs w:val="28"/>
          <w:lang w:val="uk-UA"/>
        </w:rPr>
        <w:t xml:space="preserve">закріпити в </w:t>
      </w:r>
      <w:r w:rsidR="00A33423">
        <w:rPr>
          <w:color w:val="000000"/>
          <w:sz w:val="28"/>
          <w:szCs w:val="28"/>
          <w:lang w:val="uk-UA"/>
        </w:rPr>
        <w:t xml:space="preserve">охопленій </w:t>
      </w:r>
      <w:r w:rsidRPr="00BA5CC6">
        <w:rPr>
          <w:color w:val="000000"/>
          <w:sz w:val="28"/>
          <w:szCs w:val="28"/>
          <w:lang w:val="uk-UA"/>
        </w:rPr>
        <w:t>статт</w:t>
      </w:r>
      <w:r w:rsidR="00A33423">
        <w:rPr>
          <w:color w:val="000000"/>
          <w:sz w:val="28"/>
          <w:szCs w:val="28"/>
          <w:lang w:val="uk-UA"/>
        </w:rPr>
        <w:t>ею</w:t>
      </w:r>
      <w:r w:rsidRPr="00BA5CC6">
        <w:rPr>
          <w:color w:val="000000"/>
          <w:sz w:val="28"/>
          <w:szCs w:val="28"/>
          <w:lang w:val="uk-UA"/>
        </w:rPr>
        <w:t xml:space="preserve"> 1237 ЦК України </w:t>
      </w:r>
      <w:r w:rsidR="00A33423">
        <w:rPr>
          <w:color w:val="000000"/>
          <w:sz w:val="28"/>
          <w:szCs w:val="28"/>
          <w:lang w:val="uk-UA"/>
        </w:rPr>
        <w:t>юридичн</w:t>
      </w:r>
      <w:r w:rsidRPr="00BA5CC6">
        <w:rPr>
          <w:color w:val="000000"/>
          <w:sz w:val="28"/>
          <w:szCs w:val="28"/>
          <w:lang w:val="uk-UA"/>
        </w:rPr>
        <w:t>у норму про те, що заповідач</w:t>
      </w:r>
      <w:r w:rsidR="00A33423">
        <w:rPr>
          <w:color w:val="000000"/>
          <w:sz w:val="28"/>
          <w:szCs w:val="28"/>
          <w:lang w:val="uk-UA"/>
        </w:rPr>
        <w:t xml:space="preserve"> має право </w:t>
      </w:r>
      <w:r w:rsidRPr="00BA5CC6">
        <w:rPr>
          <w:color w:val="000000"/>
          <w:sz w:val="28"/>
          <w:szCs w:val="28"/>
          <w:lang w:val="uk-UA"/>
        </w:rPr>
        <w:t>встановити в своєму заповіті легат на користь спадкоємця за заповітом.</w:t>
      </w:r>
    </w:p>
    <w:p w14:paraId="205C5A33" w14:textId="56B21D9A" w:rsidR="005912B1" w:rsidRPr="00D15229" w:rsidRDefault="005912B1" w:rsidP="00BA5CC6">
      <w:pPr>
        <w:pStyle w:val="a3"/>
        <w:spacing w:before="0" w:beforeAutospacing="0" w:after="0" w:afterAutospacing="0" w:line="360" w:lineRule="auto"/>
        <w:ind w:firstLine="284"/>
        <w:jc w:val="both"/>
        <w:textAlignment w:val="baseline"/>
        <w:rPr>
          <w:color w:val="000000"/>
          <w:sz w:val="27"/>
          <w:szCs w:val="27"/>
          <w:lang w:val="uk-UA"/>
        </w:rPr>
      </w:pPr>
      <w:r>
        <w:rPr>
          <w:color w:val="000000"/>
          <w:sz w:val="28"/>
          <w:szCs w:val="28"/>
          <w:lang w:val="uk-UA"/>
        </w:rPr>
        <w:t xml:space="preserve">Аналогічні за своїм змістом зміни необхідно </w:t>
      </w:r>
      <w:proofErr w:type="spellStart"/>
      <w:r>
        <w:rPr>
          <w:color w:val="000000"/>
          <w:sz w:val="28"/>
          <w:szCs w:val="28"/>
          <w:lang w:val="uk-UA"/>
        </w:rPr>
        <w:t>внести</w:t>
      </w:r>
      <w:proofErr w:type="spellEnd"/>
      <w:r>
        <w:rPr>
          <w:color w:val="000000"/>
          <w:sz w:val="28"/>
          <w:szCs w:val="28"/>
          <w:lang w:val="uk-UA"/>
        </w:rPr>
        <w:t xml:space="preserve"> до нормативних актів, яким притаманний підзаконний характер. Наприклад, беззаперечну наявність в заповідача юридичної можливості охопити своїм заповітом легат на користь </w:t>
      </w:r>
      <w:r w:rsidRPr="00D15229">
        <w:rPr>
          <w:color w:val="000000"/>
          <w:sz w:val="27"/>
          <w:szCs w:val="27"/>
          <w:lang w:val="uk-UA"/>
        </w:rPr>
        <w:t>спадкоємця за заповітом треба закріпити і в Порядку вчинення нотаріальних дій нотаріусами України, що затверджений Наказом Міністерства юстиції України від 22.02.2012 року № 296/5</w:t>
      </w:r>
      <w:r w:rsidR="00D15229">
        <w:rPr>
          <w:color w:val="000000"/>
          <w:sz w:val="27"/>
          <w:szCs w:val="27"/>
          <w:lang w:val="uk-UA"/>
        </w:rPr>
        <w:t xml:space="preserve">. </w:t>
      </w:r>
    </w:p>
    <w:p w14:paraId="4AFAD4CE" w14:textId="77777777" w:rsidR="00A33423" w:rsidRDefault="00A33423" w:rsidP="00BA5CC6">
      <w:pPr>
        <w:pStyle w:val="a3"/>
        <w:spacing w:before="0" w:beforeAutospacing="0" w:after="0" w:afterAutospacing="0" w:line="360" w:lineRule="auto"/>
        <w:ind w:firstLine="284"/>
        <w:jc w:val="both"/>
        <w:textAlignment w:val="baseline"/>
        <w:rPr>
          <w:color w:val="000000"/>
          <w:sz w:val="28"/>
          <w:szCs w:val="28"/>
          <w:lang w:val="uk-UA"/>
        </w:rPr>
      </w:pPr>
    </w:p>
    <w:p w14:paraId="4146A96A" w14:textId="7896C46F" w:rsidR="00871CD4" w:rsidRPr="00BA5CC6" w:rsidRDefault="00871CD4" w:rsidP="00A33423">
      <w:pPr>
        <w:pStyle w:val="a3"/>
        <w:spacing w:before="0" w:beforeAutospacing="0" w:after="0" w:afterAutospacing="0" w:line="360" w:lineRule="auto"/>
        <w:ind w:firstLine="284"/>
        <w:jc w:val="center"/>
        <w:textAlignment w:val="baseline"/>
        <w:rPr>
          <w:color w:val="000000"/>
          <w:sz w:val="28"/>
          <w:szCs w:val="28"/>
          <w:lang w:val="uk-UA"/>
        </w:rPr>
      </w:pPr>
      <w:r w:rsidRPr="00BA5CC6">
        <w:rPr>
          <w:color w:val="000000"/>
          <w:sz w:val="28"/>
          <w:szCs w:val="28"/>
          <w:lang w:val="uk-UA"/>
        </w:rPr>
        <w:t>ЛІТЕРАТУРА</w:t>
      </w:r>
    </w:p>
    <w:p w14:paraId="4EDE2A43"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lastRenderedPageBreak/>
        <w:t xml:space="preserve">1. </w:t>
      </w:r>
      <w:proofErr w:type="spellStart"/>
      <w:r w:rsidRPr="00BA5CC6">
        <w:rPr>
          <w:color w:val="000000"/>
          <w:sz w:val="28"/>
          <w:szCs w:val="28"/>
          <w:lang w:val="uk-UA"/>
        </w:rPr>
        <w:t>Копылов</w:t>
      </w:r>
      <w:proofErr w:type="spellEnd"/>
      <w:r w:rsidRPr="00BA5CC6">
        <w:rPr>
          <w:color w:val="000000"/>
          <w:sz w:val="28"/>
          <w:szCs w:val="28"/>
          <w:lang w:val="uk-UA"/>
        </w:rPr>
        <w:t xml:space="preserve"> А. В. О легатах и </w:t>
      </w:r>
      <w:proofErr w:type="spellStart"/>
      <w:r w:rsidRPr="00BA5CC6">
        <w:rPr>
          <w:color w:val="000000"/>
          <w:sz w:val="28"/>
          <w:szCs w:val="28"/>
          <w:lang w:val="uk-UA"/>
        </w:rPr>
        <w:t>фидеикоммиссах</w:t>
      </w:r>
      <w:proofErr w:type="spellEnd"/>
      <w:r w:rsidRPr="00BA5CC6">
        <w:rPr>
          <w:color w:val="000000"/>
          <w:sz w:val="28"/>
          <w:szCs w:val="28"/>
          <w:lang w:val="uk-UA"/>
        </w:rPr>
        <w:t xml:space="preserve"> в </w:t>
      </w:r>
      <w:proofErr w:type="spellStart"/>
      <w:r w:rsidRPr="00BA5CC6">
        <w:rPr>
          <w:color w:val="000000"/>
          <w:sz w:val="28"/>
          <w:szCs w:val="28"/>
          <w:lang w:val="uk-UA"/>
        </w:rPr>
        <w:t>римском</w:t>
      </w:r>
      <w:proofErr w:type="spellEnd"/>
      <w:r w:rsidRPr="00BA5CC6">
        <w:rPr>
          <w:color w:val="000000"/>
          <w:sz w:val="28"/>
          <w:szCs w:val="28"/>
          <w:lang w:val="uk-UA"/>
        </w:rPr>
        <w:t xml:space="preserve"> </w:t>
      </w:r>
      <w:proofErr w:type="spellStart"/>
      <w:r w:rsidRPr="00BA5CC6">
        <w:rPr>
          <w:color w:val="000000"/>
          <w:sz w:val="28"/>
          <w:szCs w:val="28"/>
          <w:lang w:val="uk-UA"/>
        </w:rPr>
        <w:t>частном</w:t>
      </w:r>
      <w:proofErr w:type="spellEnd"/>
      <w:r w:rsidRPr="00BA5CC6">
        <w:rPr>
          <w:color w:val="000000"/>
          <w:sz w:val="28"/>
          <w:szCs w:val="28"/>
          <w:lang w:val="uk-UA"/>
        </w:rPr>
        <w:t xml:space="preserve"> праве // </w:t>
      </w:r>
      <w:proofErr w:type="spellStart"/>
      <w:r w:rsidRPr="00BA5CC6">
        <w:rPr>
          <w:color w:val="000000"/>
          <w:sz w:val="28"/>
          <w:szCs w:val="28"/>
          <w:lang w:val="uk-UA"/>
        </w:rPr>
        <w:t>Вестник</w:t>
      </w:r>
      <w:proofErr w:type="spellEnd"/>
      <w:r w:rsidRPr="00BA5CC6">
        <w:rPr>
          <w:color w:val="000000"/>
          <w:sz w:val="28"/>
          <w:szCs w:val="28"/>
          <w:lang w:val="uk-UA"/>
        </w:rPr>
        <w:t xml:space="preserve"> </w:t>
      </w:r>
      <w:proofErr w:type="spellStart"/>
      <w:r w:rsidRPr="00BA5CC6">
        <w:rPr>
          <w:color w:val="000000"/>
          <w:sz w:val="28"/>
          <w:szCs w:val="28"/>
          <w:lang w:val="uk-UA"/>
        </w:rPr>
        <w:t>Московского</w:t>
      </w:r>
      <w:proofErr w:type="spellEnd"/>
      <w:r w:rsidRPr="00BA5CC6">
        <w:rPr>
          <w:color w:val="000000"/>
          <w:sz w:val="28"/>
          <w:szCs w:val="28"/>
          <w:lang w:val="uk-UA"/>
        </w:rPr>
        <w:t xml:space="preserve"> </w:t>
      </w:r>
      <w:proofErr w:type="spellStart"/>
      <w:r w:rsidRPr="00BA5CC6">
        <w:rPr>
          <w:color w:val="000000"/>
          <w:sz w:val="28"/>
          <w:szCs w:val="28"/>
          <w:lang w:val="uk-UA"/>
        </w:rPr>
        <w:t>университета</w:t>
      </w:r>
      <w:proofErr w:type="spellEnd"/>
      <w:r w:rsidRPr="00BA5CC6">
        <w:rPr>
          <w:color w:val="000000"/>
          <w:sz w:val="28"/>
          <w:szCs w:val="28"/>
          <w:lang w:val="uk-UA"/>
        </w:rPr>
        <w:t xml:space="preserve">. </w:t>
      </w:r>
      <w:proofErr w:type="spellStart"/>
      <w:r w:rsidRPr="00BA5CC6">
        <w:rPr>
          <w:color w:val="000000"/>
          <w:sz w:val="28"/>
          <w:szCs w:val="28"/>
          <w:lang w:val="uk-UA"/>
        </w:rPr>
        <w:t>Серия</w:t>
      </w:r>
      <w:proofErr w:type="spellEnd"/>
      <w:r w:rsidRPr="00BA5CC6">
        <w:rPr>
          <w:color w:val="000000"/>
          <w:sz w:val="28"/>
          <w:szCs w:val="28"/>
          <w:lang w:val="uk-UA"/>
        </w:rPr>
        <w:t xml:space="preserve"> 11: Право. – 2015. - №Л 2015. - № 5 – С. 66-81.</w:t>
      </w:r>
    </w:p>
    <w:p w14:paraId="3C08359D" w14:textId="77777777" w:rsidR="00871CD4" w:rsidRPr="00BA5CC6"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2. </w:t>
      </w:r>
      <w:proofErr w:type="spellStart"/>
      <w:r w:rsidRPr="00BA5CC6">
        <w:rPr>
          <w:color w:val="000000"/>
          <w:sz w:val="28"/>
          <w:szCs w:val="28"/>
          <w:lang w:val="uk-UA"/>
        </w:rPr>
        <w:t>Юлий</w:t>
      </w:r>
      <w:proofErr w:type="spellEnd"/>
      <w:r w:rsidRPr="00BA5CC6">
        <w:rPr>
          <w:color w:val="000000"/>
          <w:sz w:val="28"/>
          <w:szCs w:val="28"/>
          <w:lang w:val="uk-UA"/>
        </w:rPr>
        <w:t xml:space="preserve"> </w:t>
      </w:r>
      <w:proofErr w:type="spellStart"/>
      <w:r w:rsidRPr="00BA5CC6">
        <w:rPr>
          <w:color w:val="000000"/>
          <w:sz w:val="28"/>
          <w:szCs w:val="28"/>
          <w:lang w:val="uk-UA"/>
        </w:rPr>
        <w:t>Павел</w:t>
      </w:r>
      <w:proofErr w:type="spellEnd"/>
      <w:r w:rsidRPr="00BA5CC6">
        <w:rPr>
          <w:color w:val="000000"/>
          <w:sz w:val="28"/>
          <w:szCs w:val="28"/>
          <w:lang w:val="uk-UA"/>
        </w:rPr>
        <w:t xml:space="preserve">. </w:t>
      </w:r>
      <w:proofErr w:type="spellStart"/>
      <w:r w:rsidRPr="00BA5CC6">
        <w:rPr>
          <w:color w:val="000000"/>
          <w:sz w:val="28"/>
          <w:szCs w:val="28"/>
          <w:lang w:val="uk-UA"/>
        </w:rPr>
        <w:t>Пять</w:t>
      </w:r>
      <w:proofErr w:type="spellEnd"/>
      <w:r w:rsidRPr="00BA5CC6">
        <w:rPr>
          <w:color w:val="000000"/>
          <w:sz w:val="28"/>
          <w:szCs w:val="28"/>
          <w:lang w:val="uk-UA"/>
        </w:rPr>
        <w:t xml:space="preserve"> книг </w:t>
      </w:r>
      <w:proofErr w:type="spellStart"/>
      <w:r w:rsidRPr="00BA5CC6">
        <w:rPr>
          <w:color w:val="000000"/>
          <w:sz w:val="28"/>
          <w:szCs w:val="28"/>
          <w:lang w:val="uk-UA"/>
        </w:rPr>
        <w:t>сентенций</w:t>
      </w:r>
      <w:proofErr w:type="spellEnd"/>
      <w:r w:rsidRPr="00BA5CC6">
        <w:rPr>
          <w:color w:val="000000"/>
          <w:sz w:val="28"/>
          <w:szCs w:val="28"/>
          <w:lang w:val="uk-UA"/>
        </w:rPr>
        <w:t xml:space="preserve"> к </w:t>
      </w:r>
      <w:proofErr w:type="spellStart"/>
      <w:r w:rsidRPr="00BA5CC6">
        <w:rPr>
          <w:color w:val="000000"/>
          <w:sz w:val="28"/>
          <w:szCs w:val="28"/>
          <w:lang w:val="uk-UA"/>
        </w:rPr>
        <w:t>сыну</w:t>
      </w:r>
      <w:proofErr w:type="spellEnd"/>
      <w:r w:rsidRPr="00BA5CC6">
        <w:rPr>
          <w:color w:val="000000"/>
          <w:sz w:val="28"/>
          <w:szCs w:val="28"/>
          <w:lang w:val="uk-UA"/>
        </w:rPr>
        <w:t xml:space="preserve">. </w:t>
      </w:r>
      <w:proofErr w:type="spellStart"/>
      <w:r w:rsidRPr="00BA5CC6">
        <w:rPr>
          <w:color w:val="000000"/>
          <w:sz w:val="28"/>
          <w:szCs w:val="28"/>
          <w:lang w:val="uk-UA"/>
        </w:rPr>
        <w:t>Фрагменты</w:t>
      </w:r>
      <w:proofErr w:type="spellEnd"/>
      <w:r w:rsidRPr="00BA5CC6">
        <w:rPr>
          <w:color w:val="000000"/>
          <w:sz w:val="28"/>
          <w:szCs w:val="28"/>
          <w:lang w:val="uk-UA"/>
        </w:rPr>
        <w:t xml:space="preserve"> </w:t>
      </w:r>
      <w:proofErr w:type="spellStart"/>
      <w:r w:rsidRPr="00BA5CC6">
        <w:rPr>
          <w:color w:val="000000"/>
          <w:sz w:val="28"/>
          <w:szCs w:val="28"/>
          <w:lang w:val="uk-UA"/>
        </w:rPr>
        <w:t>Доминиция</w:t>
      </w:r>
      <w:proofErr w:type="spellEnd"/>
      <w:r w:rsidRPr="00BA5CC6">
        <w:rPr>
          <w:color w:val="000000"/>
          <w:sz w:val="28"/>
          <w:szCs w:val="28"/>
          <w:lang w:val="uk-UA"/>
        </w:rPr>
        <w:t xml:space="preserve"> </w:t>
      </w:r>
      <w:proofErr w:type="spellStart"/>
      <w:r w:rsidRPr="00BA5CC6">
        <w:rPr>
          <w:color w:val="000000"/>
          <w:sz w:val="28"/>
          <w:szCs w:val="28"/>
          <w:lang w:val="uk-UA"/>
        </w:rPr>
        <w:t>Ульпиана</w:t>
      </w:r>
      <w:proofErr w:type="spellEnd"/>
      <w:r w:rsidRPr="00BA5CC6">
        <w:rPr>
          <w:color w:val="000000"/>
          <w:sz w:val="28"/>
          <w:szCs w:val="28"/>
          <w:lang w:val="uk-UA"/>
        </w:rPr>
        <w:t xml:space="preserve">. </w:t>
      </w:r>
      <w:proofErr w:type="spellStart"/>
      <w:r w:rsidRPr="00BA5CC6">
        <w:rPr>
          <w:color w:val="000000"/>
          <w:sz w:val="28"/>
          <w:szCs w:val="28"/>
          <w:lang w:val="uk-UA"/>
        </w:rPr>
        <w:t>Перевод</w:t>
      </w:r>
      <w:proofErr w:type="spellEnd"/>
      <w:r w:rsidRPr="00BA5CC6">
        <w:rPr>
          <w:color w:val="000000"/>
          <w:sz w:val="28"/>
          <w:szCs w:val="28"/>
          <w:lang w:val="uk-UA"/>
        </w:rPr>
        <w:t xml:space="preserve"> с </w:t>
      </w:r>
      <w:proofErr w:type="spellStart"/>
      <w:r w:rsidRPr="00BA5CC6">
        <w:rPr>
          <w:color w:val="000000"/>
          <w:sz w:val="28"/>
          <w:szCs w:val="28"/>
          <w:lang w:val="uk-UA"/>
        </w:rPr>
        <w:t>латинского</w:t>
      </w:r>
      <w:proofErr w:type="spellEnd"/>
      <w:r w:rsidRPr="00BA5CC6">
        <w:rPr>
          <w:color w:val="000000"/>
          <w:sz w:val="28"/>
          <w:szCs w:val="28"/>
          <w:lang w:val="uk-UA"/>
        </w:rPr>
        <w:t xml:space="preserve"> / </w:t>
      </w:r>
      <w:proofErr w:type="spellStart"/>
      <w:r w:rsidRPr="00BA5CC6">
        <w:rPr>
          <w:color w:val="000000"/>
          <w:sz w:val="28"/>
          <w:szCs w:val="28"/>
          <w:lang w:val="uk-UA"/>
        </w:rPr>
        <w:t>Отв</w:t>
      </w:r>
      <w:proofErr w:type="spellEnd"/>
      <w:r w:rsidRPr="00BA5CC6">
        <w:rPr>
          <w:color w:val="000000"/>
          <w:sz w:val="28"/>
          <w:szCs w:val="28"/>
          <w:lang w:val="uk-UA"/>
        </w:rPr>
        <w:t xml:space="preserve">. Ред.: </w:t>
      </w:r>
      <w:proofErr w:type="spellStart"/>
      <w:r w:rsidRPr="00BA5CC6">
        <w:rPr>
          <w:color w:val="000000"/>
          <w:sz w:val="28"/>
          <w:szCs w:val="28"/>
          <w:lang w:val="uk-UA"/>
        </w:rPr>
        <w:t>Кофанов</w:t>
      </w:r>
      <w:proofErr w:type="spellEnd"/>
      <w:r w:rsidRPr="00BA5CC6">
        <w:rPr>
          <w:color w:val="000000"/>
          <w:sz w:val="28"/>
          <w:szCs w:val="28"/>
          <w:lang w:val="uk-UA"/>
        </w:rPr>
        <w:t xml:space="preserve"> Л. Л.; </w:t>
      </w:r>
      <w:proofErr w:type="spellStart"/>
      <w:r w:rsidRPr="00BA5CC6">
        <w:rPr>
          <w:color w:val="000000"/>
          <w:sz w:val="28"/>
          <w:szCs w:val="28"/>
          <w:lang w:val="uk-UA"/>
        </w:rPr>
        <w:t>Штаерман</w:t>
      </w:r>
      <w:proofErr w:type="spellEnd"/>
      <w:r w:rsidRPr="00BA5CC6">
        <w:rPr>
          <w:color w:val="000000"/>
          <w:sz w:val="28"/>
          <w:szCs w:val="28"/>
          <w:lang w:val="uk-UA"/>
        </w:rPr>
        <w:t xml:space="preserve"> Е. М. – М.: </w:t>
      </w:r>
      <w:proofErr w:type="spellStart"/>
      <w:r w:rsidRPr="00BA5CC6">
        <w:rPr>
          <w:color w:val="000000"/>
          <w:sz w:val="28"/>
          <w:szCs w:val="28"/>
          <w:lang w:val="uk-UA"/>
        </w:rPr>
        <w:t>Зерцало</w:t>
      </w:r>
      <w:proofErr w:type="spellEnd"/>
      <w:r w:rsidRPr="00BA5CC6">
        <w:rPr>
          <w:color w:val="000000"/>
          <w:sz w:val="28"/>
          <w:szCs w:val="28"/>
          <w:lang w:val="uk-UA"/>
        </w:rPr>
        <w:t>, 1998. – 287 с.</w:t>
      </w:r>
    </w:p>
    <w:p w14:paraId="21FDA9BE" w14:textId="77777777" w:rsidR="00871CD4" w:rsidRPr="0009787F" w:rsidRDefault="00871CD4" w:rsidP="00BA5CC6">
      <w:pPr>
        <w:pStyle w:val="a3"/>
        <w:spacing w:before="0" w:beforeAutospacing="0" w:after="0" w:afterAutospacing="0" w:line="360" w:lineRule="auto"/>
        <w:ind w:firstLine="284"/>
        <w:jc w:val="both"/>
        <w:textAlignment w:val="baseline"/>
        <w:rPr>
          <w:color w:val="000000"/>
          <w:sz w:val="28"/>
          <w:szCs w:val="28"/>
          <w:lang w:val="uk-UA"/>
        </w:rPr>
      </w:pPr>
      <w:r w:rsidRPr="00BA5CC6">
        <w:rPr>
          <w:color w:val="000000"/>
          <w:sz w:val="28"/>
          <w:szCs w:val="28"/>
          <w:lang w:val="uk-UA"/>
        </w:rPr>
        <w:t xml:space="preserve">3. </w:t>
      </w:r>
      <w:r w:rsidRPr="0009787F">
        <w:rPr>
          <w:color w:val="000000"/>
          <w:sz w:val="28"/>
          <w:szCs w:val="28"/>
          <w:lang w:val="uk-UA"/>
        </w:rPr>
        <w:t>Цивільний Кодекс України № 435-IV від 16 січня 2003р. // Відомості Верховної Ради України. – 2003. - № № 40-44. – С. 356.</w:t>
      </w:r>
    </w:p>
    <w:p w14:paraId="01E6E057" w14:textId="1DF58D25" w:rsidR="00D15229" w:rsidRDefault="00D15229" w:rsidP="00BA5CC6">
      <w:pPr>
        <w:pStyle w:val="a3"/>
        <w:spacing w:before="0" w:beforeAutospacing="0" w:after="0" w:afterAutospacing="0" w:line="360" w:lineRule="auto"/>
        <w:ind w:firstLine="284"/>
        <w:jc w:val="both"/>
        <w:textAlignment w:val="baseline"/>
        <w:rPr>
          <w:color w:val="000000"/>
          <w:sz w:val="28"/>
          <w:szCs w:val="28"/>
          <w:lang w:val="uk-UA"/>
        </w:rPr>
      </w:pPr>
      <w:r w:rsidRPr="0009787F">
        <w:rPr>
          <w:color w:val="000000"/>
          <w:sz w:val="28"/>
          <w:szCs w:val="28"/>
          <w:lang w:val="uk-UA"/>
        </w:rPr>
        <w:t xml:space="preserve">4. </w:t>
      </w:r>
      <w:r w:rsidR="0009787F" w:rsidRPr="0009787F">
        <w:rPr>
          <w:color w:val="000000"/>
          <w:sz w:val="28"/>
          <w:szCs w:val="28"/>
          <w:lang w:val="uk-UA"/>
        </w:rPr>
        <w:t>Порядок вчинення нотаріальних дій нотаріусами України, затверджений Наказом Міністерства юстиції України від 22.02.2012 року № 296/5</w:t>
      </w:r>
      <w:r w:rsidR="00FE6461">
        <w:rPr>
          <w:color w:val="000000"/>
          <w:sz w:val="28"/>
          <w:szCs w:val="28"/>
          <w:lang w:val="uk-UA"/>
        </w:rPr>
        <w:t xml:space="preserve"> – електронне посилання: </w:t>
      </w:r>
      <w:hyperlink r:id="rId4" w:anchor="Text" w:history="1">
        <w:r w:rsidR="00FE6461" w:rsidRPr="001F24E8">
          <w:rPr>
            <w:rStyle w:val="a4"/>
            <w:sz w:val="28"/>
            <w:szCs w:val="28"/>
            <w:lang w:val="uk-UA"/>
          </w:rPr>
          <w:t>https://zakon.rada.gov.ua/laws/show/z0282-12#Text</w:t>
        </w:r>
      </w:hyperlink>
      <w:r w:rsidR="00FE6461">
        <w:rPr>
          <w:color w:val="000000"/>
          <w:sz w:val="28"/>
          <w:szCs w:val="28"/>
          <w:lang w:val="uk-UA"/>
        </w:rPr>
        <w:t xml:space="preserve">. </w:t>
      </w:r>
    </w:p>
    <w:p w14:paraId="1B65B278" w14:textId="79CEC113" w:rsidR="00871CD4" w:rsidRDefault="00FE6461" w:rsidP="00FE6461">
      <w:pPr>
        <w:pStyle w:val="a3"/>
        <w:spacing w:before="0" w:beforeAutospacing="0" w:after="0" w:afterAutospacing="0" w:line="360" w:lineRule="auto"/>
        <w:ind w:firstLine="284"/>
        <w:jc w:val="both"/>
        <w:textAlignment w:val="baseline"/>
        <w:rPr>
          <w:color w:val="000000"/>
          <w:sz w:val="28"/>
          <w:szCs w:val="28"/>
          <w:lang w:val="uk-UA"/>
        </w:rPr>
      </w:pPr>
      <w:r>
        <w:rPr>
          <w:color w:val="000000"/>
          <w:sz w:val="28"/>
          <w:szCs w:val="28"/>
          <w:lang w:val="uk-UA"/>
        </w:rPr>
        <w:t xml:space="preserve">5. </w:t>
      </w:r>
      <w:r w:rsidR="00871CD4" w:rsidRPr="00BA5CC6">
        <w:rPr>
          <w:color w:val="000000"/>
          <w:sz w:val="28"/>
          <w:szCs w:val="28"/>
          <w:lang w:val="uk-UA"/>
        </w:rPr>
        <w:t>Гончаренко В. О. Заповідальний відказ (легат) у римському приватному праві та його рецепція у цивільному законодавстві України // Часопис цивілістики: Науково-практичний журнал. - Випуск № 12. – Одеса: 2012. – С.  71-74.</w:t>
      </w:r>
    </w:p>
    <w:p w14:paraId="277C7445" w14:textId="45CF7DE2" w:rsidR="00871CD4" w:rsidRDefault="00FE6461" w:rsidP="00FE6461">
      <w:pPr>
        <w:pStyle w:val="a3"/>
        <w:spacing w:before="0" w:beforeAutospacing="0" w:after="0" w:afterAutospacing="0" w:line="360" w:lineRule="auto"/>
        <w:ind w:firstLine="284"/>
        <w:jc w:val="both"/>
        <w:textAlignment w:val="baseline"/>
        <w:rPr>
          <w:color w:val="000000"/>
          <w:sz w:val="28"/>
          <w:szCs w:val="28"/>
          <w:lang w:val="uk-UA"/>
        </w:rPr>
      </w:pPr>
      <w:r>
        <w:rPr>
          <w:color w:val="000000"/>
          <w:sz w:val="28"/>
          <w:szCs w:val="28"/>
          <w:lang w:val="uk-UA"/>
        </w:rPr>
        <w:t xml:space="preserve">6. </w:t>
      </w:r>
      <w:r w:rsidR="00871CD4" w:rsidRPr="00BA5CC6">
        <w:rPr>
          <w:color w:val="000000"/>
          <w:sz w:val="28"/>
          <w:szCs w:val="28"/>
          <w:lang w:val="uk-UA"/>
        </w:rPr>
        <w:t xml:space="preserve">Українське право України. Особлива частина: підручник / за ред. О. В. </w:t>
      </w:r>
      <w:proofErr w:type="spellStart"/>
      <w:r w:rsidR="00871CD4" w:rsidRPr="00BA5CC6">
        <w:rPr>
          <w:color w:val="000000"/>
          <w:sz w:val="28"/>
          <w:szCs w:val="28"/>
          <w:lang w:val="uk-UA"/>
        </w:rPr>
        <w:t>Дзери</w:t>
      </w:r>
      <w:proofErr w:type="spellEnd"/>
      <w:r w:rsidR="00871CD4" w:rsidRPr="00BA5CC6">
        <w:rPr>
          <w:color w:val="000000"/>
          <w:sz w:val="28"/>
          <w:szCs w:val="28"/>
          <w:lang w:val="uk-UA"/>
        </w:rPr>
        <w:t xml:space="preserve">, Н. С. </w:t>
      </w:r>
      <w:proofErr w:type="spellStart"/>
      <w:r w:rsidR="00871CD4" w:rsidRPr="00BA5CC6">
        <w:rPr>
          <w:color w:val="000000"/>
          <w:sz w:val="28"/>
          <w:szCs w:val="28"/>
          <w:lang w:val="uk-UA"/>
        </w:rPr>
        <w:t>Кузнєцової</w:t>
      </w:r>
      <w:proofErr w:type="spellEnd"/>
      <w:r w:rsidR="00871CD4" w:rsidRPr="00BA5CC6">
        <w:rPr>
          <w:color w:val="000000"/>
          <w:sz w:val="28"/>
          <w:szCs w:val="28"/>
          <w:lang w:val="uk-UA"/>
        </w:rPr>
        <w:t xml:space="preserve">, Р. А. </w:t>
      </w:r>
      <w:proofErr w:type="spellStart"/>
      <w:r w:rsidR="00871CD4" w:rsidRPr="00BA5CC6">
        <w:rPr>
          <w:color w:val="000000"/>
          <w:sz w:val="28"/>
          <w:szCs w:val="28"/>
          <w:lang w:val="uk-UA"/>
        </w:rPr>
        <w:t>Майданика</w:t>
      </w:r>
      <w:proofErr w:type="spellEnd"/>
      <w:r w:rsidR="00871CD4" w:rsidRPr="00BA5CC6">
        <w:rPr>
          <w:color w:val="000000"/>
          <w:sz w:val="28"/>
          <w:szCs w:val="28"/>
          <w:lang w:val="uk-UA"/>
        </w:rPr>
        <w:t xml:space="preserve">. – 3-тє вид., </w:t>
      </w:r>
      <w:proofErr w:type="spellStart"/>
      <w:r w:rsidR="00871CD4" w:rsidRPr="00BA5CC6">
        <w:rPr>
          <w:color w:val="000000"/>
          <w:sz w:val="28"/>
          <w:szCs w:val="28"/>
          <w:lang w:val="uk-UA"/>
        </w:rPr>
        <w:t>переробл</w:t>
      </w:r>
      <w:proofErr w:type="spellEnd"/>
      <w:r w:rsidR="00871CD4" w:rsidRPr="00BA5CC6">
        <w:rPr>
          <w:color w:val="000000"/>
          <w:sz w:val="28"/>
          <w:szCs w:val="28"/>
          <w:lang w:val="uk-UA"/>
        </w:rPr>
        <w:t xml:space="preserve">. і </w:t>
      </w:r>
      <w:proofErr w:type="spellStart"/>
      <w:r w:rsidR="00871CD4" w:rsidRPr="00BA5CC6">
        <w:rPr>
          <w:color w:val="000000"/>
          <w:sz w:val="28"/>
          <w:szCs w:val="28"/>
          <w:lang w:val="uk-UA"/>
        </w:rPr>
        <w:t>допов</w:t>
      </w:r>
      <w:proofErr w:type="spellEnd"/>
      <w:r w:rsidR="00871CD4" w:rsidRPr="00BA5CC6">
        <w:rPr>
          <w:color w:val="000000"/>
          <w:sz w:val="28"/>
          <w:szCs w:val="28"/>
          <w:lang w:val="uk-UA"/>
        </w:rPr>
        <w:t>. – К.: Юрінком Інтер, 2010. – 1176 с.</w:t>
      </w:r>
    </w:p>
    <w:p w14:paraId="6C854A43" w14:textId="0066384C" w:rsidR="00871CD4" w:rsidRDefault="00FE6461" w:rsidP="00FE6461">
      <w:pPr>
        <w:pStyle w:val="a3"/>
        <w:spacing w:before="0" w:beforeAutospacing="0" w:after="0" w:afterAutospacing="0" w:line="360" w:lineRule="auto"/>
        <w:ind w:firstLine="284"/>
        <w:jc w:val="both"/>
        <w:textAlignment w:val="baseline"/>
        <w:rPr>
          <w:color w:val="000000"/>
          <w:sz w:val="28"/>
          <w:szCs w:val="28"/>
          <w:lang w:val="uk-UA"/>
        </w:rPr>
      </w:pPr>
      <w:r>
        <w:rPr>
          <w:color w:val="000000"/>
          <w:sz w:val="28"/>
          <w:szCs w:val="28"/>
          <w:lang w:val="uk-UA"/>
        </w:rPr>
        <w:t xml:space="preserve">7. </w:t>
      </w:r>
      <w:r w:rsidR="00871CD4" w:rsidRPr="00BA5CC6">
        <w:rPr>
          <w:color w:val="000000"/>
          <w:sz w:val="28"/>
          <w:szCs w:val="28"/>
          <w:lang w:val="uk-UA"/>
        </w:rPr>
        <w:t xml:space="preserve">Українське цивільне право. Спадкове право: </w:t>
      </w:r>
      <w:proofErr w:type="spellStart"/>
      <w:r w:rsidR="00871CD4" w:rsidRPr="00BA5CC6">
        <w:rPr>
          <w:color w:val="000000"/>
          <w:sz w:val="28"/>
          <w:szCs w:val="28"/>
          <w:lang w:val="uk-UA"/>
        </w:rPr>
        <w:t>Підруч</w:t>
      </w:r>
      <w:proofErr w:type="spellEnd"/>
      <w:r w:rsidR="00871CD4" w:rsidRPr="00BA5CC6">
        <w:rPr>
          <w:color w:val="000000"/>
          <w:sz w:val="28"/>
          <w:szCs w:val="28"/>
          <w:lang w:val="uk-UA"/>
        </w:rPr>
        <w:t xml:space="preserve">. / </w:t>
      </w:r>
      <w:proofErr w:type="spellStart"/>
      <w:r w:rsidR="00871CD4" w:rsidRPr="00BA5CC6">
        <w:rPr>
          <w:color w:val="000000"/>
          <w:sz w:val="28"/>
          <w:szCs w:val="28"/>
          <w:lang w:val="uk-UA"/>
        </w:rPr>
        <w:t>Ромовська</w:t>
      </w:r>
      <w:proofErr w:type="spellEnd"/>
      <w:r w:rsidR="00871CD4" w:rsidRPr="00BA5CC6">
        <w:rPr>
          <w:color w:val="000000"/>
          <w:sz w:val="28"/>
          <w:szCs w:val="28"/>
          <w:lang w:val="uk-UA"/>
        </w:rPr>
        <w:t xml:space="preserve"> З. В. – К.: </w:t>
      </w:r>
      <w:proofErr w:type="spellStart"/>
      <w:r w:rsidR="00871CD4" w:rsidRPr="00BA5CC6">
        <w:rPr>
          <w:color w:val="000000"/>
          <w:sz w:val="28"/>
          <w:szCs w:val="28"/>
          <w:lang w:val="uk-UA"/>
        </w:rPr>
        <w:t>Алерта</w:t>
      </w:r>
      <w:proofErr w:type="spellEnd"/>
      <w:r w:rsidR="00871CD4" w:rsidRPr="00BA5CC6">
        <w:rPr>
          <w:color w:val="000000"/>
          <w:sz w:val="28"/>
          <w:szCs w:val="28"/>
          <w:lang w:val="uk-UA"/>
        </w:rPr>
        <w:t>; КНТ; ЦУЛ, 2009. – 264 с.</w:t>
      </w:r>
    </w:p>
    <w:p w14:paraId="507EEC51" w14:textId="150B3908" w:rsidR="00871CD4" w:rsidRPr="00BA5CC6" w:rsidRDefault="00FE6461" w:rsidP="00FE6461">
      <w:pPr>
        <w:pStyle w:val="a3"/>
        <w:spacing w:before="0" w:beforeAutospacing="0" w:after="0" w:afterAutospacing="0" w:line="360" w:lineRule="auto"/>
        <w:ind w:firstLine="284"/>
        <w:jc w:val="both"/>
        <w:textAlignment w:val="baseline"/>
        <w:rPr>
          <w:color w:val="000000"/>
          <w:sz w:val="28"/>
          <w:szCs w:val="28"/>
          <w:lang w:val="uk-UA"/>
        </w:rPr>
      </w:pPr>
      <w:r>
        <w:rPr>
          <w:color w:val="000000"/>
          <w:sz w:val="28"/>
          <w:szCs w:val="28"/>
          <w:lang w:val="uk-UA"/>
        </w:rPr>
        <w:t xml:space="preserve">8. </w:t>
      </w:r>
      <w:r w:rsidR="00871CD4" w:rsidRPr="00BA5CC6">
        <w:rPr>
          <w:color w:val="000000"/>
          <w:sz w:val="28"/>
          <w:szCs w:val="28"/>
          <w:lang w:val="uk-UA"/>
        </w:rPr>
        <w:t xml:space="preserve">Шевчук Л. В. Заповіт як підстава виникнення правонаступництва в цивільному праві: </w:t>
      </w:r>
      <w:proofErr w:type="spellStart"/>
      <w:r w:rsidR="00871CD4" w:rsidRPr="00BA5CC6">
        <w:rPr>
          <w:color w:val="000000"/>
          <w:sz w:val="28"/>
          <w:szCs w:val="28"/>
          <w:lang w:val="uk-UA"/>
        </w:rPr>
        <w:t>дис</w:t>
      </w:r>
      <w:proofErr w:type="spellEnd"/>
      <w:r w:rsidR="00871CD4" w:rsidRPr="00BA5CC6">
        <w:rPr>
          <w:color w:val="000000"/>
          <w:sz w:val="28"/>
          <w:szCs w:val="28"/>
          <w:lang w:val="uk-UA"/>
        </w:rPr>
        <w:t xml:space="preserve">… </w:t>
      </w:r>
      <w:proofErr w:type="spellStart"/>
      <w:r w:rsidR="00871CD4" w:rsidRPr="00BA5CC6">
        <w:rPr>
          <w:color w:val="000000"/>
          <w:sz w:val="28"/>
          <w:szCs w:val="28"/>
          <w:lang w:val="uk-UA"/>
        </w:rPr>
        <w:t>канд</w:t>
      </w:r>
      <w:proofErr w:type="spellEnd"/>
      <w:r w:rsidR="00871CD4" w:rsidRPr="00BA5CC6">
        <w:rPr>
          <w:color w:val="000000"/>
          <w:sz w:val="28"/>
          <w:szCs w:val="28"/>
          <w:lang w:val="uk-UA"/>
        </w:rPr>
        <w:t xml:space="preserve">. </w:t>
      </w:r>
      <w:proofErr w:type="spellStart"/>
      <w:r w:rsidR="00871CD4" w:rsidRPr="00BA5CC6">
        <w:rPr>
          <w:color w:val="000000"/>
          <w:sz w:val="28"/>
          <w:szCs w:val="28"/>
          <w:lang w:val="uk-UA"/>
        </w:rPr>
        <w:t>юрид</w:t>
      </w:r>
      <w:proofErr w:type="spellEnd"/>
      <w:r w:rsidR="00871CD4" w:rsidRPr="00BA5CC6">
        <w:rPr>
          <w:color w:val="000000"/>
          <w:sz w:val="28"/>
          <w:szCs w:val="28"/>
          <w:lang w:val="uk-UA"/>
        </w:rPr>
        <w:t>. наук: 12.00.03 / НАН України, Інститут держави і права ім. В. М. Корецького. – К., 2001. – 223 с.</w:t>
      </w:r>
    </w:p>
    <w:p w14:paraId="303CC28F" w14:textId="77777777" w:rsidR="00871CD4" w:rsidRPr="00BA5CC6" w:rsidRDefault="00871CD4" w:rsidP="00BA5CC6">
      <w:pPr>
        <w:spacing w:after="0" w:line="360" w:lineRule="auto"/>
        <w:ind w:firstLine="284"/>
        <w:jc w:val="both"/>
        <w:rPr>
          <w:rFonts w:ascii="Times New Roman" w:hAnsi="Times New Roman" w:cs="Times New Roman"/>
          <w:sz w:val="28"/>
          <w:szCs w:val="28"/>
          <w:lang w:val="uk-UA"/>
        </w:rPr>
      </w:pPr>
    </w:p>
    <w:p w14:paraId="7E62BB52" w14:textId="0E257528" w:rsidR="00871CD4" w:rsidRDefault="00871CD4" w:rsidP="00FE6461">
      <w:pPr>
        <w:spacing w:after="0" w:line="360" w:lineRule="auto"/>
        <w:jc w:val="both"/>
        <w:rPr>
          <w:rFonts w:ascii="Times New Roman" w:hAnsi="Times New Roman"/>
          <w:sz w:val="28"/>
          <w:szCs w:val="28"/>
          <w:lang w:val="uk-UA"/>
        </w:rPr>
      </w:pPr>
      <w:r>
        <w:rPr>
          <w:rFonts w:ascii="Times New Roman" w:hAnsi="Times New Roman" w:cs="Times New Roman"/>
          <w:sz w:val="28"/>
          <w:szCs w:val="28"/>
          <w:lang w:val="uk-UA"/>
        </w:rPr>
        <w:t xml:space="preserve">    </w:t>
      </w:r>
    </w:p>
    <w:p w14:paraId="2CB92E5A" w14:textId="77777777" w:rsidR="00036DAF" w:rsidRPr="00871CD4" w:rsidRDefault="00036DAF">
      <w:pPr>
        <w:rPr>
          <w:lang w:val="uk-UA"/>
        </w:rPr>
      </w:pPr>
    </w:p>
    <w:sectPr w:rsidR="00036DAF" w:rsidRPr="00871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B0"/>
    <w:rsid w:val="00036DAF"/>
    <w:rsid w:val="0009787F"/>
    <w:rsid w:val="000C75A8"/>
    <w:rsid w:val="001E085B"/>
    <w:rsid w:val="00253277"/>
    <w:rsid w:val="00277AF0"/>
    <w:rsid w:val="003500B2"/>
    <w:rsid w:val="00354C09"/>
    <w:rsid w:val="003D0F5D"/>
    <w:rsid w:val="00583CD1"/>
    <w:rsid w:val="005912B1"/>
    <w:rsid w:val="007C34B0"/>
    <w:rsid w:val="007F095C"/>
    <w:rsid w:val="00871CD4"/>
    <w:rsid w:val="008F593F"/>
    <w:rsid w:val="00A33423"/>
    <w:rsid w:val="00B55542"/>
    <w:rsid w:val="00BA5CC6"/>
    <w:rsid w:val="00C13351"/>
    <w:rsid w:val="00CC2D92"/>
    <w:rsid w:val="00D15229"/>
    <w:rsid w:val="00D44C14"/>
    <w:rsid w:val="00FA5F95"/>
    <w:rsid w:val="00FE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B5A8"/>
  <w15:chartTrackingRefBased/>
  <w15:docId w15:val="{D2B5B0DF-0BDC-411D-B289-68E7E42D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E6461"/>
    <w:rPr>
      <w:color w:val="0563C1" w:themeColor="hyperlink"/>
      <w:u w:val="single"/>
    </w:rPr>
  </w:style>
  <w:style w:type="character" w:styleId="a5">
    <w:name w:val="Unresolved Mention"/>
    <w:basedOn w:val="a0"/>
    <w:uiPriority w:val="99"/>
    <w:semiHidden/>
    <w:unhideWhenUsed/>
    <w:rsid w:val="00FE6461"/>
    <w:rPr>
      <w:color w:val="605E5C"/>
      <w:shd w:val="clear" w:color="auto" w:fill="E1DFDD"/>
    </w:rPr>
  </w:style>
  <w:style w:type="table" w:styleId="a6">
    <w:name w:val="Table Grid"/>
    <w:basedOn w:val="a1"/>
    <w:uiPriority w:val="39"/>
    <w:rsid w:val="000C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028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Ярослав Ковальчук</cp:lastModifiedBy>
  <cp:revision>11</cp:revision>
  <dcterms:created xsi:type="dcterms:W3CDTF">2020-10-04T16:39:00Z</dcterms:created>
  <dcterms:modified xsi:type="dcterms:W3CDTF">2025-09-13T16:03:00Z</dcterms:modified>
</cp:coreProperties>
</file>