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8D" w:rsidRPr="007A5CEF" w:rsidRDefault="00763D8D" w:rsidP="00965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0350" w:rsidRPr="007A5CEF" w:rsidRDefault="00D41FF8" w:rsidP="0096561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1 - </w:t>
      </w:r>
      <w:proofErr w:type="spellStart"/>
      <w:r w:rsidR="00403D5E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>Корбан</w:t>
      </w:r>
      <w:proofErr w:type="spellEnd"/>
      <w:r w:rsidR="00403D5E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Ю</w:t>
      </w:r>
      <w:r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>.В.</w:t>
      </w:r>
      <w:r w:rsidR="00A83CC1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="00A83CC1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>Корбан</w:t>
      </w:r>
      <w:proofErr w:type="spellEnd"/>
      <w:r w:rsidR="00A83CC1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Г.В.</w:t>
      </w:r>
    </w:p>
    <w:p w:rsidR="00667AF2" w:rsidRPr="007A5CEF" w:rsidRDefault="003A2BB9" w:rsidP="00965614">
      <w:pPr>
        <w:pStyle w:val="a4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>Комунальний заклад «Одеський художній коледж</w:t>
      </w:r>
      <w:r w:rsidR="00667AF2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br/>
        <w:t xml:space="preserve">ім.  </w:t>
      </w:r>
      <w:r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>М.Б</w:t>
      </w:r>
      <w:r w:rsidR="00667AF2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r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>Грекова</w:t>
      </w:r>
      <w:r w:rsidR="004C2388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="00D41FF8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="00667AF2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м. Одеса </w:t>
      </w:r>
    </w:p>
    <w:p w:rsidR="00FE3EF0" w:rsidRDefault="00D41FF8" w:rsidP="00FE3EF0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7A5CEF">
        <w:rPr>
          <w:rFonts w:ascii="Times New Roman" w:hAnsi="Times New Roman"/>
          <w:i/>
          <w:sz w:val="24"/>
          <w:szCs w:val="24"/>
          <w:lang w:val="uk-UA"/>
        </w:rPr>
        <w:t>Відділення «Живопис»</w:t>
      </w:r>
      <w:r w:rsidR="00835786" w:rsidRPr="007A5CEF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r w:rsidRPr="007A5CEF">
        <w:rPr>
          <w:rFonts w:ascii="Times New Roman" w:hAnsi="Times New Roman"/>
          <w:i/>
          <w:sz w:val="24"/>
          <w:szCs w:val="24"/>
          <w:lang w:val="uk-UA"/>
        </w:rPr>
        <w:t>викладач</w:t>
      </w:r>
      <w:r w:rsidR="00A83CC1" w:rsidRPr="007A5CEF">
        <w:rPr>
          <w:rFonts w:ascii="Times New Roman" w:hAnsi="Times New Roman"/>
          <w:i/>
          <w:sz w:val="24"/>
          <w:szCs w:val="24"/>
          <w:lang w:val="uk-UA"/>
        </w:rPr>
        <w:t xml:space="preserve">і </w:t>
      </w:r>
      <w:r w:rsidRPr="007A5CEF">
        <w:rPr>
          <w:rFonts w:ascii="Times New Roman" w:hAnsi="Times New Roman"/>
          <w:i/>
          <w:sz w:val="24"/>
          <w:szCs w:val="24"/>
          <w:lang w:val="uk-UA"/>
        </w:rPr>
        <w:t xml:space="preserve"> спеціальних дисциплін</w:t>
      </w:r>
    </w:p>
    <w:p w:rsidR="00727A11" w:rsidRPr="007A5CEF" w:rsidRDefault="00727A11" w:rsidP="00FE3EF0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27A11" w:rsidRDefault="00FE3EF0" w:rsidP="00727A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Вплив кольору на емоції</w:t>
      </w:r>
      <w:r w:rsidR="00727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людини</w:t>
      </w:r>
    </w:p>
    <w:p w:rsidR="00FE3EF0" w:rsidRPr="00163EB0" w:rsidRDefault="00FE3EF0" w:rsidP="00FE3E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асні дослідження показують</w:t>
      </w:r>
      <w:r w:rsidR="00DC3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[1-3]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що кожна емоція асоціюється у людини зі своїм специфічним колірним тоном і насиченістю. Це відноситься до найвищих соціальних, а також до художньо-естетичних емоцій, таких як захоплення, сором, ненависть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ін.. За даними досліджень Ч. Ізмайлова 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при поданні колірного тону у вигляді безперервного континууму, більшість людських емоцій можна розташувати в певних колірних гамах: синій, синьо-червоний (пурпурний і малиновий), червоної 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помаранчевої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жовтої. Менше емоцій у колірній гамі від зеленого до зелено-синього, і ще менше в гамі зелено-жовтого або білого кольору.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думку Б. Паскаля, людина, наділена розумом і пристрастями, безперервно воює сама з собою, бо приміряється з розумом тільки тоді, коли бореться з пристрастями, і навпаки. Тому вона завжди страждає,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вжди роздирається протиріччями. Категорія «щастя», </w:t>
      </w:r>
      <w:r w:rsidRPr="009411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дітей, що диференціюються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які 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чітко відокремлюють погане від хорошого, частіше асоціюється з чер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воним кольором, а у амбівалентни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які  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позначили одним кольоро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 протилежні моральні категорії - 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жовтим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Категорія «справедливість», у дошкільнят, </w:t>
      </w:r>
      <w:r w:rsidRPr="009411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диференціюються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пає в помаранчевих тонах, у амбівалентни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синіх. Категорія «захоплення» у дітей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411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диференціюються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асоціює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ться з червоним кольором, у амбівалентних -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червоним і жовтим. Негативні емоції більшість дітей фарбують у коричневий і чорний кольори. Проте шкала улюблених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кольорів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людини змінюється протягом усього життя. Загалом можна вказати на перевагу червоного кольору усім іншим кольорам дітьми дошкільного віку, а у дорослих – самий улюблений колір синій, потім червоний. Якщо розглядати середню послідовність ваших улюблених 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ьорів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то її можна розмістити в такій послідовності: синій – червоний – зелений – 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фіолетовий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помаранчевий 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коричневий – пастельні тони – чорний – білий.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кольорами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абсолютної переваги можна визначити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характер людини і його психотип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Відкидання кольору означає наявність страхів і конфліктів в тій області, яку символізує знехтуваний колір. Наявність у виборах діагональних стрибків щодо буклету говорить про імпульсивність, </w:t>
      </w:r>
      <w:proofErr w:type="spellStart"/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взбал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еність</w:t>
      </w:r>
      <w:proofErr w:type="spellEnd"/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непослідовність 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випробуваного.</w:t>
      </w:r>
    </w:p>
    <w:p w:rsidR="00DC3E83" w:rsidRDefault="00FE3EF0" w:rsidP="00FE3E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Розроблений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Фрілі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нгом</w:t>
      </w:r>
      <w:proofErr w:type="spellEnd"/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тест «Кольорове дзеркало» дозволяє вивчити спектр особистісних показників, таких як спрямованості, широти життєвих мотивів та динаміки забезпечення психічних процесів. На думку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Тимофєєва і Ю.</w:t>
      </w:r>
      <w:r w:rsidR="00DC3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C3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Філімоненко</w:t>
      </w:r>
      <w:proofErr w:type="spellEnd"/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у наукових працівників ставлення до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озробленого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колірного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Люшера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 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методики тестування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переважно негативне, у зв'язку з відсутністю процедури </w:t>
      </w:r>
      <w:proofErr w:type="spellStart"/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валід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ації</w:t>
      </w:r>
      <w:proofErr w:type="spellEnd"/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перевірки надійності його роботи, а суто якісний характ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 оцінювання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результатів тестування ускладнює їх використання в прикладних наукових дослідженнях.</w:t>
      </w:r>
      <w:r w:rsidR="00DC3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відміну від суто емпірично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підходу до колірної методики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Люшера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Л.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Собчик</w:t>
      </w:r>
      <w:proofErr w:type="spellEnd"/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був розроблений адаптований варіант кольорового тесту М. </w:t>
      </w:r>
      <w:proofErr w:type="spellStart"/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Люшера</w:t>
      </w:r>
      <w:proofErr w:type="spellEnd"/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поглиб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лена інтерпретована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схем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 обґрунтована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теоретично і підтверджена багаторічни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 досвідом досліджень. Метод Л.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Собчик</w:t>
      </w:r>
      <w:proofErr w:type="spellEnd"/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заснований на показниках слабкості і сили нервових процесів,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переважувань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трофотропних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або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ерготропни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proofErr w:type="spellEnd"/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тенденцій і містить два полярних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бо «чистих»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типа</w:t>
      </w:r>
      <w:proofErr w:type="spellEnd"/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(сильної) 1-й вибір червоного кольору та (свіжий) 1-й вибір синього кольору і два змішаних (синьо-зелений і червоно-жовтий). Даний метод дозволяє на підставі використання оригінального </w:t>
      </w:r>
      <w:proofErr w:type="spellStart"/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стимульного</w:t>
      </w:r>
      <w:proofErr w:type="spellEnd"/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матеріалу виявити індивідуально-особистісний </w:t>
      </w:r>
      <w:proofErr w:type="spellStart"/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терн</w:t>
      </w:r>
      <w:proofErr w:type="spellEnd"/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ини, визначати її токологічні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властивості, тип реагування, емоційний стан на момент обстеження. Індивідуально-особистісні властивості визначаються вибором основних кольорів.</w:t>
      </w:r>
      <w:r w:rsidR="00DC3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розробку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теорії сприйняття кольору внесл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свій внесок дослідники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Бажин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А.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Еткінд</w:t>
      </w:r>
      <w:proofErr w:type="spellEnd"/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які створили колірний тест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ідносин і різні його модифікації, 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тест для дошкільнят.</w:t>
      </w:r>
      <w:r w:rsidR="00DC3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C3E83" w:rsidRDefault="00FE3EF0" w:rsidP="00DC3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 вважає О.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Орєхова, будь-яка методика, що використовує колір, так чи інакше має справу з емоціями. Проблема емоції в структурі особистост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вперше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була розглянута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Мясіщеви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proofErr w:type="spellEnd"/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його теорії відносин, куди він включив відносини людини, які виступають як структуроутворюючий вид психічних явищ, що визнача</w:t>
      </w:r>
      <w:r w:rsidR="00DC3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ють активність особистості</w:t>
      </w:r>
      <w:r w:rsidRPr="00163E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DC3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</w:t>
      </w:r>
      <w:proofErr w:type="spellStart"/>
      <w:r w:rsidRPr="005D0DE0">
        <w:rPr>
          <w:rFonts w:ascii="Times New Roman" w:hAnsi="Times New Roman" w:cs="Times New Roman"/>
          <w:sz w:val="28"/>
          <w:szCs w:val="28"/>
          <w:lang w:val="uk-UA"/>
        </w:rPr>
        <w:t>кольоро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0DE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0DE0">
        <w:rPr>
          <w:rFonts w:ascii="Times New Roman" w:hAnsi="Times New Roman" w:cs="Times New Roman"/>
          <w:sz w:val="28"/>
          <w:szCs w:val="28"/>
          <w:lang w:val="uk-UA"/>
        </w:rPr>
        <w:t xml:space="preserve">асоціативного </w:t>
      </w:r>
      <w:r w:rsidRPr="00163EB0">
        <w:rPr>
          <w:rFonts w:ascii="Times New Roman" w:hAnsi="Times New Roman" w:cs="Times New Roman"/>
          <w:sz w:val="28"/>
          <w:szCs w:val="28"/>
          <w:lang w:val="uk-UA"/>
        </w:rPr>
        <w:t xml:space="preserve">експерименту є реалізацією факту переваги емоцій і дозволяє проникнути в глибинні шари психічної організації соціального досвіду, складного для усвідомлення і вербалізації у віці від </w:t>
      </w:r>
      <w:r>
        <w:rPr>
          <w:rFonts w:ascii="Times New Roman" w:hAnsi="Times New Roman" w:cs="Times New Roman"/>
          <w:sz w:val="28"/>
          <w:szCs w:val="28"/>
          <w:lang w:val="uk-UA"/>
        </w:rPr>
        <w:t>шести</w:t>
      </w:r>
      <w:r w:rsidRPr="00163EB0">
        <w:rPr>
          <w:rFonts w:ascii="Times New Roman" w:hAnsi="Times New Roman" w:cs="Times New Roman"/>
          <w:sz w:val="28"/>
          <w:szCs w:val="28"/>
          <w:lang w:val="uk-UA"/>
        </w:rPr>
        <w:t xml:space="preserve"> років до 11 років. У те</w:t>
      </w:r>
      <w:r>
        <w:rPr>
          <w:rFonts w:ascii="Times New Roman" w:hAnsi="Times New Roman" w:cs="Times New Roman"/>
          <w:sz w:val="28"/>
          <w:szCs w:val="28"/>
          <w:lang w:val="uk-UA"/>
        </w:rPr>
        <w:t>сті «Будиночки» розробленому О.</w:t>
      </w:r>
      <w:r w:rsidRPr="00163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Орє</w:t>
      </w:r>
      <w:r w:rsidRPr="00163EB0">
        <w:rPr>
          <w:rFonts w:ascii="Times New Roman" w:hAnsi="Times New Roman" w:cs="Times New Roman"/>
          <w:sz w:val="28"/>
          <w:szCs w:val="28"/>
          <w:lang w:val="uk-UA"/>
        </w:rPr>
        <w:t>ховою, дитина виражає свої емоції, які представлені у вигляді «мешканців» будинків, які дитина розфарбовує, підбираючи потрібний колір. Процедура тесту припускає розфарбовування як вираження особистісного ставлення до певних соціальних категорій і складає</w:t>
      </w:r>
      <w:r>
        <w:rPr>
          <w:rFonts w:ascii="Times New Roman" w:hAnsi="Times New Roman" w:cs="Times New Roman"/>
          <w:sz w:val="28"/>
          <w:szCs w:val="28"/>
          <w:lang w:val="uk-UA"/>
        </w:rPr>
        <w:t>ться з трьох завдань з розмальо</w:t>
      </w:r>
      <w:r w:rsidRPr="00163EB0">
        <w:rPr>
          <w:rFonts w:ascii="Times New Roman" w:hAnsi="Times New Roman" w:cs="Times New Roman"/>
          <w:sz w:val="28"/>
          <w:szCs w:val="28"/>
          <w:lang w:val="uk-UA"/>
        </w:rPr>
        <w:t>вування. У першому завданні дитина виробляє просте ранжируванні к</w:t>
      </w:r>
      <w:r>
        <w:rPr>
          <w:rFonts w:ascii="Times New Roman" w:hAnsi="Times New Roman" w:cs="Times New Roman"/>
          <w:sz w:val="28"/>
          <w:szCs w:val="28"/>
          <w:lang w:val="uk-UA"/>
        </w:rPr>
        <w:t>ольор</w:t>
      </w:r>
      <w:r w:rsidRPr="00163EB0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>
        <w:rPr>
          <w:rFonts w:ascii="Times New Roman" w:hAnsi="Times New Roman" w:cs="Times New Roman"/>
          <w:sz w:val="28"/>
          <w:szCs w:val="28"/>
          <w:lang w:val="uk-UA"/>
        </w:rPr>
        <w:t>за ступенем</w:t>
      </w:r>
      <w:r w:rsidRPr="00163EB0">
        <w:rPr>
          <w:rFonts w:ascii="Times New Roman" w:hAnsi="Times New Roman" w:cs="Times New Roman"/>
          <w:sz w:val="28"/>
          <w:szCs w:val="28"/>
          <w:lang w:val="uk-UA"/>
        </w:rPr>
        <w:t xml:space="preserve"> переваги кожного кольору. У другому завданні дитину просять підібрати відповідний колір для будиночків, в яких «живе» ряд моральних соціальних категорій. Колір при цьому служить мірою оцінки, суб'єктивною шкалою переваги даної категорії.</w:t>
      </w:r>
      <w:r w:rsidR="00DC3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E3EF0" w:rsidRPr="00DC3E83" w:rsidRDefault="00FE3EF0" w:rsidP="00DC3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63EB0">
        <w:rPr>
          <w:rFonts w:ascii="Times New Roman" w:hAnsi="Times New Roman" w:cs="Times New Roman"/>
          <w:sz w:val="28"/>
          <w:szCs w:val="28"/>
          <w:lang w:val="uk-UA"/>
        </w:rPr>
        <w:t xml:space="preserve">У третьому завданні відбувається підключення </w:t>
      </w:r>
      <w:proofErr w:type="spellStart"/>
      <w:r w:rsidRPr="00163EB0">
        <w:rPr>
          <w:rFonts w:ascii="Times New Roman" w:hAnsi="Times New Roman" w:cs="Times New Roman"/>
          <w:sz w:val="28"/>
          <w:szCs w:val="28"/>
          <w:lang w:val="uk-UA"/>
        </w:rPr>
        <w:t>кольоро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A5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bookmarkStart w:id="0" w:name="_GoBack"/>
      <w:bookmarkEnd w:id="0"/>
      <w:r w:rsidRPr="00163EB0">
        <w:rPr>
          <w:rFonts w:ascii="Times New Roman" w:hAnsi="Times New Roman" w:cs="Times New Roman"/>
          <w:sz w:val="28"/>
          <w:szCs w:val="28"/>
          <w:lang w:val="uk-UA"/>
        </w:rPr>
        <w:t>асоціативного ряду емоцій дитини до різних видів діяльності в дитячому садку,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самого дитячого садка</w:t>
      </w:r>
      <w:r w:rsidRPr="00163EB0">
        <w:rPr>
          <w:rFonts w:ascii="Times New Roman" w:hAnsi="Times New Roman" w:cs="Times New Roman"/>
          <w:sz w:val="28"/>
          <w:szCs w:val="28"/>
          <w:lang w:val="uk-UA"/>
        </w:rPr>
        <w:t>, який дитина відвідує. Дитина вибирає для себе соціальний об'єкт уподобання самостійно, вибирає для нього заняття і тільки потім розфарбовує у відповідний колір, визначаючи своє ставлення до даної цінності. Після розфарбовування будиночків видно всю систему особистісних відносин дитини, її соціальних переваг і цінностей, варіанти особистісного розвитку, а деколи біль, нерозуміння, накопичені дитиною образи в період педагогічного спілкування з однолітками і вихователями.</w:t>
      </w:r>
    </w:p>
    <w:p w:rsidR="009125B6" w:rsidRPr="007A5CEF" w:rsidRDefault="004251E8" w:rsidP="009656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 w:bidi="he-IL"/>
        </w:rPr>
      </w:pPr>
      <w:r w:rsidRPr="007A5CE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A5CEF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</w:t>
      </w:r>
      <w:r w:rsidR="00667AF2" w:rsidRPr="007A5CEF">
        <w:rPr>
          <w:rFonts w:ascii="Times New Roman" w:hAnsi="Times New Roman"/>
          <w:b/>
          <w:sz w:val="24"/>
          <w:szCs w:val="24"/>
          <w:lang w:val="uk-UA"/>
        </w:rPr>
        <w:t>Література</w:t>
      </w:r>
      <w:r w:rsidR="0071381D" w:rsidRPr="007A5CEF">
        <w:rPr>
          <w:rFonts w:ascii="Times New Roman" w:hAnsi="Times New Roman" w:cs="Times New Roman"/>
          <w:b/>
          <w:sz w:val="24"/>
          <w:szCs w:val="24"/>
          <w:lang w:val="uk-UA" w:bidi="he-IL"/>
        </w:rPr>
        <w:t xml:space="preserve"> </w:t>
      </w:r>
    </w:p>
    <w:p w:rsidR="00DC3E83" w:rsidRPr="00DC3E83" w:rsidRDefault="00DC3E83" w:rsidP="00DC3E83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DC3E83">
        <w:rPr>
          <w:rFonts w:ascii="Times New Roman" w:hAnsi="Times New Roman" w:cs="Times New Roman"/>
          <w:sz w:val="24"/>
          <w:szCs w:val="24"/>
        </w:rPr>
        <w:t>Максименко Ю.</w:t>
      </w:r>
      <w:r w:rsidRPr="00DC3E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3E83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proofErr w:type="gramStart"/>
      <w:r w:rsidRPr="00DC3E83">
        <w:rPr>
          <w:rFonts w:ascii="Times New Roman" w:hAnsi="Times New Roman" w:cs="Times New Roman"/>
          <w:sz w:val="24"/>
          <w:szCs w:val="24"/>
        </w:rPr>
        <w:t>Психоэмоциональность</w:t>
      </w:r>
      <w:proofErr w:type="spellEnd"/>
      <w:r w:rsidRPr="00DC3E83">
        <w:rPr>
          <w:rFonts w:ascii="Times New Roman" w:hAnsi="Times New Roman" w:cs="Times New Roman"/>
          <w:sz w:val="24"/>
          <w:szCs w:val="24"/>
        </w:rPr>
        <w:t xml:space="preserve"> </w:t>
      </w:r>
      <w:r w:rsidRPr="00DC3E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3E83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Pr="00DC3E83">
        <w:rPr>
          <w:rFonts w:ascii="Times New Roman" w:hAnsi="Times New Roman" w:cs="Times New Roman"/>
          <w:sz w:val="24"/>
          <w:szCs w:val="24"/>
        </w:rPr>
        <w:t xml:space="preserve">: некоторые </w:t>
      </w:r>
      <w:r w:rsidRPr="00DC3E83">
        <w:rPr>
          <w:rFonts w:ascii="Times New Roman" w:hAnsi="Times New Roman" w:cs="Times New Roman"/>
          <w:sz w:val="24"/>
          <w:szCs w:val="24"/>
          <w:lang w:val="uk-UA"/>
        </w:rPr>
        <w:t xml:space="preserve"> а</w:t>
      </w:r>
      <w:proofErr w:type="spellStart"/>
      <w:r w:rsidRPr="00DC3E83">
        <w:rPr>
          <w:rFonts w:ascii="Times New Roman" w:hAnsi="Times New Roman" w:cs="Times New Roman"/>
          <w:sz w:val="24"/>
          <w:szCs w:val="24"/>
        </w:rPr>
        <w:t>спекты</w:t>
      </w:r>
      <w:proofErr w:type="spellEnd"/>
      <w:r w:rsidRPr="00DC3E8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C3E83">
        <w:rPr>
          <w:rFonts w:ascii="Times New Roman" w:hAnsi="Times New Roman" w:cs="Times New Roman"/>
          <w:sz w:val="24"/>
          <w:szCs w:val="24"/>
        </w:rPr>
        <w:t xml:space="preserve">изучения </w:t>
      </w:r>
    </w:p>
    <w:p w:rsidR="00DC3E83" w:rsidRPr="00577859" w:rsidRDefault="00DC3E83" w:rsidP="00DC3E83">
      <w:p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577859">
        <w:rPr>
          <w:rFonts w:ascii="Times New Roman" w:hAnsi="Times New Roman" w:cs="Times New Roman"/>
          <w:sz w:val="24"/>
          <w:szCs w:val="24"/>
        </w:rPr>
        <w:t xml:space="preserve">/ Ю. Б. </w:t>
      </w:r>
      <w:proofErr w:type="gramStart"/>
      <w:r w:rsidRPr="00577859">
        <w:rPr>
          <w:rFonts w:ascii="Times New Roman" w:hAnsi="Times New Roman" w:cs="Times New Roman"/>
          <w:sz w:val="24"/>
          <w:szCs w:val="24"/>
        </w:rPr>
        <w:t>Максименко,  Ю.</w:t>
      </w:r>
      <w:proofErr w:type="gramEnd"/>
      <w:r w:rsidRPr="00577859">
        <w:rPr>
          <w:rFonts w:ascii="Times New Roman" w:hAnsi="Times New Roman" w:cs="Times New Roman"/>
          <w:sz w:val="24"/>
          <w:szCs w:val="24"/>
        </w:rPr>
        <w:t xml:space="preserve"> В.  </w:t>
      </w:r>
      <w:proofErr w:type="spellStart"/>
      <w:proofErr w:type="gramStart"/>
      <w:r w:rsidRPr="00577859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Pr="00577859"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 w:rsidRPr="00577859">
        <w:rPr>
          <w:rFonts w:ascii="Times New Roman" w:hAnsi="Times New Roman" w:cs="Times New Roman"/>
          <w:sz w:val="24"/>
          <w:szCs w:val="24"/>
        </w:rPr>
        <w:t xml:space="preserve">/  </w:t>
      </w:r>
      <w:proofErr w:type="spellStart"/>
      <w:r w:rsidRPr="00577859">
        <w:rPr>
          <w:rFonts w:ascii="Times New Roman" w:hAnsi="Times New Roman" w:cs="Times New Roman"/>
          <w:sz w:val="24"/>
          <w:szCs w:val="24"/>
        </w:rPr>
        <w:t>Причорноморські</w:t>
      </w:r>
      <w:proofErr w:type="spellEnd"/>
      <w:r w:rsidRPr="005778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7859">
        <w:rPr>
          <w:rFonts w:ascii="Times New Roman" w:hAnsi="Times New Roman" w:cs="Times New Roman"/>
          <w:sz w:val="24"/>
          <w:szCs w:val="24"/>
        </w:rPr>
        <w:t>психологічні</w:t>
      </w:r>
      <w:proofErr w:type="spellEnd"/>
      <w:r w:rsidRPr="0057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859">
        <w:rPr>
          <w:rFonts w:ascii="Times New Roman" w:hAnsi="Times New Roman" w:cs="Times New Roman"/>
          <w:sz w:val="24"/>
          <w:szCs w:val="24"/>
        </w:rPr>
        <w:t>студії</w:t>
      </w:r>
      <w:proofErr w:type="spellEnd"/>
      <w:r w:rsidRPr="00577859">
        <w:rPr>
          <w:rFonts w:ascii="Times New Roman" w:hAnsi="Times New Roman" w:cs="Times New Roman"/>
          <w:sz w:val="24"/>
          <w:szCs w:val="24"/>
        </w:rPr>
        <w:t>. – Одеса: НУ «</w:t>
      </w:r>
      <w:proofErr w:type="spellStart"/>
      <w:r w:rsidRPr="00577859">
        <w:rPr>
          <w:rFonts w:ascii="Times New Roman" w:hAnsi="Times New Roman" w:cs="Times New Roman"/>
          <w:sz w:val="24"/>
          <w:szCs w:val="24"/>
        </w:rPr>
        <w:t>Одеська</w:t>
      </w:r>
      <w:proofErr w:type="spellEnd"/>
      <w:r w:rsidRPr="0057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859">
        <w:rPr>
          <w:rFonts w:ascii="Times New Roman" w:hAnsi="Times New Roman" w:cs="Times New Roman"/>
          <w:sz w:val="24"/>
          <w:szCs w:val="24"/>
        </w:rPr>
        <w:t>юридична</w:t>
      </w:r>
      <w:proofErr w:type="spellEnd"/>
      <w:r w:rsidRPr="0057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859">
        <w:rPr>
          <w:rFonts w:ascii="Times New Roman" w:hAnsi="Times New Roman" w:cs="Times New Roman"/>
          <w:sz w:val="24"/>
          <w:szCs w:val="24"/>
        </w:rPr>
        <w:t>академія</w:t>
      </w:r>
      <w:proofErr w:type="spellEnd"/>
      <w:r w:rsidRPr="00577859">
        <w:rPr>
          <w:rFonts w:ascii="Times New Roman" w:hAnsi="Times New Roman" w:cs="Times New Roman"/>
          <w:sz w:val="24"/>
          <w:szCs w:val="24"/>
        </w:rPr>
        <w:t>». – 2017. – Вип.2. – 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7859">
        <w:rPr>
          <w:rFonts w:ascii="Times New Roman" w:hAnsi="Times New Roman" w:cs="Times New Roman"/>
          <w:sz w:val="24"/>
          <w:szCs w:val="24"/>
        </w:rPr>
        <w:t xml:space="preserve">8-12.  </w:t>
      </w:r>
    </w:p>
    <w:p w:rsidR="00577859" w:rsidRPr="00DC3E83" w:rsidRDefault="004A080C" w:rsidP="00DC3E83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3E83">
        <w:rPr>
          <w:rFonts w:ascii="Times New Roman" w:eastAsia="Times New Roman" w:hAnsi="Times New Roman" w:cs="Times New Roman"/>
          <w:sz w:val="24"/>
          <w:szCs w:val="24"/>
        </w:rPr>
        <w:t>Корбан</w:t>
      </w:r>
      <w:proofErr w:type="spellEnd"/>
      <w:r w:rsidRPr="00DC3E83">
        <w:rPr>
          <w:rFonts w:ascii="Times New Roman" w:eastAsia="Times New Roman" w:hAnsi="Times New Roman" w:cs="Times New Roman"/>
          <w:sz w:val="24"/>
          <w:szCs w:val="24"/>
        </w:rPr>
        <w:t xml:space="preserve"> Ю.В. К проблеме построения ми</w:t>
      </w:r>
      <w:r w:rsidR="00577859" w:rsidRPr="00DC3E83">
        <w:rPr>
          <w:rFonts w:ascii="Times New Roman" w:eastAsia="Times New Roman" w:hAnsi="Times New Roman" w:cs="Times New Roman"/>
          <w:sz w:val="24"/>
          <w:szCs w:val="24"/>
        </w:rPr>
        <w:t xml:space="preserve">нимального суммарного цветового </w:t>
      </w:r>
    </w:p>
    <w:p w:rsidR="004A080C" w:rsidRPr="00727A11" w:rsidRDefault="00577859" w:rsidP="004A080C">
      <w:pPr>
        <w:shd w:val="clear" w:color="auto" w:fill="FFFFFF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85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A080C" w:rsidRPr="00577859">
        <w:rPr>
          <w:rFonts w:ascii="Times New Roman" w:hAnsi="Times New Roman" w:cs="Times New Roman"/>
          <w:sz w:val="24"/>
          <w:szCs w:val="24"/>
        </w:rPr>
        <w:t xml:space="preserve">/ Ю. В. </w:t>
      </w:r>
      <w:proofErr w:type="spellStart"/>
      <w:r w:rsidR="004A080C" w:rsidRPr="00577859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="004A080C" w:rsidRPr="00577859">
        <w:rPr>
          <w:rFonts w:ascii="Times New Roman" w:hAnsi="Times New Roman" w:cs="Times New Roman"/>
          <w:sz w:val="24"/>
          <w:szCs w:val="24"/>
        </w:rPr>
        <w:t xml:space="preserve"> // </w:t>
      </w:r>
      <w:r w:rsidR="004A080C" w:rsidRPr="00577859">
        <w:rPr>
          <w:rFonts w:ascii="Times New Roman" w:hAnsi="Times New Roman" w:cs="Times New Roman"/>
          <w:sz w:val="24"/>
          <w:szCs w:val="24"/>
          <w:lang w:val="uk-UA"/>
        </w:rPr>
        <w:t>Науковий вісник. – Одеса: ПНПУ ім. К.Д. Ушинського</w:t>
      </w:r>
      <w:r w:rsidR="004A080C" w:rsidRPr="00577859">
        <w:rPr>
          <w:rFonts w:ascii="Times New Roman" w:hAnsi="Times New Roman" w:cs="Times New Roman"/>
          <w:sz w:val="24"/>
          <w:szCs w:val="24"/>
        </w:rPr>
        <w:t>. - 2015. - №1. – 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080C" w:rsidRPr="00577859">
        <w:rPr>
          <w:rFonts w:ascii="Times New Roman" w:hAnsi="Times New Roman" w:cs="Times New Roman"/>
          <w:sz w:val="24"/>
          <w:szCs w:val="24"/>
        </w:rPr>
        <w:t xml:space="preserve">69-76. </w:t>
      </w:r>
    </w:p>
    <w:sectPr w:rsidR="004A080C" w:rsidRPr="00727A11" w:rsidSect="00C629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22B"/>
    <w:multiLevelType w:val="hybridMultilevel"/>
    <w:tmpl w:val="EB8C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A0A"/>
    <w:multiLevelType w:val="hybridMultilevel"/>
    <w:tmpl w:val="CA768E22"/>
    <w:lvl w:ilvl="0" w:tplc="ADD0749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C16400"/>
    <w:multiLevelType w:val="hybridMultilevel"/>
    <w:tmpl w:val="1BD4020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E4E3F26"/>
    <w:multiLevelType w:val="hybridMultilevel"/>
    <w:tmpl w:val="FBAA4C08"/>
    <w:lvl w:ilvl="0" w:tplc="239C9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F36E5E"/>
    <w:multiLevelType w:val="multilevel"/>
    <w:tmpl w:val="D8A8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5184A"/>
    <w:multiLevelType w:val="hybridMultilevel"/>
    <w:tmpl w:val="0EC624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F23D1D"/>
    <w:multiLevelType w:val="hybridMultilevel"/>
    <w:tmpl w:val="5B74F1D2"/>
    <w:lvl w:ilvl="0" w:tplc="A388282C">
      <w:start w:val="1"/>
      <w:numFmt w:val="decimal"/>
      <w:pStyle w:val="a"/>
      <w:lvlText w:val="%1."/>
      <w:lvlJc w:val="left"/>
      <w:pPr>
        <w:tabs>
          <w:tab w:val="num" w:pos="480"/>
        </w:tabs>
        <w:ind w:left="48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246495"/>
    <w:multiLevelType w:val="hybridMultilevel"/>
    <w:tmpl w:val="5C86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F46A9"/>
    <w:multiLevelType w:val="hybridMultilevel"/>
    <w:tmpl w:val="38BC0B70"/>
    <w:lvl w:ilvl="0" w:tplc="BDCEFE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52609"/>
    <w:multiLevelType w:val="multilevel"/>
    <w:tmpl w:val="C204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F70FBE"/>
    <w:multiLevelType w:val="multilevel"/>
    <w:tmpl w:val="5EB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534F66"/>
    <w:multiLevelType w:val="hybridMultilevel"/>
    <w:tmpl w:val="B336BA70"/>
    <w:lvl w:ilvl="0" w:tplc="049290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C2F2F"/>
    <w:multiLevelType w:val="hybridMultilevel"/>
    <w:tmpl w:val="5AD2C6D8"/>
    <w:lvl w:ilvl="0" w:tplc="AE183F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20F67FE"/>
    <w:multiLevelType w:val="hybridMultilevel"/>
    <w:tmpl w:val="7604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B7DBD"/>
    <w:multiLevelType w:val="multilevel"/>
    <w:tmpl w:val="232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5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9E"/>
    <w:rsid w:val="0001233D"/>
    <w:rsid w:val="00036A33"/>
    <w:rsid w:val="0004045C"/>
    <w:rsid w:val="0004184C"/>
    <w:rsid w:val="00092619"/>
    <w:rsid w:val="00096088"/>
    <w:rsid w:val="000B5A50"/>
    <w:rsid w:val="000B5D01"/>
    <w:rsid w:val="000D0BBA"/>
    <w:rsid w:val="000D5526"/>
    <w:rsid w:val="000E6DE6"/>
    <w:rsid w:val="000F5828"/>
    <w:rsid w:val="001034B8"/>
    <w:rsid w:val="00121C1F"/>
    <w:rsid w:val="00147CE0"/>
    <w:rsid w:val="0015586A"/>
    <w:rsid w:val="001729FC"/>
    <w:rsid w:val="001C39C2"/>
    <w:rsid w:val="001E42A5"/>
    <w:rsid w:val="001E7E5B"/>
    <w:rsid w:val="0020104C"/>
    <w:rsid w:val="00217CB8"/>
    <w:rsid w:val="00224064"/>
    <w:rsid w:val="00231FEE"/>
    <w:rsid w:val="0023779E"/>
    <w:rsid w:val="00241570"/>
    <w:rsid w:val="00241C5A"/>
    <w:rsid w:val="00246645"/>
    <w:rsid w:val="00286237"/>
    <w:rsid w:val="002A6DC5"/>
    <w:rsid w:val="002B5B96"/>
    <w:rsid w:val="002C3AC1"/>
    <w:rsid w:val="00305549"/>
    <w:rsid w:val="00324564"/>
    <w:rsid w:val="00337ECC"/>
    <w:rsid w:val="00363299"/>
    <w:rsid w:val="003748D2"/>
    <w:rsid w:val="00381AD4"/>
    <w:rsid w:val="00395555"/>
    <w:rsid w:val="003A2BB9"/>
    <w:rsid w:val="003C7208"/>
    <w:rsid w:val="003D1816"/>
    <w:rsid w:val="003F6287"/>
    <w:rsid w:val="00403D5E"/>
    <w:rsid w:val="004251E8"/>
    <w:rsid w:val="00434121"/>
    <w:rsid w:val="004758B8"/>
    <w:rsid w:val="004A080C"/>
    <w:rsid w:val="004B4711"/>
    <w:rsid w:val="004C08FF"/>
    <w:rsid w:val="004C2388"/>
    <w:rsid w:val="005028F6"/>
    <w:rsid w:val="005061E3"/>
    <w:rsid w:val="00563898"/>
    <w:rsid w:val="00577859"/>
    <w:rsid w:val="00590B97"/>
    <w:rsid w:val="005A0752"/>
    <w:rsid w:val="005A25D4"/>
    <w:rsid w:val="005A5352"/>
    <w:rsid w:val="005F4614"/>
    <w:rsid w:val="00607AA9"/>
    <w:rsid w:val="00615612"/>
    <w:rsid w:val="00642F35"/>
    <w:rsid w:val="006438D8"/>
    <w:rsid w:val="00647538"/>
    <w:rsid w:val="00651CB1"/>
    <w:rsid w:val="006542D5"/>
    <w:rsid w:val="00662C03"/>
    <w:rsid w:val="00667AF2"/>
    <w:rsid w:val="0067228F"/>
    <w:rsid w:val="00672537"/>
    <w:rsid w:val="006833E5"/>
    <w:rsid w:val="00684434"/>
    <w:rsid w:val="006D5D1B"/>
    <w:rsid w:val="006E79FA"/>
    <w:rsid w:val="00702108"/>
    <w:rsid w:val="0071381D"/>
    <w:rsid w:val="00713E68"/>
    <w:rsid w:val="00727A11"/>
    <w:rsid w:val="007323F9"/>
    <w:rsid w:val="00760C12"/>
    <w:rsid w:val="0076208C"/>
    <w:rsid w:val="00763D8D"/>
    <w:rsid w:val="007874CD"/>
    <w:rsid w:val="007A5CEF"/>
    <w:rsid w:val="007E75E7"/>
    <w:rsid w:val="00810689"/>
    <w:rsid w:val="00821E1B"/>
    <w:rsid w:val="00835786"/>
    <w:rsid w:val="00847F68"/>
    <w:rsid w:val="00861FFD"/>
    <w:rsid w:val="00867CB2"/>
    <w:rsid w:val="008758AD"/>
    <w:rsid w:val="008B6B9E"/>
    <w:rsid w:val="008B7B29"/>
    <w:rsid w:val="008C0306"/>
    <w:rsid w:val="008C2B49"/>
    <w:rsid w:val="008D104C"/>
    <w:rsid w:val="00900512"/>
    <w:rsid w:val="009125B6"/>
    <w:rsid w:val="0092163A"/>
    <w:rsid w:val="00934960"/>
    <w:rsid w:val="0094114E"/>
    <w:rsid w:val="00965614"/>
    <w:rsid w:val="009B6410"/>
    <w:rsid w:val="009D23B4"/>
    <w:rsid w:val="009D4FA6"/>
    <w:rsid w:val="009D6D61"/>
    <w:rsid w:val="00A245DA"/>
    <w:rsid w:val="00A27C89"/>
    <w:rsid w:val="00A348C1"/>
    <w:rsid w:val="00A37C6F"/>
    <w:rsid w:val="00A83CC1"/>
    <w:rsid w:val="00AB4D02"/>
    <w:rsid w:val="00AC0380"/>
    <w:rsid w:val="00AF604F"/>
    <w:rsid w:val="00B00350"/>
    <w:rsid w:val="00B0212E"/>
    <w:rsid w:val="00B2446C"/>
    <w:rsid w:val="00B80B79"/>
    <w:rsid w:val="00B9177E"/>
    <w:rsid w:val="00BC2E02"/>
    <w:rsid w:val="00BC3DB3"/>
    <w:rsid w:val="00BD04D4"/>
    <w:rsid w:val="00C44318"/>
    <w:rsid w:val="00C50D76"/>
    <w:rsid w:val="00C629D2"/>
    <w:rsid w:val="00C65E68"/>
    <w:rsid w:val="00C86625"/>
    <w:rsid w:val="00CD10D1"/>
    <w:rsid w:val="00CD1B5A"/>
    <w:rsid w:val="00CE3BA4"/>
    <w:rsid w:val="00CE6461"/>
    <w:rsid w:val="00D01644"/>
    <w:rsid w:val="00D0398D"/>
    <w:rsid w:val="00D07CD1"/>
    <w:rsid w:val="00D41FF8"/>
    <w:rsid w:val="00D43420"/>
    <w:rsid w:val="00D6006A"/>
    <w:rsid w:val="00D70CA7"/>
    <w:rsid w:val="00D7184E"/>
    <w:rsid w:val="00D7193F"/>
    <w:rsid w:val="00DC3E83"/>
    <w:rsid w:val="00DD1F59"/>
    <w:rsid w:val="00DD3F24"/>
    <w:rsid w:val="00DE0362"/>
    <w:rsid w:val="00E62107"/>
    <w:rsid w:val="00E63211"/>
    <w:rsid w:val="00E8209C"/>
    <w:rsid w:val="00EB5129"/>
    <w:rsid w:val="00EB7E5E"/>
    <w:rsid w:val="00EF2F6A"/>
    <w:rsid w:val="00EF35CE"/>
    <w:rsid w:val="00EF4979"/>
    <w:rsid w:val="00F11F72"/>
    <w:rsid w:val="00F148ED"/>
    <w:rsid w:val="00F254F5"/>
    <w:rsid w:val="00F639A3"/>
    <w:rsid w:val="00F81E01"/>
    <w:rsid w:val="00F833D4"/>
    <w:rsid w:val="00F86497"/>
    <w:rsid w:val="00F90C83"/>
    <w:rsid w:val="00FA1B56"/>
    <w:rsid w:val="00FE3EF0"/>
    <w:rsid w:val="00FE74C9"/>
    <w:rsid w:val="00FF6610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1B379-85BD-4251-9577-D8FC84CA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EB5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ps">
    <w:name w:val="hps"/>
    <w:rsid w:val="00F81E01"/>
  </w:style>
  <w:style w:type="paragraph" w:styleId="a4">
    <w:name w:val="List Paragraph"/>
    <w:basedOn w:val="a0"/>
    <w:uiPriority w:val="34"/>
    <w:qFormat/>
    <w:rsid w:val="00241570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83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615612"/>
    <w:rPr>
      <w:color w:val="0000FF" w:themeColor="hyperlink"/>
      <w:u w:val="single"/>
    </w:rPr>
  </w:style>
  <w:style w:type="paragraph" w:customStyle="1" w:styleId="1">
    <w:name w:val="Абзац списка1"/>
    <w:basedOn w:val="a0"/>
    <w:uiPriority w:val="34"/>
    <w:qFormat/>
    <w:rsid w:val="000D55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4C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C08FF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667AF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Литература"/>
    <w:basedOn w:val="a0"/>
    <w:rsid w:val="00C65E68"/>
    <w:pPr>
      <w:widowControl w:val="0"/>
      <w:numPr>
        <w:numId w:val="7"/>
      </w:numPr>
      <w:tabs>
        <w:tab w:val="num" w:pos="57"/>
        <w:tab w:val="num" w:pos="720"/>
      </w:tabs>
      <w:spacing w:after="0" w:line="240" w:lineRule="auto"/>
      <w:ind w:left="510" w:hanging="51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longtext">
    <w:name w:val="long_text"/>
    <w:basedOn w:val="a1"/>
    <w:rsid w:val="00647538"/>
  </w:style>
  <w:style w:type="paragraph" w:styleId="aa">
    <w:name w:val="Body Text"/>
    <w:basedOn w:val="a0"/>
    <w:link w:val="ab"/>
    <w:rsid w:val="004758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4758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laceholder Text"/>
    <w:basedOn w:val="a1"/>
    <w:uiPriority w:val="99"/>
    <w:semiHidden/>
    <w:rsid w:val="00D01644"/>
    <w:rPr>
      <w:color w:val="808080"/>
    </w:rPr>
  </w:style>
  <w:style w:type="character" w:customStyle="1" w:styleId="30">
    <w:name w:val="Заголовок 3 Знак"/>
    <w:basedOn w:val="a1"/>
    <w:link w:val="3"/>
    <w:uiPriority w:val="9"/>
    <w:rsid w:val="00EB5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1"/>
    <w:uiPriority w:val="22"/>
    <w:qFormat/>
    <w:rsid w:val="00EB5129"/>
    <w:rPr>
      <w:b/>
      <w:bCs/>
    </w:rPr>
  </w:style>
  <w:style w:type="paragraph" w:customStyle="1" w:styleId="Default">
    <w:name w:val="Default"/>
    <w:rsid w:val="003632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31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1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5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4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SV</cp:lastModifiedBy>
  <cp:revision>5</cp:revision>
  <cp:lastPrinted>2022-06-04T09:57:00Z</cp:lastPrinted>
  <dcterms:created xsi:type="dcterms:W3CDTF">2024-11-02T12:21:00Z</dcterms:created>
  <dcterms:modified xsi:type="dcterms:W3CDTF">2024-12-10T16:37:00Z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