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73" w:rsidRP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b/>
          <w:i/>
          <w:sz w:val="28"/>
          <w:szCs w:val="28"/>
          <w:lang w:val="uk-UA"/>
        </w:rPr>
        <w:t>Коляда Оксана Юріївна</w:t>
      </w: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</w:p>
    <w:p w:rsidR="00B47273" w:rsidRP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кандидат технічних наук, доцент, 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>Полтавський політехнічний фаховий коледж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 Національного технічного університету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 «Харківський політехнічний інститут», місто Полтава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47273">
        <w:rPr>
          <w:rFonts w:ascii="Times New Roman" w:hAnsi="Times New Roman"/>
          <w:i/>
          <w:sz w:val="28"/>
          <w:szCs w:val="28"/>
        </w:rPr>
        <w:t>ORCID</w:t>
      </w: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: 0000-0003-3925-0499 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b/>
          <w:i/>
          <w:sz w:val="28"/>
          <w:szCs w:val="28"/>
          <w:lang w:val="uk-UA"/>
        </w:rPr>
        <w:t>Поліщук Валентина Миколаївна</w:t>
      </w: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>кандидат технічних наук, доцент,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 Харківський національний університет міського 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господарства ім. О.М. </w:t>
      </w:r>
      <w:proofErr w:type="spellStart"/>
      <w:r w:rsidRPr="00B47273">
        <w:rPr>
          <w:rFonts w:ascii="Times New Roman" w:hAnsi="Times New Roman"/>
          <w:i/>
          <w:sz w:val="28"/>
          <w:szCs w:val="28"/>
          <w:lang w:val="uk-UA"/>
        </w:rPr>
        <w:t>Бекетова</w:t>
      </w:r>
      <w:proofErr w:type="spellEnd"/>
      <w:r w:rsidRPr="00B47273">
        <w:rPr>
          <w:rFonts w:ascii="Times New Roman" w:hAnsi="Times New Roman"/>
          <w:i/>
          <w:sz w:val="28"/>
          <w:szCs w:val="28"/>
          <w:lang w:val="uk-UA"/>
        </w:rPr>
        <w:t>, місто Харків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47273">
        <w:rPr>
          <w:rFonts w:ascii="Times New Roman" w:hAnsi="Times New Roman"/>
          <w:i/>
          <w:sz w:val="28"/>
          <w:szCs w:val="28"/>
        </w:rPr>
        <w:t>ORCID</w:t>
      </w:r>
      <w:r w:rsidRPr="00B47273">
        <w:rPr>
          <w:rFonts w:ascii="Times New Roman" w:hAnsi="Times New Roman"/>
          <w:i/>
          <w:sz w:val="28"/>
          <w:szCs w:val="28"/>
          <w:lang w:val="uk-UA"/>
        </w:rPr>
        <w:t>.0000-0002-7059-1454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proofErr w:type="spellStart"/>
      <w:r w:rsidRPr="00B47273">
        <w:rPr>
          <w:rFonts w:ascii="Times New Roman" w:hAnsi="Times New Roman"/>
          <w:b/>
          <w:bCs/>
          <w:i/>
          <w:sz w:val="28"/>
          <w:szCs w:val="28"/>
          <w:lang w:val="uk-UA"/>
        </w:rPr>
        <w:t>Ландар</w:t>
      </w:r>
      <w:proofErr w:type="spellEnd"/>
      <w:r w:rsidRPr="00B47273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Ярослав </w:t>
      </w:r>
      <w:proofErr w:type="spellStart"/>
      <w:r w:rsidRPr="00B47273">
        <w:rPr>
          <w:rFonts w:ascii="Times New Roman" w:hAnsi="Times New Roman"/>
          <w:b/>
          <w:bCs/>
          <w:i/>
          <w:sz w:val="28"/>
          <w:szCs w:val="28"/>
          <w:lang w:val="uk-UA"/>
        </w:rPr>
        <w:t>Вячеславович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,</w:t>
      </w:r>
    </w:p>
    <w:p w:rsidR="00B47273" w:rsidRP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>Полтавський політехнічний фаховий коледж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 Національного технічного університету</w:t>
      </w:r>
    </w:p>
    <w:p w:rsidR="00B47273" w:rsidRDefault="00B47273" w:rsidP="00B47273">
      <w:pPr>
        <w:spacing w:after="0" w:line="360" w:lineRule="auto"/>
        <w:ind w:right="-2" w:firstLine="708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47273">
        <w:rPr>
          <w:rFonts w:ascii="Times New Roman" w:hAnsi="Times New Roman"/>
          <w:i/>
          <w:sz w:val="28"/>
          <w:szCs w:val="28"/>
          <w:lang w:val="uk-UA"/>
        </w:rPr>
        <w:t xml:space="preserve"> «Харківський політехнічний інститут», місто Полтава</w:t>
      </w:r>
    </w:p>
    <w:p w:rsidR="001F0FE9" w:rsidRDefault="001B3DB2" w:rsidP="005C368F">
      <w:pPr>
        <w:spacing w:after="0" w:line="360" w:lineRule="auto"/>
        <w:ind w:right="-2"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4012">
        <w:rPr>
          <w:rFonts w:ascii="Times New Roman" w:hAnsi="Times New Roman"/>
          <w:b/>
          <w:bCs/>
          <w:sz w:val="28"/>
          <w:szCs w:val="28"/>
          <w:lang w:val="uk-UA"/>
        </w:rPr>
        <w:t>СТВОРЕННЯ ЕФЕКТИВНИХ РЕГУЛЮЄМИХ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012">
        <w:rPr>
          <w:rFonts w:ascii="Times New Roman" w:hAnsi="Times New Roman"/>
          <w:b/>
          <w:sz w:val="28"/>
          <w:szCs w:val="28"/>
          <w:lang w:val="uk-UA"/>
        </w:rPr>
        <w:t>УСТАНОВОК ЗОВНІШНЬОГО ОСВІТЛЕННЯ</w:t>
      </w:r>
      <w:bookmarkStart w:id="0" w:name="_GoBack"/>
      <w:bookmarkEnd w:id="0"/>
    </w:p>
    <w:p w:rsidR="001F0FE9" w:rsidRPr="00504012" w:rsidRDefault="001F0FE9" w:rsidP="001F0FE9">
      <w:pPr>
        <w:spacing w:after="0" w:line="360" w:lineRule="auto"/>
        <w:ind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325E">
        <w:rPr>
          <w:rFonts w:ascii="Times New Roman" w:hAnsi="Times New Roman"/>
          <w:bCs/>
          <w:sz w:val="28"/>
          <w:szCs w:val="28"/>
          <w:lang w:val="uk-UA"/>
        </w:rPr>
        <w:t xml:space="preserve">Створення ефективних </w:t>
      </w:r>
      <w:proofErr w:type="spellStart"/>
      <w:r w:rsidRPr="0092325E">
        <w:rPr>
          <w:rFonts w:ascii="Times New Roman" w:hAnsi="Times New Roman"/>
          <w:bCs/>
          <w:sz w:val="28"/>
          <w:szCs w:val="28"/>
          <w:lang w:val="uk-UA"/>
        </w:rPr>
        <w:t>регулюємих</w:t>
      </w:r>
      <w:proofErr w:type="spellEnd"/>
      <w:r w:rsidRPr="0092325E">
        <w:rPr>
          <w:rFonts w:ascii="Times New Roman" w:hAnsi="Times New Roman"/>
          <w:sz w:val="28"/>
          <w:szCs w:val="28"/>
          <w:lang w:val="uk-UA"/>
        </w:rPr>
        <w:t xml:space="preserve"> установок зовнішнього освітлення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 є важливою проблемою у зв’язку з необхідністю підвищення якості освітлення і зменшення числа дорожньо-транспортних пригод в нічний час та з нагальними вимогами щодо економії електроенергії. </w:t>
      </w:r>
    </w:p>
    <w:p w:rsidR="001F0FE9" w:rsidRPr="00504012" w:rsidRDefault="001F0FE9" w:rsidP="001F0FE9">
      <w:pPr>
        <w:pStyle w:val="a3"/>
        <w:spacing w:line="360" w:lineRule="auto"/>
        <w:rPr>
          <w:szCs w:val="28"/>
        </w:rPr>
      </w:pPr>
      <w:r w:rsidRPr="00F72425">
        <w:rPr>
          <w:szCs w:val="28"/>
        </w:rPr>
        <w:t xml:space="preserve">Більш перспективною є система регулювання режиму шляхом зміни форми напруги живлення </w:t>
      </w:r>
      <w:r>
        <w:rPr>
          <w:szCs w:val="28"/>
        </w:rPr>
        <w:t>розрядних ламп (</w:t>
      </w:r>
      <w:r w:rsidRPr="00F72425">
        <w:rPr>
          <w:szCs w:val="28"/>
        </w:rPr>
        <w:t>РЛ</w:t>
      </w:r>
      <w:r>
        <w:rPr>
          <w:szCs w:val="28"/>
        </w:rPr>
        <w:t>)</w:t>
      </w:r>
      <w:r w:rsidRPr="00F72425">
        <w:rPr>
          <w:szCs w:val="28"/>
        </w:rPr>
        <w:t xml:space="preserve">. Потужність, що споживають лампи, може регулюватись, якщо вони живляться через </w:t>
      </w:r>
      <w:proofErr w:type="spellStart"/>
      <w:r w:rsidRPr="00F72425">
        <w:rPr>
          <w:szCs w:val="28"/>
        </w:rPr>
        <w:t>баласти</w:t>
      </w:r>
      <w:proofErr w:type="spellEnd"/>
      <w:r w:rsidRPr="00F72425">
        <w:rPr>
          <w:szCs w:val="28"/>
        </w:rPr>
        <w:t xml:space="preserve"> індуктивного типу і не містять в колах живлення баластних конденсаторів. </w:t>
      </w:r>
      <w:r w:rsidR="001B3DB2">
        <w:rPr>
          <w:szCs w:val="28"/>
        </w:rPr>
        <w:t>В</w:t>
      </w:r>
      <w:r w:rsidRPr="00F72425">
        <w:rPr>
          <w:szCs w:val="28"/>
        </w:rPr>
        <w:t xml:space="preserve">ажливою перевагою цього методу є те, що на відміну від всіх інших методів, де в процесі регулювання </w:t>
      </w:r>
      <w:r>
        <w:rPr>
          <w:szCs w:val="28"/>
        </w:rPr>
        <w:t>режимів суттєво змінюється колірн</w:t>
      </w:r>
      <w:r w:rsidRPr="00F72425">
        <w:rPr>
          <w:szCs w:val="28"/>
        </w:rPr>
        <w:t>а температура і ін</w:t>
      </w:r>
      <w:r>
        <w:rPr>
          <w:szCs w:val="28"/>
        </w:rPr>
        <w:t xml:space="preserve">декс </w:t>
      </w:r>
      <w:proofErr w:type="spellStart"/>
      <w:r>
        <w:rPr>
          <w:szCs w:val="28"/>
        </w:rPr>
        <w:t>кольоропередачі</w:t>
      </w:r>
      <w:proofErr w:type="spellEnd"/>
      <w:r>
        <w:rPr>
          <w:szCs w:val="28"/>
        </w:rPr>
        <w:t xml:space="preserve"> випроміне</w:t>
      </w:r>
      <w:r w:rsidRPr="00F72425">
        <w:rPr>
          <w:szCs w:val="28"/>
        </w:rPr>
        <w:t>ння, при регулюванні зміною форми напруги живлення практ</w:t>
      </w:r>
      <w:r>
        <w:rPr>
          <w:szCs w:val="28"/>
        </w:rPr>
        <w:t>ично не відбувається зміна колірних характеристик випроміне</w:t>
      </w:r>
      <w:r w:rsidRPr="00F72425">
        <w:rPr>
          <w:szCs w:val="28"/>
        </w:rPr>
        <w:t xml:space="preserve">ння. Крім того, при визначенні найбільш ефективного способу </w:t>
      </w:r>
      <w:r>
        <w:rPr>
          <w:szCs w:val="28"/>
        </w:rPr>
        <w:lastRenderedPageBreak/>
        <w:t>керува</w:t>
      </w:r>
      <w:r w:rsidRPr="00F72425">
        <w:rPr>
          <w:szCs w:val="28"/>
        </w:rPr>
        <w:t>ння світловим потоком л</w:t>
      </w:r>
      <w:r>
        <w:rPr>
          <w:szCs w:val="28"/>
        </w:rPr>
        <w:t>амп, необхідно враховувати ступі</w:t>
      </w:r>
      <w:r w:rsidRPr="00F72425">
        <w:rPr>
          <w:szCs w:val="28"/>
        </w:rPr>
        <w:t xml:space="preserve">нь лінійності робочої характеристики. Вибір оптимальної схеми керування </w:t>
      </w:r>
      <w:r w:rsidR="00C41DAD">
        <w:rPr>
          <w:szCs w:val="28"/>
        </w:rPr>
        <w:t>освітлювальною установкою (</w:t>
      </w:r>
      <w:r w:rsidRPr="00F72425">
        <w:rPr>
          <w:szCs w:val="28"/>
        </w:rPr>
        <w:t>ОУ</w:t>
      </w:r>
      <w:r w:rsidR="00C41DAD">
        <w:rPr>
          <w:szCs w:val="28"/>
        </w:rPr>
        <w:t>)</w:t>
      </w:r>
      <w:r w:rsidRPr="00F72425">
        <w:rPr>
          <w:szCs w:val="28"/>
        </w:rPr>
        <w:t xml:space="preserve"> повинен </w:t>
      </w:r>
      <w:proofErr w:type="spellStart"/>
      <w:r w:rsidRPr="00F72425">
        <w:rPr>
          <w:szCs w:val="28"/>
        </w:rPr>
        <w:t>здійснюватись</w:t>
      </w:r>
      <w:proofErr w:type="spellEnd"/>
      <w:r w:rsidRPr="00F72425">
        <w:rPr>
          <w:szCs w:val="28"/>
        </w:rPr>
        <w:t xml:space="preserve"> на базі комплексного урахування усіх цих факторів.</w:t>
      </w:r>
      <w:r w:rsidRPr="00175B6D">
        <w:rPr>
          <w:szCs w:val="28"/>
        </w:rPr>
        <w:t xml:space="preserve"> </w:t>
      </w:r>
      <w:r w:rsidRPr="00504012">
        <w:rPr>
          <w:szCs w:val="28"/>
        </w:rPr>
        <w:t>В даній роботі проведено дослідження можливості побудови регулятора яскравості розрядних ламп високого тиску з діапазоном регулювання від 50 до 100 %.</w:t>
      </w:r>
    </w:p>
    <w:p w:rsidR="001F0FE9" w:rsidRPr="00504012" w:rsidRDefault="001F0FE9" w:rsidP="001F0F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рис</w:t>
      </w:r>
      <w:r w:rsidR="00C41DAD">
        <w:rPr>
          <w:rFonts w:ascii="Times New Roman" w:hAnsi="Times New Roman"/>
          <w:sz w:val="28"/>
          <w:szCs w:val="28"/>
          <w:lang w:val="uk-UA"/>
        </w:rPr>
        <w:t>унку 1</w:t>
      </w:r>
      <w:r w:rsidRPr="00504012">
        <w:rPr>
          <w:rFonts w:ascii="Times New Roman" w:hAnsi="Times New Roman"/>
          <w:sz w:val="28"/>
          <w:szCs w:val="28"/>
          <w:lang w:val="uk-UA"/>
        </w:rPr>
        <w:t>,</w:t>
      </w:r>
      <w:r w:rsidRPr="00C41DAD">
        <w:rPr>
          <w:rFonts w:ascii="Times New Roman" w:hAnsi="Times New Roman"/>
          <w:sz w:val="28"/>
          <w:szCs w:val="28"/>
          <w:lang w:val="uk-UA"/>
        </w:rPr>
        <w:t>а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наведена схема запропонованого групового імпульсно-фазового регулятора</w:t>
      </w:r>
      <w:r w:rsidRPr="00504012">
        <w:rPr>
          <w:rFonts w:ascii="Times New Roman" w:hAnsi="Times New Roman"/>
          <w:sz w:val="28"/>
          <w:szCs w:val="28"/>
        </w:rPr>
        <w:t xml:space="preserve"> </w:t>
      </w:r>
      <w:r w:rsidRPr="00504012">
        <w:rPr>
          <w:rFonts w:ascii="Times New Roman" w:hAnsi="Times New Roman"/>
          <w:sz w:val="28"/>
          <w:szCs w:val="28"/>
          <w:lang w:val="uk-UA"/>
        </w:rPr>
        <w:t>з резистивним баластом для підтримання розряду в лампі</w:t>
      </w:r>
      <w:r>
        <w:rPr>
          <w:rFonts w:ascii="Times New Roman" w:hAnsi="Times New Roman"/>
          <w:sz w:val="28"/>
          <w:szCs w:val="28"/>
          <w:lang w:val="uk-UA"/>
        </w:rPr>
        <w:t xml:space="preserve"> великої потужності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. Робота схеми відбувається наступним чином. </w:t>
      </w:r>
    </w:p>
    <w:p w:rsidR="001F0FE9" w:rsidRDefault="001F0FE9" w:rsidP="00C41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 xml:space="preserve">В сталому режимі відбувається імпульсно-фазове регулювання яскравості РЛ шляхом зміни тривалості провідного стану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симістора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012">
        <w:rPr>
          <w:rFonts w:ascii="Times New Roman" w:hAnsi="Times New Roman"/>
          <w:sz w:val="28"/>
          <w:szCs w:val="28"/>
          <w:lang w:val="en-US"/>
        </w:rPr>
        <w:t>VS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на протязі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напівперіоду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коливань мережної напруги </w:t>
      </w:r>
      <w:r w:rsidRPr="00504012">
        <w:rPr>
          <w:rFonts w:ascii="Times New Roman" w:hAnsi="Times New Roman"/>
          <w:sz w:val="28"/>
          <w:szCs w:val="28"/>
          <w:lang w:val="en-US"/>
        </w:rPr>
        <w:t>U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за допомогою блоку керування (БК). Елементи схеми </w:t>
      </w:r>
      <w:r w:rsidRPr="00504012">
        <w:rPr>
          <w:rFonts w:ascii="Times New Roman" w:hAnsi="Times New Roman"/>
          <w:sz w:val="28"/>
          <w:szCs w:val="28"/>
          <w:lang w:val="en-US"/>
        </w:rPr>
        <w:t>L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04012">
        <w:rPr>
          <w:rFonts w:ascii="Times New Roman" w:hAnsi="Times New Roman"/>
          <w:sz w:val="28"/>
          <w:szCs w:val="28"/>
          <w:lang w:val="en-US"/>
        </w:rPr>
        <w:t>R</w:t>
      </w:r>
      <w:r w:rsidRPr="00504012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забезпечують існування розряду в РЛ при ввімкненому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симісторі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012">
        <w:rPr>
          <w:rFonts w:ascii="Times New Roman" w:hAnsi="Times New Roman"/>
          <w:sz w:val="28"/>
          <w:szCs w:val="28"/>
          <w:lang w:val="en-US"/>
        </w:rPr>
        <w:t>VS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; конденсатор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С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 виконує функцію компенсації реактивної потужності.</w:t>
      </w:r>
    </w:p>
    <w:p w:rsidR="001F0FE9" w:rsidRPr="00504012" w:rsidRDefault="001F0FE9" w:rsidP="001F0F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>Проаналізуємо роботу схеми при умовах, що:</w:t>
      </w:r>
    </w:p>
    <w:p w:rsidR="001F0FE9" w:rsidRPr="00504012" w:rsidRDefault="001F0FE9" w:rsidP="001F0FE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>струми в паралельно з’єднаних РЛ розподілені рівномірно:</w:t>
      </w:r>
    </w:p>
    <w:p w:rsidR="001F0FE9" w:rsidRPr="00504012" w:rsidRDefault="001F0FE9" w:rsidP="00C41DAD">
      <w:pPr>
        <w:spacing w:line="360" w:lineRule="auto"/>
        <w:ind w:left="2520"/>
        <w:jc w:val="right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л1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 = і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л2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= і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л3</w:t>
      </w:r>
      <w:r w:rsidRPr="00504012">
        <w:rPr>
          <w:rFonts w:ascii="Times New Roman" w:hAnsi="Times New Roman"/>
          <w:sz w:val="28"/>
          <w:szCs w:val="28"/>
          <w:lang w:val="uk-UA"/>
        </w:rPr>
        <w:t>=…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л</w:t>
      </w:r>
      <w:r w:rsidRPr="005040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504012">
        <w:rPr>
          <w:rFonts w:ascii="Times New Roman" w:hAnsi="Times New Roman"/>
          <w:sz w:val="28"/>
          <w:szCs w:val="28"/>
          <w:lang w:val="uk-UA"/>
        </w:rPr>
        <w:t>;</w:t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uk-UA"/>
        </w:rPr>
        <w:tab/>
        <w:t>(1)</w:t>
      </w:r>
    </w:p>
    <w:p w:rsidR="001F0FE9" w:rsidRPr="00504012" w:rsidRDefault="001F0FE9" w:rsidP="001F0F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>РЛ мають ідентичні робочі параметри;</w:t>
      </w:r>
    </w:p>
    <w:p w:rsidR="001F0FE9" w:rsidRPr="00504012" w:rsidRDefault="001F0FE9" w:rsidP="001F0F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 xml:space="preserve">форма напруги на РЛ прямокутна з амплітудою </w:t>
      </w:r>
      <w:r w:rsidRPr="00504012">
        <w:rPr>
          <w:rFonts w:ascii="Times New Roman" w:hAnsi="Times New Roman"/>
          <w:sz w:val="28"/>
          <w:szCs w:val="28"/>
          <w:lang w:val="en-US"/>
        </w:rPr>
        <w:t>U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л</w:t>
      </w:r>
      <w:r w:rsidRPr="00504012">
        <w:rPr>
          <w:rFonts w:ascii="Times New Roman" w:hAnsi="Times New Roman"/>
          <w:sz w:val="28"/>
          <w:szCs w:val="28"/>
          <w:lang w:val="uk-UA"/>
        </w:rPr>
        <w:t>;</w:t>
      </w:r>
    </w:p>
    <w:p w:rsidR="001F0FE9" w:rsidRPr="00504012" w:rsidRDefault="001F0FE9" w:rsidP="001F0F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>дроселі без активних втрат і з лининою індуктивністю.</w:t>
      </w:r>
    </w:p>
    <w:p w:rsidR="001F0FE9" w:rsidRPr="00CE29DC" w:rsidRDefault="001F0FE9" w:rsidP="001F0FE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 xml:space="preserve">При ввімкненому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симісторі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012">
        <w:rPr>
          <w:rFonts w:ascii="Times New Roman" w:hAnsi="Times New Roman"/>
          <w:sz w:val="28"/>
          <w:szCs w:val="28"/>
          <w:lang w:val="en-US"/>
        </w:rPr>
        <w:t>VS</w:t>
      </w:r>
      <w:r w:rsidRPr="00504012">
        <w:rPr>
          <w:rFonts w:ascii="Times New Roman" w:hAnsi="Times New Roman"/>
          <w:sz w:val="28"/>
          <w:szCs w:val="28"/>
        </w:rPr>
        <w:t xml:space="preserve"> 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процес в схемі можна описати рівняннями </w:t>
      </w:r>
      <w:r w:rsidRPr="00CE29DC">
        <w:rPr>
          <w:rFonts w:ascii="Times New Roman" w:hAnsi="Times New Roman"/>
          <w:sz w:val="28"/>
          <w:szCs w:val="28"/>
        </w:rPr>
        <w:t>[1]</w:t>
      </w:r>
      <w:r w:rsidRPr="00CE29DC">
        <w:rPr>
          <w:rFonts w:ascii="Times New Roman" w:hAnsi="Times New Roman"/>
          <w:sz w:val="28"/>
          <w:szCs w:val="28"/>
          <w:lang w:val="uk-UA"/>
        </w:rPr>
        <w:t>:</w:t>
      </w:r>
    </w:p>
    <w:p w:rsidR="001F0FE9" w:rsidRPr="00504012" w:rsidRDefault="001F0FE9" w:rsidP="00C41DAD">
      <w:pPr>
        <w:spacing w:after="240" w:line="360" w:lineRule="auto"/>
        <w:ind w:left="1416" w:firstLine="708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U</w:t>
      </w:r>
      <w:r w:rsidRPr="00504012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504012">
        <w:rPr>
          <w:rFonts w:ascii="Times New Roman" w:hAnsi="Times New Roman"/>
          <w:sz w:val="28"/>
          <w:szCs w:val="28"/>
          <w:lang w:val="en-US"/>
        </w:rPr>
        <w:t>sin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ωt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>+</w:t>
      </w:r>
      <w:r w:rsidRPr="00504012">
        <w:rPr>
          <w:rFonts w:ascii="Times New Roman" w:hAnsi="Times New Roman"/>
          <w:sz w:val="28"/>
          <w:szCs w:val="28"/>
          <w:lang w:val="en-US"/>
        </w:rPr>
        <w:t>φ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) – </w:t>
      </w:r>
      <w:r w:rsidRPr="00504012">
        <w:rPr>
          <w:rFonts w:ascii="Times New Roman" w:hAnsi="Times New Roman"/>
          <w:sz w:val="28"/>
          <w:szCs w:val="28"/>
          <w:lang w:val="en-US"/>
        </w:rPr>
        <w:t>U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л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= 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R</w:t>
      </w:r>
      <w:r w:rsidRPr="00504012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50401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+ </w:t>
      </w:r>
      <w:r w:rsidRPr="00504012">
        <w:rPr>
          <w:rFonts w:ascii="Times New Roman" w:hAnsi="Times New Roman"/>
          <w:sz w:val="28"/>
          <w:szCs w:val="28"/>
          <w:lang w:val="en-US"/>
        </w:rPr>
        <w:t>L</w:t>
      </w:r>
      <w:r w:rsidRPr="00504012">
        <w:rPr>
          <w:rFonts w:ascii="Times New Roman" w:hAnsi="Times New Roman"/>
          <w:sz w:val="28"/>
          <w:szCs w:val="28"/>
          <w:lang w:val="uk-UA"/>
        </w:rPr>
        <w:t>(</w:t>
      </w:r>
      <w:r w:rsidRPr="00504012">
        <w:rPr>
          <w:rFonts w:ascii="Times New Roman" w:hAnsi="Times New Roman"/>
          <w:sz w:val="28"/>
          <w:szCs w:val="28"/>
          <w:lang w:val="en-US"/>
        </w:rPr>
        <w:t>di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л</w:t>
      </w:r>
      <w:r w:rsidRPr="00504012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dt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>),</w:t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uk-UA"/>
        </w:rPr>
        <w:tab/>
        <w:t>(2)</w:t>
      </w:r>
    </w:p>
    <w:p w:rsidR="001F0FE9" w:rsidRPr="00504012" w:rsidRDefault="001F0FE9" w:rsidP="001F0FE9">
      <w:pPr>
        <w:spacing w:after="240" w:line="360" w:lineRule="auto"/>
        <w:ind w:left="708" w:firstLine="1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>де:</w:t>
      </w:r>
      <w:r w:rsidRPr="0050401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04012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л</w:t>
      </w:r>
      <w:r w:rsidRPr="00504012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04012">
        <w:rPr>
          <w:rFonts w:ascii="Times New Roman" w:hAnsi="Times New Roman"/>
          <w:sz w:val="28"/>
          <w:szCs w:val="28"/>
          <w:lang w:val="en-US"/>
        </w:rPr>
        <w:t>=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i</w:t>
      </w:r>
      <w:r w:rsidRPr="00504012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proofErr w:type="spellEnd"/>
      <w:r w:rsidRPr="00504012">
        <w:rPr>
          <w:rFonts w:ascii="Times New Roman" w:hAnsi="Times New Roman"/>
          <w:sz w:val="28"/>
          <w:szCs w:val="28"/>
          <w:lang w:val="en-US"/>
        </w:rPr>
        <w:t>, i</w:t>
      </w:r>
      <w:r w:rsidRPr="00504012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504012">
        <w:rPr>
          <w:rFonts w:ascii="Times New Roman" w:hAnsi="Times New Roman"/>
          <w:sz w:val="28"/>
          <w:szCs w:val="28"/>
          <w:lang w:val="en-US"/>
        </w:rPr>
        <w:t>=</w:t>
      </w:r>
      <w:r w:rsidRPr="00504012">
        <w:rPr>
          <w:rFonts w:ascii="Times New Roman" w:hAnsi="Times New Roman"/>
          <w:sz w:val="28"/>
          <w:szCs w:val="28"/>
          <w:lang w:val="uk-UA"/>
        </w:rPr>
        <w:t>0,</w:t>
      </w:r>
    </w:p>
    <w:p w:rsidR="001F0FE9" w:rsidRPr="00504012" w:rsidRDefault="001F0FE9" w:rsidP="001F0FE9">
      <w:pPr>
        <w:spacing w:after="240" w:line="360" w:lineRule="auto"/>
        <w:ind w:left="708" w:firstLine="1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en-US"/>
        </w:rPr>
        <w:t>L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504012">
        <w:rPr>
          <w:rFonts w:ascii="Times New Roman" w:hAnsi="Times New Roman"/>
          <w:sz w:val="28"/>
          <w:szCs w:val="28"/>
          <w:lang w:val="en-US"/>
        </w:rPr>
        <w:t>L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504012">
        <w:rPr>
          <w:rFonts w:ascii="Times New Roman" w:hAnsi="Times New Roman"/>
          <w:sz w:val="28"/>
          <w:szCs w:val="28"/>
          <w:lang w:val="en-US"/>
        </w:rPr>
        <w:t>L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=…= </w:t>
      </w:r>
      <w:r w:rsidRPr="00504012">
        <w:rPr>
          <w:rFonts w:ascii="Times New Roman" w:hAnsi="Times New Roman"/>
          <w:sz w:val="28"/>
          <w:szCs w:val="28"/>
          <w:lang w:val="en-US"/>
        </w:rPr>
        <w:t>L</w:t>
      </w:r>
      <w:r w:rsidRPr="00504012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504012">
        <w:rPr>
          <w:rFonts w:ascii="Times New Roman" w:hAnsi="Times New Roman"/>
          <w:sz w:val="28"/>
          <w:szCs w:val="28"/>
          <w:lang w:val="uk-UA"/>
        </w:rPr>
        <w:t>;</w:t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en-US"/>
        </w:rPr>
        <w:t>n</w:t>
      </w:r>
      <w:r w:rsidRPr="00504012">
        <w:rPr>
          <w:rFonts w:ascii="Times New Roman" w:hAnsi="Times New Roman"/>
          <w:sz w:val="28"/>
          <w:szCs w:val="28"/>
        </w:rPr>
        <w:t xml:space="preserve"> = 1;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012">
        <w:rPr>
          <w:rFonts w:ascii="Times New Roman" w:hAnsi="Times New Roman"/>
          <w:sz w:val="28"/>
          <w:szCs w:val="28"/>
        </w:rPr>
        <w:t>2;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012">
        <w:rPr>
          <w:rFonts w:ascii="Times New Roman" w:hAnsi="Times New Roman"/>
          <w:sz w:val="28"/>
          <w:szCs w:val="28"/>
        </w:rPr>
        <w:t>3;</w:t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en-US"/>
        </w:rPr>
        <w:t>n</w:t>
      </w:r>
      <w:r w:rsidRPr="00504012">
        <w:rPr>
          <w:rFonts w:ascii="Times New Roman" w:hAnsi="Times New Roman"/>
          <w:sz w:val="28"/>
          <w:szCs w:val="28"/>
        </w:rPr>
        <w:t xml:space="preserve"> –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число РЛ в ОУ;</w:t>
      </w:r>
    </w:p>
    <w:p w:rsidR="001F0FE9" w:rsidRPr="00504012" w:rsidRDefault="001F0FE9" w:rsidP="001F0FE9">
      <w:pPr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 xml:space="preserve">де: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і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л</w:t>
      </w:r>
      <w:proofErr w:type="spellEnd"/>
      <w:r w:rsidRPr="00504012">
        <w:rPr>
          <w:rFonts w:ascii="Times New Roman" w:hAnsi="Times New Roman"/>
          <w:sz w:val="28"/>
          <w:szCs w:val="28"/>
        </w:rPr>
        <w:t xml:space="preserve">, </w:t>
      </w:r>
      <w:r w:rsidRPr="00504012">
        <w:rPr>
          <w:rFonts w:ascii="Times New Roman" w:hAnsi="Times New Roman"/>
          <w:sz w:val="28"/>
          <w:szCs w:val="28"/>
          <w:lang w:val="en-US"/>
        </w:rPr>
        <w:t>U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л</w:t>
      </w:r>
      <w:r w:rsidRPr="00504012">
        <w:rPr>
          <w:rFonts w:ascii="Times New Roman" w:hAnsi="Times New Roman"/>
          <w:sz w:val="28"/>
          <w:szCs w:val="28"/>
        </w:rPr>
        <w:t xml:space="preserve"> 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– струм і напруга лампи, </w:t>
      </w:r>
    </w:p>
    <w:p w:rsidR="001F0FE9" w:rsidRDefault="001F0FE9" w:rsidP="001F0FE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 xml:space="preserve">ψ – кут включення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симістора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012">
        <w:rPr>
          <w:rFonts w:ascii="Times New Roman" w:hAnsi="Times New Roman"/>
          <w:sz w:val="28"/>
          <w:szCs w:val="28"/>
          <w:lang w:val="en-US"/>
        </w:rPr>
        <w:t>VS</w:t>
      </w:r>
      <w:r w:rsidRPr="00504012">
        <w:rPr>
          <w:rFonts w:ascii="Times New Roman" w:hAnsi="Times New Roman"/>
          <w:sz w:val="28"/>
          <w:szCs w:val="28"/>
        </w:rPr>
        <w:t>.</w:t>
      </w:r>
    </w:p>
    <w:p w:rsidR="00C41DAD" w:rsidRPr="00504012" w:rsidRDefault="00C41DAD" w:rsidP="00C41D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Робота схеми групового регулятора яскравості </w:t>
      </w:r>
      <w:r>
        <w:rPr>
          <w:rFonts w:ascii="Times New Roman" w:hAnsi="Times New Roman"/>
          <w:sz w:val="28"/>
          <w:szCs w:val="28"/>
          <w:lang w:val="uk-UA"/>
        </w:rPr>
        <w:t>пояснюється діаграмою на рисунку 1</w:t>
      </w:r>
      <w:r w:rsidRPr="00504012">
        <w:rPr>
          <w:rFonts w:ascii="Times New Roman" w:hAnsi="Times New Roman"/>
          <w:sz w:val="28"/>
          <w:szCs w:val="28"/>
          <w:lang w:val="uk-UA"/>
        </w:rPr>
        <w:t>,б.</w:t>
      </w:r>
    </w:p>
    <w:p w:rsidR="00C41DAD" w:rsidRPr="00504012" w:rsidRDefault="00C41DAD" w:rsidP="00C41D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 xml:space="preserve">Рішення з нульовою початковою умовою </w:t>
      </w:r>
      <w:proofErr w:type="spellStart"/>
      <w:r w:rsidRPr="00504012">
        <w:rPr>
          <w:rFonts w:ascii="Times New Roman" w:hAnsi="Times New Roman"/>
          <w:sz w:val="28"/>
          <w:szCs w:val="28"/>
        </w:rPr>
        <w:t>і</w:t>
      </w:r>
      <w:r w:rsidRPr="00504012">
        <w:rPr>
          <w:rFonts w:ascii="Times New Roman" w:hAnsi="Times New Roman"/>
          <w:sz w:val="28"/>
          <w:szCs w:val="28"/>
          <w:vertAlign w:val="subscript"/>
        </w:rPr>
        <w:t>л</w:t>
      </w:r>
      <w:proofErr w:type="spellEnd"/>
      <w:r w:rsidRPr="00504012">
        <w:rPr>
          <w:rFonts w:ascii="Times New Roman" w:hAnsi="Times New Roman"/>
          <w:sz w:val="28"/>
          <w:szCs w:val="28"/>
        </w:rPr>
        <w:t xml:space="preserve">(0) = </w:t>
      </w:r>
      <w:r w:rsidRPr="00504012">
        <w:rPr>
          <w:rFonts w:ascii="Times New Roman" w:hAnsi="Times New Roman"/>
          <w:sz w:val="28"/>
          <w:szCs w:val="28"/>
          <w:lang w:val="uk-UA"/>
        </w:rPr>
        <w:t>0  визначаємо у вигляді:</w:t>
      </w:r>
    </w:p>
    <w:p w:rsidR="00C41DAD" w:rsidRPr="00504012" w:rsidRDefault="00C41DAD" w:rsidP="00C41DAD">
      <w:pPr>
        <w:spacing w:after="240" w:line="36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 xml:space="preserve">і = </w:t>
      </w:r>
      <w:r w:rsidRPr="00504012">
        <w:rPr>
          <w:rFonts w:ascii="Times New Roman" w:hAnsi="Times New Roman"/>
          <w:sz w:val="28"/>
          <w:szCs w:val="28"/>
          <w:lang w:val="en-US"/>
        </w:rPr>
        <w:t>U</w:t>
      </w:r>
      <w:r w:rsidRPr="00504012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504012">
        <w:rPr>
          <w:rFonts w:ascii="Times New Roman" w:hAnsi="Times New Roman"/>
          <w:sz w:val="28"/>
          <w:szCs w:val="28"/>
          <w:lang w:val="uk-UA"/>
        </w:rPr>
        <w:t>/</w:t>
      </w:r>
      <w:r w:rsidRPr="00504012">
        <w:rPr>
          <w:rFonts w:ascii="Times New Roman" w:hAnsi="Times New Roman"/>
          <w:sz w:val="28"/>
          <w:szCs w:val="28"/>
          <w:lang w:val="en-US"/>
        </w:rPr>
        <w:t>R</w:t>
      </w:r>
      <w:r w:rsidRPr="00504012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504012">
        <w:rPr>
          <w:rFonts w:ascii="Times New Roman" w:hAnsi="Times New Roman"/>
          <w:sz w:val="28"/>
          <w:szCs w:val="28"/>
          <w:lang w:val="uk-UA"/>
        </w:rPr>
        <w:t>{[</w:t>
      </w:r>
      <w:r w:rsidRPr="00504012">
        <w:rPr>
          <w:rFonts w:ascii="Times New Roman" w:hAnsi="Times New Roman"/>
          <w:sz w:val="28"/>
          <w:szCs w:val="28"/>
          <w:lang w:val="en-US"/>
        </w:rPr>
        <w:t>sin</w:t>
      </w:r>
      <w:r w:rsidRPr="00504012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ωt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>+</w:t>
      </w:r>
      <w:r w:rsidRPr="00504012">
        <w:rPr>
          <w:rFonts w:ascii="Times New Roman" w:hAnsi="Times New Roman"/>
          <w:sz w:val="28"/>
          <w:szCs w:val="28"/>
          <w:lang w:val="en-US"/>
        </w:rPr>
        <w:t>φ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) –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ωτ</w:t>
      </w:r>
      <w:proofErr w:type="spellEnd"/>
      <w:r w:rsidRPr="00504012">
        <w:rPr>
          <w:rFonts w:ascii="Times New Roman" w:hAnsi="Times New Roman"/>
          <w:sz w:val="28"/>
          <w:szCs w:val="28"/>
          <w:lang w:val="en-US"/>
        </w:rPr>
        <w:t>cos</w:t>
      </w:r>
      <w:r w:rsidRPr="00504012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ωt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>+</w:t>
      </w:r>
      <w:r w:rsidRPr="00504012">
        <w:rPr>
          <w:rFonts w:ascii="Times New Roman" w:hAnsi="Times New Roman"/>
          <w:sz w:val="28"/>
          <w:szCs w:val="28"/>
          <w:lang w:val="en-US"/>
        </w:rPr>
        <w:t>φ</w:t>
      </w:r>
      <w:r w:rsidRPr="00504012">
        <w:rPr>
          <w:rFonts w:ascii="Times New Roman" w:hAnsi="Times New Roman"/>
          <w:sz w:val="28"/>
          <w:szCs w:val="28"/>
          <w:lang w:val="uk-UA"/>
        </w:rPr>
        <w:t>)]/[1+(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ωτ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>)</w:t>
      </w:r>
      <w:r w:rsidRPr="0050401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04012">
        <w:rPr>
          <w:rFonts w:ascii="Times New Roman" w:hAnsi="Times New Roman"/>
          <w:sz w:val="28"/>
          <w:szCs w:val="28"/>
          <w:lang w:val="uk-UA"/>
        </w:rPr>
        <w:t>]- ν +</w:t>
      </w:r>
      <w:r w:rsidRPr="00504012">
        <w:rPr>
          <w:rFonts w:ascii="Times New Roman" w:hAnsi="Times New Roman"/>
          <w:sz w:val="28"/>
          <w:szCs w:val="28"/>
          <w:lang w:val="en-US"/>
        </w:rPr>
        <w:t>a</w:t>
      </w:r>
      <w:r w:rsidRPr="00504012">
        <w:rPr>
          <w:rFonts w:ascii="Times New Roman" w:hAnsi="Times New Roman"/>
          <w:sz w:val="28"/>
          <w:szCs w:val="28"/>
          <w:lang w:val="uk-UA"/>
        </w:rPr>
        <w:t>∙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exp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>(-</w:t>
      </w:r>
      <w:r w:rsidRPr="00504012">
        <w:rPr>
          <w:rFonts w:ascii="Times New Roman" w:hAnsi="Times New Roman"/>
          <w:sz w:val="28"/>
          <w:szCs w:val="28"/>
          <w:lang w:val="en-US"/>
        </w:rPr>
        <w:t>t</w:t>
      </w:r>
      <w:r w:rsidRPr="00504012">
        <w:rPr>
          <w:rFonts w:ascii="Times New Roman" w:hAnsi="Times New Roman"/>
          <w:sz w:val="28"/>
          <w:szCs w:val="28"/>
          <w:lang w:val="uk-UA"/>
        </w:rPr>
        <w:t>/τ)},</w:t>
      </w:r>
      <w:r w:rsidRPr="00504012">
        <w:rPr>
          <w:rFonts w:ascii="Times New Roman" w:hAnsi="Times New Roman"/>
          <w:sz w:val="28"/>
          <w:szCs w:val="28"/>
          <w:lang w:val="uk-UA"/>
        </w:rPr>
        <w:tab/>
        <w:t>(3)</w:t>
      </w:r>
    </w:p>
    <w:p w:rsidR="00C41DAD" w:rsidRPr="00504012" w:rsidRDefault="00C41DAD" w:rsidP="00C41DAD">
      <w:pPr>
        <w:spacing w:after="24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>В даному випадку виконується умова: (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ωτ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>)</w:t>
      </w:r>
      <w:r w:rsidRPr="0050401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&lt;&lt; 1, </w:t>
      </w:r>
    </w:p>
    <w:p w:rsidR="00C41DAD" w:rsidRPr="00504012" w:rsidRDefault="00C41DAD" w:rsidP="00C41DAD">
      <w:pPr>
        <w:spacing w:after="240" w:line="36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 xml:space="preserve">тоді отримуємо: </w:t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≈ (</w:t>
      </w:r>
      <w:r w:rsidRPr="00504012">
        <w:rPr>
          <w:rFonts w:ascii="Times New Roman" w:hAnsi="Times New Roman"/>
          <w:sz w:val="28"/>
          <w:szCs w:val="28"/>
          <w:lang w:val="en-US"/>
        </w:rPr>
        <w:t>U</w:t>
      </w:r>
      <w:r w:rsidRPr="00504012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504012">
        <w:rPr>
          <w:rFonts w:ascii="Times New Roman" w:hAnsi="Times New Roman"/>
          <w:sz w:val="28"/>
          <w:szCs w:val="28"/>
          <w:lang w:val="uk-UA"/>
        </w:rPr>
        <w:t>/</w:t>
      </w:r>
      <w:r w:rsidRPr="00504012">
        <w:rPr>
          <w:rFonts w:ascii="Times New Roman" w:hAnsi="Times New Roman"/>
          <w:sz w:val="28"/>
          <w:szCs w:val="28"/>
          <w:lang w:val="en-US"/>
        </w:rPr>
        <w:t>R</w:t>
      </w:r>
      <w:r w:rsidRPr="00504012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504012">
        <w:rPr>
          <w:rFonts w:ascii="Times New Roman" w:hAnsi="Times New Roman"/>
          <w:sz w:val="28"/>
          <w:szCs w:val="28"/>
          <w:lang w:val="uk-UA"/>
        </w:rPr>
        <w:t>)[</w:t>
      </w:r>
      <w:r w:rsidRPr="00504012">
        <w:rPr>
          <w:rFonts w:ascii="Times New Roman" w:hAnsi="Times New Roman"/>
          <w:sz w:val="28"/>
          <w:szCs w:val="28"/>
          <w:lang w:val="en-US"/>
        </w:rPr>
        <w:t>sin</w:t>
      </w:r>
      <w:r w:rsidRPr="00504012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504012">
        <w:rPr>
          <w:rFonts w:ascii="Times New Roman" w:hAnsi="Times New Roman"/>
          <w:sz w:val="28"/>
          <w:szCs w:val="28"/>
          <w:lang w:val="en-US"/>
        </w:rPr>
        <w:t>ωt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>+</w:t>
      </w:r>
      <w:r w:rsidRPr="00504012">
        <w:rPr>
          <w:rFonts w:ascii="Times New Roman" w:hAnsi="Times New Roman"/>
          <w:sz w:val="28"/>
          <w:szCs w:val="28"/>
          <w:lang w:val="en-US"/>
        </w:rPr>
        <w:t>φ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) - </w:t>
      </w:r>
      <w:r w:rsidRPr="00504012">
        <w:rPr>
          <w:rFonts w:ascii="Times New Roman" w:hAnsi="Times New Roman"/>
          <w:sz w:val="28"/>
          <w:szCs w:val="28"/>
          <w:lang w:val="en-US"/>
        </w:rPr>
        <w:t>ν</w:t>
      </w:r>
      <w:r w:rsidRPr="00504012">
        <w:rPr>
          <w:rFonts w:ascii="Times New Roman" w:hAnsi="Times New Roman"/>
          <w:sz w:val="28"/>
          <w:szCs w:val="28"/>
          <w:lang w:val="uk-UA"/>
        </w:rPr>
        <w:t>].</w:t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uk-UA"/>
        </w:rPr>
        <w:tab/>
      </w:r>
      <w:r w:rsidRPr="00504012">
        <w:rPr>
          <w:rFonts w:ascii="Times New Roman" w:hAnsi="Times New Roman"/>
          <w:sz w:val="28"/>
          <w:szCs w:val="28"/>
          <w:lang w:val="uk-UA"/>
        </w:rPr>
        <w:tab/>
        <w:t>(4)</w:t>
      </w:r>
    </w:p>
    <w:p w:rsidR="001F0FE9" w:rsidRDefault="001F0FE9" w:rsidP="00C41DA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776E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60401" cy="19881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8" t="17110" r="7614" b="53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329" cy="19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E9" w:rsidRPr="00504012" w:rsidRDefault="001F0FE9" w:rsidP="001F0FE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</w:t>
      </w:r>
    </w:p>
    <w:p w:rsidR="001F0FE9" w:rsidRDefault="001F0FE9" w:rsidP="001F0FE9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76E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76625" cy="113551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8" t="59964" r="7614" b="20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909" cy="113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E9" w:rsidRPr="00A0701F" w:rsidRDefault="001F0FE9" w:rsidP="001F0FE9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</w:t>
      </w:r>
    </w:p>
    <w:p w:rsidR="001F0FE9" w:rsidRPr="00504012" w:rsidRDefault="001F0FE9" w:rsidP="00B472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="00C41DAD">
        <w:rPr>
          <w:rFonts w:ascii="Times New Roman" w:hAnsi="Times New Roman"/>
          <w:sz w:val="28"/>
          <w:szCs w:val="28"/>
          <w:lang w:val="uk-UA"/>
        </w:rPr>
        <w:t>1</w:t>
      </w:r>
      <w:r w:rsidR="001B3DB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012">
        <w:rPr>
          <w:rFonts w:ascii="Times New Roman" w:hAnsi="Times New Roman"/>
          <w:sz w:val="28"/>
          <w:szCs w:val="28"/>
          <w:lang w:val="uk-UA"/>
        </w:rPr>
        <w:t>а - Схема групового регулятора яскравості розрядних ламп,</w:t>
      </w:r>
    </w:p>
    <w:p w:rsidR="001F0FE9" w:rsidRPr="00504012" w:rsidRDefault="001F0FE9" w:rsidP="00B47273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б-діаграма роботи. </w:t>
      </w:r>
    </w:p>
    <w:p w:rsidR="001F0FE9" w:rsidRDefault="001F0FE9" w:rsidP="001F0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>Проведені експериментальні дослідже</w:t>
      </w:r>
      <w:r w:rsidR="00C41DAD">
        <w:rPr>
          <w:rFonts w:ascii="Times New Roman" w:hAnsi="Times New Roman"/>
          <w:sz w:val="28"/>
          <w:szCs w:val="28"/>
          <w:lang w:val="uk-UA"/>
        </w:rPr>
        <w:t>ння регулятора показали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, що при зниженні величини струму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І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ср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 ≈ на 35%, світловий потік РЛ знижується в два рази, що дає підстави стверджувати про можливість здійснення даного методу регулювання освітленості в установках зовнішнього освітлення</w:t>
      </w:r>
      <w:r w:rsidR="001B3D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DB2" w:rsidRPr="001B3DB2">
        <w:rPr>
          <w:rFonts w:ascii="Times New Roman" w:hAnsi="Times New Roman"/>
          <w:sz w:val="28"/>
          <w:szCs w:val="28"/>
          <w:lang w:val="uk-UA"/>
        </w:rPr>
        <w:t>[</w:t>
      </w:r>
      <w:r w:rsidR="001B3DB2">
        <w:rPr>
          <w:rFonts w:ascii="Times New Roman" w:hAnsi="Times New Roman"/>
          <w:sz w:val="28"/>
          <w:szCs w:val="28"/>
          <w:lang w:val="uk-UA"/>
        </w:rPr>
        <w:t>3,4</w:t>
      </w:r>
      <w:r w:rsidR="001B3DB2" w:rsidRPr="001B3DB2">
        <w:rPr>
          <w:rFonts w:ascii="Times New Roman" w:hAnsi="Times New Roman"/>
          <w:sz w:val="28"/>
          <w:szCs w:val="28"/>
          <w:lang w:val="uk-UA"/>
        </w:rPr>
        <w:t>]</w:t>
      </w:r>
      <w:r w:rsidRPr="00504012">
        <w:rPr>
          <w:rFonts w:ascii="Times New Roman" w:hAnsi="Times New Roman"/>
          <w:sz w:val="28"/>
          <w:szCs w:val="28"/>
          <w:lang w:val="uk-UA"/>
        </w:rPr>
        <w:t>.</w:t>
      </w:r>
      <w:r w:rsidR="001B3D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Можливість такого регулювання надають, зокрема, натрієві лампи високого тиску.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0FE9" w:rsidRPr="00504012" w:rsidRDefault="001F0FE9" w:rsidP="001F0F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 рис</w:t>
      </w:r>
      <w:r w:rsidR="00C41DAD">
        <w:rPr>
          <w:rFonts w:ascii="Times New Roman" w:hAnsi="Times New Roman"/>
          <w:sz w:val="28"/>
          <w:szCs w:val="28"/>
          <w:lang w:val="uk-UA"/>
        </w:rPr>
        <w:t>унку 2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наведений у відносних одиницях графік залежності величини світлового потоку Ф від величини діючого вхідного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І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вх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і вихідного І струму регулятора для параметрів схеми: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С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= 40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мкФ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и РЛ  типу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ДНаТ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- 400</w:t>
      </w:r>
      <w:r w:rsidRPr="00504012">
        <w:rPr>
          <w:rFonts w:ascii="Times New Roman" w:hAnsi="Times New Roman"/>
          <w:sz w:val="28"/>
          <w:szCs w:val="28"/>
          <w:lang w:val="uk-UA"/>
        </w:rPr>
        <w:t>.</w:t>
      </w:r>
    </w:p>
    <w:p w:rsidR="001F0FE9" w:rsidRPr="00504012" w:rsidRDefault="001F0FE9" w:rsidP="001F0FE9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76E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67050" cy="2269617"/>
            <wp:effectExtent l="0" t="0" r="0" b="0"/>
            <wp:docPr id="1" name="Рисунок 1" descr="Sc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Scan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6" t="7448" r="14276" b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25" cy="227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E9" w:rsidRPr="00504012" w:rsidRDefault="001F0FE9" w:rsidP="00C41DA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="00C41DAD">
        <w:rPr>
          <w:rFonts w:ascii="Times New Roman" w:hAnsi="Times New Roman"/>
          <w:sz w:val="28"/>
          <w:szCs w:val="28"/>
          <w:lang w:val="uk-UA"/>
        </w:rPr>
        <w:t>2</w:t>
      </w:r>
      <w:r w:rsidR="001B3DB2">
        <w:rPr>
          <w:rFonts w:ascii="Times New Roman" w:hAnsi="Times New Roman"/>
          <w:sz w:val="28"/>
          <w:szCs w:val="28"/>
          <w:lang w:val="uk-UA"/>
        </w:rPr>
        <w:t>.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 Залежність </w:t>
      </w:r>
      <w:r>
        <w:rPr>
          <w:rFonts w:ascii="Times New Roman" w:hAnsi="Times New Roman"/>
          <w:sz w:val="28"/>
          <w:szCs w:val="28"/>
          <w:lang w:val="uk-UA"/>
        </w:rPr>
        <w:t xml:space="preserve">світлового потоку від струму (у відсотках) </w:t>
      </w:r>
      <w:r w:rsidRPr="00504012">
        <w:rPr>
          <w:rFonts w:ascii="Times New Roman" w:hAnsi="Times New Roman"/>
          <w:sz w:val="28"/>
          <w:szCs w:val="28"/>
          <w:lang w:val="uk-UA"/>
        </w:rPr>
        <w:t>Ф =</w:t>
      </w:r>
      <w:r w:rsidRPr="00504012">
        <w:rPr>
          <w:rFonts w:ascii="Times New Roman" w:hAnsi="Times New Roman"/>
          <w:sz w:val="28"/>
          <w:szCs w:val="28"/>
          <w:lang w:val="en-US"/>
        </w:rPr>
        <w:t>f</w:t>
      </w:r>
      <w:r w:rsidRPr="001B3DB2">
        <w:rPr>
          <w:rFonts w:ascii="Times New Roman" w:hAnsi="Times New Roman"/>
          <w:sz w:val="28"/>
          <w:szCs w:val="28"/>
          <w:lang w:val="uk-UA"/>
        </w:rPr>
        <w:t>(</w:t>
      </w:r>
      <w:r w:rsidRPr="00504012">
        <w:rPr>
          <w:rFonts w:ascii="Times New Roman" w:hAnsi="Times New Roman"/>
          <w:sz w:val="28"/>
          <w:szCs w:val="28"/>
          <w:lang w:val="en-US"/>
        </w:rPr>
        <w:t>I</w:t>
      </w:r>
      <w:r w:rsidRPr="001B3DB2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504012">
        <w:rPr>
          <w:rFonts w:ascii="Times New Roman" w:hAnsi="Times New Roman"/>
          <w:sz w:val="28"/>
          <w:szCs w:val="28"/>
          <w:lang w:val="uk-UA"/>
        </w:rPr>
        <w:t>і</w:t>
      </w:r>
      <w:r w:rsidRPr="001B3D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Ф = </w:t>
      </w:r>
      <w:r w:rsidRPr="00504012">
        <w:rPr>
          <w:rFonts w:ascii="Times New Roman" w:hAnsi="Times New Roman"/>
          <w:sz w:val="28"/>
          <w:szCs w:val="28"/>
          <w:lang w:val="en-US"/>
        </w:rPr>
        <w:t>f</w:t>
      </w:r>
      <w:r w:rsidRPr="001B3DB2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І</w:t>
      </w:r>
      <w:r w:rsidRPr="00504012">
        <w:rPr>
          <w:rFonts w:ascii="Times New Roman" w:hAnsi="Times New Roman"/>
          <w:sz w:val="28"/>
          <w:szCs w:val="28"/>
          <w:vertAlign w:val="subscript"/>
          <w:lang w:val="uk-UA"/>
        </w:rPr>
        <w:t>вх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>) для групового регулятора яскр</w:t>
      </w:r>
      <w:r>
        <w:rPr>
          <w:rFonts w:ascii="Times New Roman" w:hAnsi="Times New Roman"/>
          <w:sz w:val="28"/>
          <w:szCs w:val="28"/>
          <w:lang w:val="uk-UA"/>
        </w:rPr>
        <w:t>авості розрядних ламп</w:t>
      </w:r>
      <w:r w:rsidR="00C41D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типу ДНаТ-</w:t>
      </w:r>
      <w:r w:rsidRPr="00504012">
        <w:rPr>
          <w:rFonts w:ascii="Times New Roman" w:hAnsi="Times New Roman"/>
          <w:sz w:val="28"/>
          <w:szCs w:val="28"/>
          <w:lang w:val="uk-UA"/>
        </w:rPr>
        <w:t>400.</w:t>
      </w:r>
    </w:p>
    <w:p w:rsidR="001F0FE9" w:rsidRDefault="001F0FE9" w:rsidP="001F0FE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4012">
        <w:rPr>
          <w:rFonts w:ascii="Times New Roman" w:hAnsi="Times New Roman"/>
          <w:sz w:val="28"/>
          <w:szCs w:val="28"/>
          <w:lang w:val="uk-UA"/>
        </w:rPr>
        <w:t xml:space="preserve">Як свідчать наведені дані, спостерігається нелінійна залежність величини  світлового потоку Ф від </w:t>
      </w:r>
      <w:proofErr w:type="spellStart"/>
      <w:r w:rsidRPr="00504012">
        <w:rPr>
          <w:rFonts w:ascii="Times New Roman" w:hAnsi="Times New Roman"/>
          <w:sz w:val="28"/>
          <w:szCs w:val="28"/>
          <w:lang w:val="uk-UA"/>
        </w:rPr>
        <w:t>регулюємого</w:t>
      </w:r>
      <w:proofErr w:type="spellEnd"/>
      <w:r w:rsidRPr="00504012">
        <w:rPr>
          <w:rFonts w:ascii="Times New Roman" w:hAnsi="Times New Roman"/>
          <w:sz w:val="28"/>
          <w:szCs w:val="28"/>
          <w:lang w:val="uk-UA"/>
        </w:rPr>
        <w:t xml:space="preserve"> параметру </w:t>
      </w:r>
      <w:r w:rsidRPr="00504012">
        <w:rPr>
          <w:rFonts w:ascii="Times New Roman" w:hAnsi="Times New Roman"/>
          <w:sz w:val="28"/>
          <w:szCs w:val="28"/>
          <w:lang w:val="en-US"/>
        </w:rPr>
        <w:t>I</w:t>
      </w:r>
      <w:r w:rsidRPr="00504012">
        <w:rPr>
          <w:rFonts w:ascii="Times New Roman" w:hAnsi="Times New Roman"/>
          <w:sz w:val="28"/>
          <w:szCs w:val="28"/>
          <w:lang w:val="uk-UA"/>
        </w:rPr>
        <w:t xml:space="preserve">, що дозволяє здійснювати регулювання освітленості в широких межах з </w:t>
      </w:r>
      <w:r>
        <w:rPr>
          <w:rFonts w:ascii="Times New Roman" w:hAnsi="Times New Roman"/>
          <w:sz w:val="28"/>
          <w:szCs w:val="28"/>
          <w:lang w:val="uk-UA"/>
        </w:rPr>
        <w:t>задовільн</w:t>
      </w:r>
      <w:r w:rsidRPr="00504012">
        <w:rPr>
          <w:rFonts w:ascii="Times New Roman" w:hAnsi="Times New Roman"/>
          <w:sz w:val="28"/>
          <w:szCs w:val="28"/>
          <w:lang w:val="uk-UA"/>
        </w:rPr>
        <w:t>ими техніко-економічними показниками.</w:t>
      </w:r>
    </w:p>
    <w:p w:rsidR="001B3DB2" w:rsidRPr="002E7C00" w:rsidRDefault="001B3DB2" w:rsidP="00451B2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7C00">
        <w:rPr>
          <w:rFonts w:ascii="Times New Roman" w:hAnsi="Times New Roman"/>
          <w:b/>
          <w:sz w:val="24"/>
          <w:szCs w:val="24"/>
          <w:lang w:val="uk-UA"/>
        </w:rPr>
        <w:t>Література</w:t>
      </w:r>
      <w:r w:rsidR="002E7C00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1B3DB2" w:rsidRPr="00B47273" w:rsidRDefault="00B47273" w:rsidP="00B472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1B3DB2" w:rsidRPr="00B47273">
        <w:rPr>
          <w:rFonts w:ascii="Times New Roman" w:hAnsi="Times New Roman"/>
          <w:sz w:val="24"/>
          <w:szCs w:val="24"/>
        </w:rPr>
        <w:t>Николаев П.П. Эффективность регулирования светового потока в установках наружного освещения.//</w:t>
      </w:r>
      <w:proofErr w:type="gramStart"/>
      <w:r w:rsidR="001B3DB2" w:rsidRPr="00B47273">
        <w:rPr>
          <w:rFonts w:ascii="Times New Roman" w:hAnsi="Times New Roman"/>
          <w:sz w:val="24"/>
          <w:szCs w:val="24"/>
        </w:rPr>
        <w:t>Светотехника.-</w:t>
      </w:r>
      <w:proofErr w:type="gramEnd"/>
      <w:r w:rsidR="001B3DB2" w:rsidRPr="00B47273">
        <w:rPr>
          <w:rFonts w:ascii="Times New Roman" w:hAnsi="Times New Roman"/>
          <w:sz w:val="24"/>
          <w:szCs w:val="24"/>
        </w:rPr>
        <w:t>1991- №11.- С10-13.</w:t>
      </w:r>
    </w:p>
    <w:p w:rsidR="001B3DB2" w:rsidRPr="00B47273" w:rsidRDefault="00B47273" w:rsidP="00B472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1B3DB2" w:rsidRPr="00B47273">
        <w:rPr>
          <w:rFonts w:ascii="Times New Roman" w:hAnsi="Times New Roman"/>
          <w:sz w:val="24"/>
          <w:szCs w:val="24"/>
        </w:rPr>
        <w:t xml:space="preserve">Краснопольский А.Е. Пускорегулирующие аппараты для разрядных ламп. -М.: </w:t>
      </w:r>
      <w:proofErr w:type="spellStart"/>
      <w:proofErr w:type="gramStart"/>
      <w:r w:rsidR="001B3DB2" w:rsidRPr="00B47273">
        <w:rPr>
          <w:rFonts w:ascii="Times New Roman" w:hAnsi="Times New Roman"/>
          <w:sz w:val="24"/>
          <w:szCs w:val="24"/>
        </w:rPr>
        <w:t>Энергоатомиздат</w:t>
      </w:r>
      <w:proofErr w:type="spellEnd"/>
      <w:r w:rsidR="001B3DB2" w:rsidRPr="00B47273">
        <w:rPr>
          <w:rFonts w:ascii="Times New Roman" w:hAnsi="Times New Roman"/>
          <w:sz w:val="24"/>
          <w:szCs w:val="24"/>
        </w:rPr>
        <w:t>.-</w:t>
      </w:r>
      <w:proofErr w:type="gramEnd"/>
      <w:r w:rsidR="001B3DB2" w:rsidRPr="00B47273">
        <w:rPr>
          <w:rFonts w:ascii="Times New Roman" w:hAnsi="Times New Roman"/>
          <w:sz w:val="24"/>
          <w:szCs w:val="24"/>
        </w:rPr>
        <w:t xml:space="preserve"> 1998.- 207 с.</w:t>
      </w:r>
    </w:p>
    <w:p w:rsidR="001B3DB2" w:rsidRPr="00B47273" w:rsidRDefault="00B47273" w:rsidP="00B472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="001B3DB2" w:rsidRPr="00B47273">
        <w:rPr>
          <w:rFonts w:ascii="Times New Roman" w:hAnsi="Times New Roman"/>
          <w:sz w:val="24"/>
          <w:szCs w:val="24"/>
          <w:lang w:val="uk-UA"/>
        </w:rPr>
        <w:t>Рой В.Ф. Регулятор яскравості розрядних ламп високого тиску для установки зовнішнього освітлення</w:t>
      </w:r>
      <w:r w:rsidR="001B3DB2" w:rsidRPr="00B47273">
        <w:rPr>
          <w:rFonts w:ascii="Times New Roman" w:hAnsi="Times New Roman"/>
          <w:spacing w:val="-2"/>
          <w:sz w:val="24"/>
          <w:szCs w:val="24"/>
          <w:lang w:val="uk-UA"/>
        </w:rPr>
        <w:t xml:space="preserve"> / </w:t>
      </w:r>
      <w:proofErr w:type="spellStart"/>
      <w:r w:rsidR="001B3DB2" w:rsidRPr="00B47273">
        <w:rPr>
          <w:rFonts w:ascii="Times New Roman" w:hAnsi="Times New Roman"/>
          <w:sz w:val="24"/>
          <w:szCs w:val="24"/>
          <w:lang w:val="uk-UA"/>
        </w:rPr>
        <w:t>В.Ф.Рой</w:t>
      </w:r>
      <w:proofErr w:type="spellEnd"/>
      <w:r w:rsidR="001B3DB2" w:rsidRPr="00B4727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1B3DB2" w:rsidRPr="00B47273">
        <w:rPr>
          <w:rFonts w:ascii="Times New Roman" w:hAnsi="Times New Roman"/>
          <w:sz w:val="24"/>
          <w:szCs w:val="24"/>
          <w:lang w:val="uk-UA"/>
        </w:rPr>
        <w:t>В.М.Поліщук</w:t>
      </w:r>
      <w:proofErr w:type="spellEnd"/>
      <w:r w:rsidR="001B3DB2" w:rsidRPr="00B4727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1B3DB2" w:rsidRPr="00B47273">
        <w:rPr>
          <w:rFonts w:ascii="Times New Roman" w:hAnsi="Times New Roman"/>
          <w:sz w:val="24"/>
          <w:szCs w:val="24"/>
          <w:lang w:val="uk-UA"/>
        </w:rPr>
        <w:t>О.Ю.Поліщук</w:t>
      </w:r>
      <w:proofErr w:type="spellEnd"/>
      <w:r w:rsidR="001B3DB2" w:rsidRPr="00B472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3DB2" w:rsidRPr="00B47273">
        <w:rPr>
          <w:rFonts w:ascii="Times New Roman" w:hAnsi="Times New Roman"/>
          <w:spacing w:val="-2"/>
          <w:sz w:val="24"/>
          <w:szCs w:val="24"/>
          <w:lang w:val="uk-UA"/>
        </w:rPr>
        <w:t xml:space="preserve">// </w:t>
      </w:r>
      <w:r w:rsidR="001B3DB2" w:rsidRPr="00B47273">
        <w:rPr>
          <w:rFonts w:ascii="Times New Roman" w:hAnsi="Times New Roman"/>
          <w:sz w:val="24"/>
          <w:szCs w:val="24"/>
          <w:lang w:val="uk-UA"/>
        </w:rPr>
        <w:t xml:space="preserve">Комунальне господарство міст: ХНУМГ , Харків </w:t>
      </w:r>
      <w:r w:rsidR="001B3DB2" w:rsidRPr="00B47273">
        <w:rPr>
          <w:rFonts w:ascii="Times New Roman" w:hAnsi="Times New Roman"/>
          <w:spacing w:val="-2"/>
          <w:sz w:val="24"/>
          <w:szCs w:val="24"/>
          <w:lang w:val="uk-UA"/>
        </w:rPr>
        <w:t>2009. - №</w:t>
      </w:r>
      <w:r w:rsidR="001B3DB2" w:rsidRPr="00B47273">
        <w:rPr>
          <w:rFonts w:ascii="Times New Roman" w:hAnsi="Times New Roman"/>
          <w:sz w:val="24"/>
          <w:szCs w:val="24"/>
          <w:lang w:val="uk-UA"/>
        </w:rPr>
        <w:t>90</w:t>
      </w:r>
      <w:r w:rsidR="001B3DB2" w:rsidRPr="00B47273">
        <w:rPr>
          <w:rFonts w:ascii="Times New Roman" w:hAnsi="Times New Roman"/>
          <w:spacing w:val="-2"/>
          <w:sz w:val="24"/>
          <w:szCs w:val="24"/>
          <w:lang w:val="uk-UA"/>
        </w:rPr>
        <w:t>. - С.</w:t>
      </w:r>
      <w:r w:rsidR="001B3DB2" w:rsidRPr="00B47273">
        <w:rPr>
          <w:rFonts w:ascii="Times New Roman" w:hAnsi="Times New Roman"/>
          <w:sz w:val="24"/>
          <w:szCs w:val="24"/>
          <w:lang w:val="uk-UA"/>
        </w:rPr>
        <w:t xml:space="preserve"> 372-376.</w:t>
      </w:r>
    </w:p>
    <w:p w:rsidR="001B3DB2" w:rsidRPr="00B47273" w:rsidRDefault="00B47273" w:rsidP="00B472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="001B3DB2" w:rsidRPr="00B47273">
        <w:rPr>
          <w:rFonts w:ascii="Times New Roman" w:hAnsi="Times New Roman"/>
          <w:sz w:val="24"/>
          <w:szCs w:val="24"/>
          <w:lang w:val="uk-UA"/>
        </w:rPr>
        <w:t>Рой В.Ф. Комбінований (</w:t>
      </w:r>
      <w:proofErr w:type="spellStart"/>
      <w:r w:rsidR="001B3DB2" w:rsidRPr="00B47273">
        <w:rPr>
          <w:rFonts w:ascii="Times New Roman" w:hAnsi="Times New Roman"/>
          <w:sz w:val="24"/>
          <w:szCs w:val="24"/>
          <w:lang w:val="uk-UA"/>
        </w:rPr>
        <w:t>гібрідний</w:t>
      </w:r>
      <w:proofErr w:type="spellEnd"/>
      <w:r w:rsidR="001B3DB2" w:rsidRPr="00B47273">
        <w:rPr>
          <w:rFonts w:ascii="Times New Roman" w:hAnsi="Times New Roman"/>
          <w:sz w:val="24"/>
          <w:szCs w:val="24"/>
          <w:lang w:val="uk-UA"/>
        </w:rPr>
        <w:t>) ПРА для ламп високого тиску</w:t>
      </w:r>
      <w:r w:rsidR="001B3DB2" w:rsidRPr="00B47273">
        <w:rPr>
          <w:rFonts w:ascii="Times New Roman" w:hAnsi="Times New Roman"/>
          <w:spacing w:val="-2"/>
          <w:sz w:val="24"/>
          <w:szCs w:val="24"/>
          <w:lang w:val="uk-UA"/>
        </w:rPr>
        <w:t xml:space="preserve">/ </w:t>
      </w:r>
      <w:proofErr w:type="spellStart"/>
      <w:r w:rsidR="001B3DB2" w:rsidRPr="00B47273">
        <w:rPr>
          <w:rFonts w:ascii="Times New Roman" w:hAnsi="Times New Roman"/>
          <w:sz w:val="24"/>
          <w:szCs w:val="24"/>
          <w:lang w:val="uk-UA"/>
        </w:rPr>
        <w:t>В.Ф.Рой</w:t>
      </w:r>
      <w:proofErr w:type="spellEnd"/>
      <w:r w:rsidR="001B3DB2" w:rsidRPr="00B4727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1B3DB2" w:rsidRPr="00B47273">
        <w:rPr>
          <w:rFonts w:ascii="Times New Roman" w:hAnsi="Times New Roman"/>
          <w:sz w:val="24"/>
          <w:szCs w:val="24"/>
          <w:lang w:val="uk-UA"/>
        </w:rPr>
        <w:t>В.М.Поліщук</w:t>
      </w:r>
      <w:proofErr w:type="spellEnd"/>
      <w:r w:rsidR="001B3DB2" w:rsidRPr="00B4727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1B3DB2" w:rsidRPr="00B47273">
        <w:rPr>
          <w:rFonts w:ascii="Times New Roman" w:hAnsi="Times New Roman"/>
          <w:sz w:val="24"/>
          <w:szCs w:val="24"/>
          <w:lang w:val="uk-UA"/>
        </w:rPr>
        <w:t>О.Ю.Поліщук</w:t>
      </w:r>
      <w:proofErr w:type="spellEnd"/>
      <w:r w:rsidR="001B3DB2" w:rsidRPr="00B47273">
        <w:rPr>
          <w:rFonts w:ascii="Times New Roman" w:hAnsi="Times New Roman"/>
          <w:sz w:val="24"/>
          <w:szCs w:val="24"/>
          <w:lang w:val="uk-UA"/>
        </w:rPr>
        <w:t xml:space="preserve"> //</w:t>
      </w:r>
      <w:r w:rsidR="001B3DB2" w:rsidRPr="00B47273">
        <w:rPr>
          <w:rFonts w:ascii="Times New Roman" w:hAnsi="Times New Roman"/>
          <w:sz w:val="24"/>
          <w:szCs w:val="24"/>
          <w:lang w:val="uk-UA"/>
        </w:rPr>
        <w:tab/>
      </w:r>
      <w:r w:rsidR="001B3DB2" w:rsidRPr="00B47273">
        <w:rPr>
          <w:rFonts w:ascii="Times New Roman" w:hAnsi="Times New Roman"/>
          <w:bCs/>
          <w:spacing w:val="-6"/>
          <w:sz w:val="24"/>
          <w:szCs w:val="24"/>
          <w:lang w:val="uk-UA"/>
        </w:rPr>
        <w:t>Східно-Європейський журнал передових технологій</w:t>
      </w:r>
      <w:r w:rsidR="001B3DB2" w:rsidRPr="00B47273">
        <w:rPr>
          <w:rFonts w:ascii="Times New Roman" w:hAnsi="Times New Roman"/>
          <w:spacing w:val="-6"/>
          <w:sz w:val="24"/>
          <w:szCs w:val="24"/>
          <w:lang w:val="uk-UA"/>
        </w:rPr>
        <w:t>. – 2010. - №3/10(450). - С. 46-48.</w:t>
      </w:r>
    </w:p>
    <w:p w:rsidR="001B3DB2" w:rsidRPr="001B3DB2" w:rsidRDefault="001B3DB2" w:rsidP="001B3DB2">
      <w:pPr>
        <w:pStyle w:val="a7"/>
        <w:spacing w:line="360" w:lineRule="auto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2305" w:rsidRPr="001F0FE9" w:rsidRDefault="00B12305">
      <w:pPr>
        <w:rPr>
          <w:lang w:val="uk-UA"/>
        </w:rPr>
      </w:pPr>
    </w:p>
    <w:sectPr w:rsidR="00B12305" w:rsidRPr="001F0FE9" w:rsidSect="001F0F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62E3"/>
    <w:multiLevelType w:val="hybridMultilevel"/>
    <w:tmpl w:val="40D8005E"/>
    <w:lvl w:ilvl="0" w:tplc="816C97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5D51D2F"/>
    <w:multiLevelType w:val="hybridMultilevel"/>
    <w:tmpl w:val="CBAE7C54"/>
    <w:lvl w:ilvl="0" w:tplc="36720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D29C1"/>
    <w:multiLevelType w:val="hybridMultilevel"/>
    <w:tmpl w:val="868C0D20"/>
    <w:lvl w:ilvl="0" w:tplc="EFCE78B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492E31"/>
    <w:multiLevelType w:val="hybridMultilevel"/>
    <w:tmpl w:val="C544338C"/>
    <w:lvl w:ilvl="0" w:tplc="04EAD3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11"/>
    <w:rsid w:val="001A0511"/>
    <w:rsid w:val="001B3DB2"/>
    <w:rsid w:val="001F0FE9"/>
    <w:rsid w:val="002E7C00"/>
    <w:rsid w:val="00451B22"/>
    <w:rsid w:val="00550CBA"/>
    <w:rsid w:val="005C368F"/>
    <w:rsid w:val="00B12305"/>
    <w:rsid w:val="00B47273"/>
    <w:rsid w:val="00C41DAD"/>
    <w:rsid w:val="00C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F367"/>
  <w15:chartTrackingRefBased/>
  <w15:docId w15:val="{DC380855-9024-4B55-A235-B9471F06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0FE9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1F0F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1F0F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0FE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B3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2025-03-13T13:00:00Z</dcterms:created>
  <dcterms:modified xsi:type="dcterms:W3CDTF">2025-03-13T13:48:00Z</dcterms:modified>
</cp:coreProperties>
</file>