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A62" w:rsidRPr="005D0A62" w:rsidRDefault="005D0A62" w:rsidP="00180A20">
      <w:pPr>
        <w:shd w:val="clear" w:color="auto" w:fill="FFFFFF"/>
        <w:spacing w:after="0" w:line="360" w:lineRule="auto"/>
        <w:jc w:val="right"/>
        <w:rPr>
          <w:rFonts w:ascii="Times New Roman" w:eastAsia="Times New Roman" w:hAnsi="Times New Roman" w:cs="Times New Roman"/>
          <w:color w:val="333333"/>
          <w:sz w:val="28"/>
          <w:szCs w:val="28"/>
          <w:lang w:eastAsia="uk-UA"/>
        </w:rPr>
      </w:pPr>
      <w:r w:rsidRPr="004720E9">
        <w:rPr>
          <w:rFonts w:ascii="Times New Roman" w:eastAsia="Times New Roman" w:hAnsi="Times New Roman" w:cs="Times New Roman"/>
          <w:color w:val="333333"/>
          <w:sz w:val="28"/>
          <w:szCs w:val="28"/>
          <w:lang w:eastAsia="uk-UA"/>
        </w:rPr>
        <w:t>Іванченко Надія Олександрівна, кандидат економічних наук, доцент</w:t>
      </w:r>
      <w:r w:rsidRPr="005D0A62">
        <w:rPr>
          <w:rFonts w:ascii="Times New Roman" w:eastAsia="Times New Roman" w:hAnsi="Times New Roman" w:cs="Times New Roman"/>
          <w:color w:val="333333"/>
          <w:sz w:val="28"/>
          <w:szCs w:val="28"/>
          <w:lang w:eastAsia="uk-UA"/>
        </w:rPr>
        <w:t> </w:t>
      </w:r>
    </w:p>
    <w:p w:rsidR="00E10D5B" w:rsidRPr="004720E9" w:rsidRDefault="005D0A62" w:rsidP="00180A20">
      <w:pPr>
        <w:shd w:val="clear" w:color="auto" w:fill="FFFFFF"/>
        <w:spacing w:after="0" w:line="360" w:lineRule="auto"/>
        <w:jc w:val="right"/>
        <w:rPr>
          <w:rFonts w:ascii="Times New Roman" w:eastAsia="Times New Roman" w:hAnsi="Times New Roman" w:cs="Times New Roman"/>
          <w:color w:val="333333"/>
          <w:sz w:val="28"/>
          <w:szCs w:val="28"/>
          <w:lang w:eastAsia="uk-UA"/>
        </w:rPr>
      </w:pPr>
      <w:r w:rsidRPr="004720E9">
        <w:rPr>
          <w:rFonts w:ascii="Times New Roman" w:eastAsia="Times New Roman" w:hAnsi="Times New Roman" w:cs="Times New Roman"/>
          <w:color w:val="333333"/>
          <w:sz w:val="28"/>
          <w:szCs w:val="28"/>
          <w:lang w:eastAsia="uk-UA"/>
        </w:rPr>
        <w:t xml:space="preserve">Київський національний університет імені Тараса Шевченка, </w:t>
      </w:r>
    </w:p>
    <w:p w:rsidR="005D0A62" w:rsidRPr="005D0A62" w:rsidRDefault="00E10D5B" w:rsidP="00180A20">
      <w:pPr>
        <w:shd w:val="clear" w:color="auto" w:fill="FFFFFF"/>
        <w:spacing w:after="0" w:line="360" w:lineRule="auto"/>
        <w:jc w:val="right"/>
        <w:rPr>
          <w:rFonts w:ascii="Times New Roman" w:eastAsia="Times New Roman" w:hAnsi="Times New Roman" w:cs="Times New Roman"/>
          <w:color w:val="333333"/>
          <w:sz w:val="28"/>
          <w:szCs w:val="28"/>
          <w:lang w:eastAsia="uk-UA"/>
        </w:rPr>
      </w:pPr>
      <w:r w:rsidRPr="004720E9">
        <w:rPr>
          <w:rFonts w:ascii="Times New Roman" w:hAnsi="Times New Roman" w:cs="Times New Roman"/>
          <w:sz w:val="28"/>
          <w:szCs w:val="28"/>
        </w:rPr>
        <w:t>Національний технічний університет України "Київський політехнічний інститут імені Ігоря Сікорського,</w:t>
      </w:r>
      <w:r w:rsidRPr="004720E9">
        <w:rPr>
          <w:rFonts w:ascii="Times New Roman" w:eastAsia="Times New Roman" w:hAnsi="Times New Roman" w:cs="Times New Roman"/>
          <w:color w:val="333333"/>
          <w:sz w:val="28"/>
          <w:szCs w:val="28"/>
          <w:lang w:eastAsia="uk-UA"/>
        </w:rPr>
        <w:t xml:space="preserve"> </w:t>
      </w:r>
      <w:r w:rsidR="00793519" w:rsidRPr="004720E9">
        <w:rPr>
          <w:rFonts w:ascii="Times New Roman" w:eastAsia="Times New Roman" w:hAnsi="Times New Roman" w:cs="Times New Roman"/>
          <w:color w:val="333333"/>
          <w:sz w:val="28"/>
          <w:szCs w:val="28"/>
          <w:lang w:eastAsia="uk-UA"/>
        </w:rPr>
        <w:t>Київ</w:t>
      </w:r>
      <w:r w:rsidR="005D0A62" w:rsidRPr="005D0A62">
        <w:rPr>
          <w:rFonts w:ascii="Times New Roman" w:eastAsia="Times New Roman" w:hAnsi="Times New Roman" w:cs="Times New Roman"/>
          <w:color w:val="333333"/>
          <w:sz w:val="28"/>
          <w:szCs w:val="28"/>
          <w:lang w:eastAsia="uk-UA"/>
        </w:rPr>
        <w:t> </w:t>
      </w:r>
    </w:p>
    <w:p w:rsidR="004720E9" w:rsidRDefault="004720E9" w:rsidP="00180A20">
      <w:pPr>
        <w:pStyle w:val="a5"/>
        <w:spacing w:line="360" w:lineRule="auto"/>
        <w:jc w:val="right"/>
        <w:rPr>
          <w:rFonts w:ascii="Times New Roman" w:hAnsi="Times New Roman" w:cs="Times New Roman"/>
          <w:sz w:val="28"/>
          <w:szCs w:val="28"/>
          <w:lang w:val="uk-UA"/>
        </w:rPr>
      </w:pPr>
      <w:r w:rsidRPr="004720E9">
        <w:rPr>
          <w:rFonts w:ascii="Times New Roman" w:hAnsi="Times New Roman" w:cs="Times New Roman"/>
          <w:sz w:val="28"/>
          <w:szCs w:val="28"/>
          <w:lang w:val="en-US"/>
        </w:rPr>
        <w:t>ORCID</w:t>
      </w:r>
      <w:r w:rsidRPr="004720E9">
        <w:rPr>
          <w:rFonts w:ascii="Times New Roman" w:hAnsi="Times New Roman" w:cs="Times New Roman"/>
          <w:sz w:val="28"/>
          <w:szCs w:val="28"/>
          <w:lang w:val="uk-UA"/>
        </w:rPr>
        <w:t xml:space="preserve"> </w:t>
      </w:r>
      <w:r w:rsidRPr="004720E9">
        <w:rPr>
          <w:rFonts w:ascii="Times New Roman" w:hAnsi="Times New Roman" w:cs="Times New Roman"/>
          <w:sz w:val="28"/>
          <w:szCs w:val="28"/>
          <w:lang w:val="en-US"/>
        </w:rPr>
        <w:t>ID</w:t>
      </w:r>
      <w:r w:rsidRPr="004720E9">
        <w:rPr>
          <w:rFonts w:ascii="Times New Roman" w:hAnsi="Times New Roman" w:cs="Times New Roman"/>
          <w:sz w:val="28"/>
          <w:szCs w:val="28"/>
          <w:lang w:val="uk-UA"/>
        </w:rPr>
        <w:t>: 0000-0002-7289-3587</w:t>
      </w:r>
    </w:p>
    <w:p w:rsidR="00D47743" w:rsidRPr="00180A20" w:rsidRDefault="00180A20" w:rsidP="00180A20">
      <w:pPr>
        <w:spacing w:after="0" w:line="360" w:lineRule="auto"/>
        <w:jc w:val="right"/>
        <w:rPr>
          <w:rFonts w:ascii="Times New Roman" w:hAnsi="Times New Roman" w:cs="Times New Roman"/>
          <w:sz w:val="28"/>
          <w:szCs w:val="28"/>
        </w:rPr>
      </w:pPr>
      <w:proofErr w:type="spellStart"/>
      <w:r w:rsidRPr="00180A20">
        <w:rPr>
          <w:rFonts w:ascii="Times New Roman" w:hAnsi="Times New Roman" w:cs="Times New Roman"/>
          <w:sz w:val="28"/>
          <w:szCs w:val="28"/>
        </w:rPr>
        <w:t>Подскребко</w:t>
      </w:r>
      <w:proofErr w:type="spellEnd"/>
      <w:r w:rsidRPr="00180A20">
        <w:rPr>
          <w:rFonts w:ascii="Times New Roman" w:hAnsi="Times New Roman" w:cs="Times New Roman"/>
          <w:sz w:val="28"/>
          <w:szCs w:val="28"/>
        </w:rPr>
        <w:t xml:space="preserve"> Олександр С</w:t>
      </w:r>
      <w:r w:rsidR="00D47743" w:rsidRPr="00180A20">
        <w:rPr>
          <w:rFonts w:ascii="Times New Roman" w:hAnsi="Times New Roman" w:cs="Times New Roman"/>
          <w:sz w:val="28"/>
          <w:szCs w:val="28"/>
        </w:rPr>
        <w:t>ергійович</w:t>
      </w:r>
      <w:r>
        <w:rPr>
          <w:rFonts w:ascii="Times New Roman" w:hAnsi="Times New Roman" w:cs="Times New Roman"/>
          <w:sz w:val="28"/>
          <w:szCs w:val="28"/>
        </w:rPr>
        <w:t xml:space="preserve">, </w:t>
      </w:r>
      <w:r w:rsidRPr="004720E9">
        <w:rPr>
          <w:rFonts w:ascii="Times New Roman" w:eastAsia="Times New Roman" w:hAnsi="Times New Roman" w:cs="Times New Roman"/>
          <w:color w:val="333333"/>
          <w:sz w:val="28"/>
          <w:szCs w:val="28"/>
          <w:lang w:eastAsia="uk-UA"/>
        </w:rPr>
        <w:t>кандидат економічних наук, доцент</w:t>
      </w:r>
      <w:r w:rsidRPr="005D0A62">
        <w:rPr>
          <w:rFonts w:ascii="Times New Roman" w:eastAsia="Times New Roman" w:hAnsi="Times New Roman" w:cs="Times New Roman"/>
          <w:color w:val="333333"/>
          <w:sz w:val="28"/>
          <w:szCs w:val="28"/>
          <w:lang w:eastAsia="uk-UA"/>
        </w:rPr>
        <w:t> </w:t>
      </w:r>
      <w:r w:rsidR="00D47743" w:rsidRPr="00180A20">
        <w:rPr>
          <w:rFonts w:ascii="Times New Roman" w:hAnsi="Times New Roman" w:cs="Times New Roman"/>
          <w:sz w:val="28"/>
          <w:szCs w:val="28"/>
        </w:rPr>
        <w:t xml:space="preserve"> </w:t>
      </w:r>
    </w:p>
    <w:p w:rsidR="00D47743" w:rsidRDefault="00D47743" w:rsidP="00180A20">
      <w:pPr>
        <w:spacing w:after="0" w:line="360" w:lineRule="auto"/>
        <w:jc w:val="right"/>
        <w:rPr>
          <w:rFonts w:ascii="Times New Roman" w:hAnsi="Times New Roman" w:cs="Times New Roman"/>
          <w:sz w:val="28"/>
          <w:szCs w:val="28"/>
        </w:rPr>
      </w:pPr>
      <w:r w:rsidRPr="009D4A6A">
        <w:rPr>
          <w:rFonts w:ascii="Times New Roman" w:hAnsi="Times New Roman" w:cs="Times New Roman"/>
          <w:sz w:val="28"/>
          <w:szCs w:val="28"/>
        </w:rPr>
        <w:t>Київський національний університет імені Тараса Шевченка</w:t>
      </w:r>
      <w:r w:rsidR="00180A20">
        <w:rPr>
          <w:rFonts w:ascii="Times New Roman" w:hAnsi="Times New Roman" w:cs="Times New Roman"/>
          <w:sz w:val="28"/>
          <w:szCs w:val="28"/>
        </w:rPr>
        <w:t xml:space="preserve">, </w:t>
      </w:r>
      <w:r w:rsidRPr="009D4A6A">
        <w:rPr>
          <w:rFonts w:ascii="Times New Roman" w:hAnsi="Times New Roman" w:cs="Times New Roman"/>
          <w:sz w:val="28"/>
          <w:szCs w:val="28"/>
        </w:rPr>
        <w:t xml:space="preserve"> </w:t>
      </w:r>
      <w:r w:rsidR="00180A20" w:rsidRPr="004720E9">
        <w:rPr>
          <w:rFonts w:ascii="Times New Roman" w:eastAsia="Times New Roman" w:hAnsi="Times New Roman" w:cs="Times New Roman"/>
          <w:color w:val="333333"/>
          <w:sz w:val="28"/>
          <w:szCs w:val="28"/>
          <w:lang w:eastAsia="uk-UA"/>
        </w:rPr>
        <w:t>Київ</w:t>
      </w:r>
    </w:p>
    <w:p w:rsidR="00D47743" w:rsidRPr="002A2664" w:rsidRDefault="00D47743" w:rsidP="00180A20">
      <w:pPr>
        <w:pStyle w:val="a5"/>
        <w:spacing w:line="360" w:lineRule="auto"/>
        <w:jc w:val="right"/>
        <w:rPr>
          <w:rFonts w:ascii="Times New Roman" w:hAnsi="Times New Roman" w:cs="Times New Roman"/>
          <w:sz w:val="28"/>
          <w:lang w:val="uk-UA"/>
        </w:rPr>
      </w:pPr>
      <w:r w:rsidRPr="002A2664">
        <w:rPr>
          <w:rFonts w:ascii="Times New Roman" w:hAnsi="Times New Roman" w:cs="Times New Roman"/>
          <w:sz w:val="28"/>
          <w:lang w:val="en-US"/>
        </w:rPr>
        <w:t>ORCID</w:t>
      </w:r>
      <w:r w:rsidRPr="00063ACB">
        <w:rPr>
          <w:rFonts w:ascii="Times New Roman" w:hAnsi="Times New Roman" w:cs="Times New Roman"/>
          <w:sz w:val="28"/>
          <w:lang w:val="uk-UA"/>
        </w:rPr>
        <w:t xml:space="preserve"> </w:t>
      </w:r>
      <w:r w:rsidRPr="002A2664">
        <w:rPr>
          <w:rFonts w:ascii="Times New Roman" w:hAnsi="Times New Roman" w:cs="Times New Roman"/>
          <w:sz w:val="28"/>
          <w:lang w:val="en-US"/>
        </w:rPr>
        <w:t>ID</w:t>
      </w:r>
      <w:r w:rsidRPr="002A2664">
        <w:rPr>
          <w:rFonts w:ascii="Times New Roman" w:hAnsi="Times New Roman" w:cs="Times New Roman"/>
          <w:sz w:val="28"/>
          <w:lang w:val="uk-UA"/>
        </w:rPr>
        <w:t xml:space="preserve">: </w:t>
      </w:r>
      <w:r w:rsidRPr="00A04C2C">
        <w:rPr>
          <w:rFonts w:ascii="Times New Roman" w:hAnsi="Times New Roman" w:cs="Times New Roman"/>
          <w:sz w:val="28"/>
          <w:lang w:val="uk-UA"/>
        </w:rPr>
        <w:t>0000-0001-5282-4691</w:t>
      </w:r>
      <w:r>
        <w:rPr>
          <w:rFonts w:ascii="Times New Roman" w:hAnsi="Times New Roman" w:cs="Times New Roman"/>
          <w:sz w:val="28"/>
          <w:lang w:val="uk-UA"/>
        </w:rPr>
        <w:t xml:space="preserve"> </w:t>
      </w:r>
    </w:p>
    <w:p w:rsidR="005D0A62" w:rsidRPr="0091345D" w:rsidRDefault="00DE4B8F" w:rsidP="00F05F96">
      <w:pPr>
        <w:spacing w:after="0" w:line="360" w:lineRule="auto"/>
        <w:jc w:val="center"/>
        <w:rPr>
          <w:rStyle w:val="a4"/>
          <w:rFonts w:ascii="Times New Roman" w:hAnsi="Times New Roman" w:cs="Times New Roman"/>
          <w:b w:val="0"/>
          <w:bCs w:val="0"/>
          <w:caps/>
          <w:color w:val="181716"/>
          <w:sz w:val="28"/>
          <w:szCs w:val="28"/>
        </w:rPr>
      </w:pPr>
      <w:r w:rsidRPr="00F05F96">
        <w:rPr>
          <w:rFonts w:ascii="Times New Roman" w:hAnsi="Times New Roman" w:cs="Times New Roman"/>
          <w:b/>
          <w:caps/>
          <w:sz w:val="28"/>
          <w:szCs w:val="28"/>
          <w:lang w:eastAsia="uk-UA"/>
        </w:rPr>
        <w:t>Влив війни на економічну безпеку</w:t>
      </w:r>
      <w:r w:rsidR="005D0A62" w:rsidRPr="00F05F96">
        <w:rPr>
          <w:rFonts w:ascii="Times New Roman" w:hAnsi="Times New Roman" w:cs="Times New Roman"/>
          <w:b/>
          <w:caps/>
          <w:sz w:val="28"/>
          <w:szCs w:val="28"/>
          <w:lang w:eastAsia="uk-UA"/>
        </w:rPr>
        <w:t xml:space="preserve"> підприємств </w:t>
      </w:r>
      <w:r w:rsidRPr="00F05F96">
        <w:rPr>
          <w:rFonts w:ascii="Times New Roman" w:hAnsi="Times New Roman" w:cs="Times New Roman"/>
          <w:b/>
          <w:caps/>
          <w:sz w:val="28"/>
          <w:szCs w:val="28"/>
          <w:lang w:eastAsia="uk-UA"/>
        </w:rPr>
        <w:t xml:space="preserve"> та </w:t>
      </w:r>
      <w:r w:rsidR="005D0A62" w:rsidRPr="00F05F96">
        <w:rPr>
          <w:rStyle w:val="a4"/>
          <w:rFonts w:ascii="Times New Roman" w:hAnsi="Times New Roman" w:cs="Times New Roman"/>
          <w:bCs w:val="0"/>
          <w:caps/>
          <w:color w:val="181716"/>
          <w:sz w:val="28"/>
          <w:szCs w:val="28"/>
        </w:rPr>
        <w:t>бізнесовий ландшафти країн, регіонів та світу</w:t>
      </w:r>
    </w:p>
    <w:p w:rsidR="00E10D5B" w:rsidRPr="00E10D5B" w:rsidRDefault="00E10D5B" w:rsidP="0091345D">
      <w:pPr>
        <w:spacing w:after="0" w:line="360" w:lineRule="auto"/>
        <w:ind w:firstLine="709"/>
        <w:jc w:val="both"/>
        <w:rPr>
          <w:rFonts w:ascii="Times New Roman" w:eastAsia="Times New Roman" w:hAnsi="Times New Roman" w:cs="Times New Roman"/>
          <w:sz w:val="28"/>
          <w:szCs w:val="28"/>
          <w:lang w:eastAsia="uk-UA"/>
        </w:rPr>
      </w:pPr>
      <w:r w:rsidRPr="00E10D5B">
        <w:rPr>
          <w:rFonts w:ascii="Times New Roman" w:eastAsia="Times New Roman" w:hAnsi="Times New Roman" w:cs="Times New Roman"/>
          <w:sz w:val="28"/>
          <w:szCs w:val="28"/>
          <w:lang w:eastAsia="uk-UA"/>
        </w:rPr>
        <w:t xml:space="preserve">У 2024 році виклики та загрози економічній безпеці України зосереджуються на негативних наслідках військових дій для економічного розвитку. Зокрема, це стосується фізичних руйнувань основних засобів виробництва та економічної інфраструктури, обмежень на здійснення економічної діяльності в районах активних бойових дій, а також ракетних та </w:t>
      </w:r>
      <w:proofErr w:type="spellStart"/>
      <w:r w:rsidRPr="00E10D5B">
        <w:rPr>
          <w:rFonts w:ascii="Times New Roman" w:eastAsia="Times New Roman" w:hAnsi="Times New Roman" w:cs="Times New Roman"/>
          <w:sz w:val="28"/>
          <w:szCs w:val="28"/>
          <w:lang w:eastAsia="uk-UA"/>
        </w:rPr>
        <w:t>дронових</w:t>
      </w:r>
      <w:proofErr w:type="spellEnd"/>
      <w:r w:rsidRPr="00E10D5B">
        <w:rPr>
          <w:rFonts w:ascii="Times New Roman" w:eastAsia="Times New Roman" w:hAnsi="Times New Roman" w:cs="Times New Roman"/>
          <w:sz w:val="28"/>
          <w:szCs w:val="28"/>
          <w:lang w:eastAsia="uk-UA"/>
        </w:rPr>
        <w:t xml:space="preserve"> атак. Додатковими проблемами є нестача кваліфікованої робочої сили та зростання макроекономічних диспропорцій. В умовах невизначеності щодо масштабів збитків, завданих війною, та перспектив їх компенсації, часові й фінансові горизонти відновлення економічного потенціалу залишаються серед основних викликів економічної безпеки України.</w:t>
      </w:r>
    </w:p>
    <w:p w:rsidR="00E10D5B" w:rsidRPr="00E10D5B" w:rsidRDefault="00E10D5B" w:rsidP="0091345D">
      <w:pPr>
        <w:spacing w:after="0" w:line="360" w:lineRule="auto"/>
        <w:ind w:firstLine="709"/>
        <w:jc w:val="both"/>
        <w:rPr>
          <w:rFonts w:ascii="Times New Roman" w:eastAsia="Times New Roman" w:hAnsi="Times New Roman" w:cs="Times New Roman"/>
          <w:sz w:val="28"/>
          <w:szCs w:val="28"/>
          <w:lang w:eastAsia="uk-UA"/>
        </w:rPr>
      </w:pPr>
      <w:r w:rsidRPr="00E10D5B">
        <w:rPr>
          <w:rFonts w:ascii="Times New Roman" w:eastAsia="Times New Roman" w:hAnsi="Times New Roman" w:cs="Times New Roman"/>
          <w:sz w:val="28"/>
          <w:szCs w:val="28"/>
          <w:lang w:eastAsia="uk-UA"/>
        </w:rPr>
        <w:t>Згідно з «Швидкою оцінкою завданої шкоди та потреб на відновлення» (RDNA3), підготовленою Світовим банком, Єврокомісією та ООН, на кінець 2023 року вартість післявоєнного відновлення України оцінюється в 486 млрд доларів США. Найбільш постраждалими галузями є житловий сектор, транспорт, торгівля, промисловість, енергетика і сільське господарство. Регіонально найбільші руйнування зафіксовано в Донецькій, Харківській, Луганській, Запорізькій, Херсонській та Київській областях. Прямі збитки від війни становлять близько 152 млрд доларів США.</w:t>
      </w:r>
    </w:p>
    <w:p w:rsidR="00E10D5B" w:rsidRPr="00E10D5B" w:rsidRDefault="00E10D5B" w:rsidP="0091345D">
      <w:pPr>
        <w:spacing w:after="0" w:line="360" w:lineRule="auto"/>
        <w:ind w:firstLine="709"/>
        <w:jc w:val="both"/>
        <w:rPr>
          <w:rFonts w:ascii="Times New Roman" w:eastAsia="Times New Roman" w:hAnsi="Times New Roman" w:cs="Times New Roman"/>
          <w:sz w:val="28"/>
          <w:szCs w:val="28"/>
          <w:lang w:eastAsia="uk-UA"/>
        </w:rPr>
      </w:pPr>
      <w:r w:rsidRPr="00E10D5B">
        <w:rPr>
          <w:rFonts w:ascii="Times New Roman" w:eastAsia="Times New Roman" w:hAnsi="Times New Roman" w:cs="Times New Roman"/>
          <w:sz w:val="28"/>
          <w:szCs w:val="28"/>
          <w:lang w:eastAsia="uk-UA"/>
        </w:rPr>
        <w:t xml:space="preserve">У 2023 році економічна безпека держави демонструвала стабілізацію, хоча тривала війна уповільнила економічне зростання та посилила залежність </w:t>
      </w:r>
      <w:r w:rsidRPr="00E10D5B">
        <w:rPr>
          <w:rFonts w:ascii="Times New Roman" w:eastAsia="Times New Roman" w:hAnsi="Times New Roman" w:cs="Times New Roman"/>
          <w:sz w:val="28"/>
          <w:szCs w:val="28"/>
          <w:lang w:eastAsia="uk-UA"/>
        </w:rPr>
        <w:lastRenderedPageBreak/>
        <w:t xml:space="preserve">України від зовнішніх фінансових джерел. Реальний ВВП України у 2023 році становив 75% від рівня 2021 року, попри те, що економічне зростання склало 5,3% (згідно з даними </w:t>
      </w:r>
      <w:proofErr w:type="spellStart"/>
      <w:r w:rsidRPr="00E10D5B">
        <w:rPr>
          <w:rFonts w:ascii="Times New Roman" w:eastAsia="Times New Roman" w:hAnsi="Times New Roman" w:cs="Times New Roman"/>
          <w:sz w:val="28"/>
          <w:szCs w:val="28"/>
          <w:lang w:eastAsia="uk-UA"/>
        </w:rPr>
        <w:t>Держстату</w:t>
      </w:r>
      <w:proofErr w:type="spellEnd"/>
      <w:r w:rsidRPr="00E10D5B">
        <w:rPr>
          <w:rFonts w:ascii="Times New Roman" w:eastAsia="Times New Roman" w:hAnsi="Times New Roman" w:cs="Times New Roman"/>
          <w:sz w:val="28"/>
          <w:szCs w:val="28"/>
          <w:lang w:eastAsia="uk-UA"/>
        </w:rPr>
        <w:t>). Це перевищило попередні прогнози та підтвердило поступове послаблення економічних ризиків. Однак для досягнення довоєнного рівня ВВП необхідно 6–7 років щорічного зростання на рівні 5%. Базові прогнози МВФ свідчать, що до 2027 року ВВП України досягне лише 90,5% обсягу 2021 року. В таких умовах національна економіка потребує значного збільшення інвестицій і реалізації довгострокових стратегічних заходів</w:t>
      </w:r>
      <w:r w:rsidR="00672AE8">
        <w:rPr>
          <w:rFonts w:ascii="Times New Roman" w:eastAsia="Times New Roman" w:hAnsi="Times New Roman" w:cs="Times New Roman"/>
          <w:sz w:val="28"/>
          <w:szCs w:val="28"/>
          <w:lang w:val="ru-RU" w:eastAsia="uk-UA"/>
        </w:rPr>
        <w:t xml:space="preserve"> [1,2]</w:t>
      </w:r>
      <w:r w:rsidRPr="00E10D5B">
        <w:rPr>
          <w:rFonts w:ascii="Times New Roman" w:eastAsia="Times New Roman" w:hAnsi="Times New Roman" w:cs="Times New Roman"/>
          <w:sz w:val="28"/>
          <w:szCs w:val="28"/>
          <w:lang w:eastAsia="uk-UA"/>
        </w:rPr>
        <w:t>.</w:t>
      </w:r>
    </w:p>
    <w:p w:rsidR="007F4A1C" w:rsidRDefault="00E10D5B" w:rsidP="007F4A1C">
      <w:pPr>
        <w:spacing w:after="0" w:line="360" w:lineRule="auto"/>
        <w:ind w:firstLine="709"/>
        <w:jc w:val="both"/>
        <w:rPr>
          <w:rFonts w:ascii="Times New Roman" w:eastAsia="Times New Roman" w:hAnsi="Times New Roman" w:cs="Times New Roman"/>
          <w:sz w:val="28"/>
          <w:szCs w:val="28"/>
          <w:lang w:eastAsia="uk-UA"/>
        </w:rPr>
      </w:pPr>
      <w:r w:rsidRPr="00E10D5B">
        <w:rPr>
          <w:rFonts w:ascii="Times New Roman" w:eastAsia="Times New Roman" w:hAnsi="Times New Roman" w:cs="Times New Roman"/>
          <w:sz w:val="28"/>
          <w:szCs w:val="28"/>
          <w:lang w:eastAsia="uk-UA"/>
        </w:rPr>
        <w:t>Стабілізація економіки у 2023 році сприяла пожвавленню внутрішнього споживчого попиту, який, однак, залишається низьким і підтримується здебільшого соціальними витратами держави. Значна частина фінансування забезпечувалася міжнародною фінансовою допомогою для підтримки Державного бюджету. Динамічне зростання попиту на робочу силу в Україні також стало одним із позитивних факторів поступового відновлення внутрішнього попиту.</w:t>
      </w:r>
    </w:p>
    <w:p w:rsidR="009C59A4" w:rsidRDefault="00F8141F" w:rsidP="007F4A1C">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Акцентування уваги на </w:t>
      </w:r>
      <w:r w:rsidR="007F4A1C">
        <w:rPr>
          <w:rFonts w:ascii="Times New Roman" w:eastAsia="Times New Roman" w:hAnsi="Times New Roman" w:cs="Times New Roman"/>
          <w:sz w:val="28"/>
          <w:szCs w:val="28"/>
          <w:lang w:eastAsia="uk-UA"/>
        </w:rPr>
        <w:t>дослідженні саме</w:t>
      </w:r>
      <w:r w:rsidR="009C59A4" w:rsidRPr="009C59A4">
        <w:rPr>
          <w:rFonts w:ascii="Times New Roman" w:eastAsia="Times New Roman" w:hAnsi="Times New Roman" w:cs="Times New Roman"/>
          <w:sz w:val="28"/>
          <w:szCs w:val="28"/>
          <w:lang w:eastAsia="uk-UA"/>
        </w:rPr>
        <w:t xml:space="preserve"> економічної безпеки підприємств під час війни визначається низкою важливих факторів, що мають критичне значення для стабільності як окремих підприємств,</w:t>
      </w:r>
      <w:r w:rsidR="00533F46">
        <w:rPr>
          <w:rFonts w:ascii="Times New Roman" w:eastAsia="Times New Roman" w:hAnsi="Times New Roman" w:cs="Times New Roman"/>
          <w:sz w:val="28"/>
          <w:szCs w:val="28"/>
          <w:lang w:eastAsia="uk-UA"/>
        </w:rPr>
        <w:t xml:space="preserve"> так і економіки країни загалом таблиця 1.</w:t>
      </w:r>
    </w:p>
    <w:p w:rsidR="00533F46" w:rsidRDefault="00533F46" w:rsidP="00533F46">
      <w:pPr>
        <w:spacing w:after="0" w:line="360" w:lineRule="auto"/>
        <w:ind w:firstLine="709"/>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Таблиця 1</w:t>
      </w:r>
    </w:p>
    <w:p w:rsidR="00533F46" w:rsidRPr="00EB661E" w:rsidRDefault="006A1B54" w:rsidP="00533F46">
      <w:pPr>
        <w:spacing w:after="0" w:line="360" w:lineRule="auto"/>
        <w:ind w:firstLine="709"/>
        <w:jc w:val="center"/>
        <w:rPr>
          <w:rFonts w:ascii="Times New Roman" w:eastAsia="Times New Roman" w:hAnsi="Times New Roman" w:cs="Times New Roman"/>
          <w:b/>
          <w:sz w:val="28"/>
          <w:szCs w:val="28"/>
          <w:lang w:val="ru-RU" w:eastAsia="uk-UA"/>
        </w:rPr>
      </w:pPr>
      <w:proofErr w:type="spellStart"/>
      <w:r w:rsidRPr="00EB661E">
        <w:rPr>
          <w:rFonts w:ascii="Times New Roman" w:eastAsia="Times New Roman" w:hAnsi="Times New Roman" w:cs="Times New Roman"/>
          <w:b/>
          <w:sz w:val="28"/>
          <w:szCs w:val="28"/>
          <w:lang w:val="ru-RU" w:eastAsia="uk-UA"/>
        </w:rPr>
        <w:t>Фактори</w:t>
      </w:r>
      <w:proofErr w:type="spellEnd"/>
      <w:r w:rsidRPr="00EB661E">
        <w:rPr>
          <w:rFonts w:ascii="Times New Roman" w:eastAsia="Times New Roman" w:hAnsi="Times New Roman" w:cs="Times New Roman"/>
          <w:b/>
          <w:sz w:val="28"/>
          <w:szCs w:val="28"/>
          <w:lang w:val="ru-RU" w:eastAsia="uk-UA"/>
        </w:rPr>
        <w:t xml:space="preserve"> </w:t>
      </w:r>
      <w:proofErr w:type="spellStart"/>
      <w:r w:rsidRPr="00EB661E">
        <w:rPr>
          <w:rFonts w:ascii="Times New Roman" w:eastAsia="Times New Roman" w:hAnsi="Times New Roman" w:cs="Times New Roman"/>
          <w:b/>
          <w:sz w:val="28"/>
          <w:szCs w:val="28"/>
          <w:lang w:val="ru-RU" w:eastAsia="uk-UA"/>
        </w:rPr>
        <w:t>вливу</w:t>
      </w:r>
      <w:proofErr w:type="spellEnd"/>
      <w:r w:rsidRPr="00EB661E">
        <w:rPr>
          <w:rFonts w:ascii="Times New Roman" w:eastAsia="Times New Roman" w:hAnsi="Times New Roman" w:cs="Times New Roman"/>
          <w:b/>
          <w:sz w:val="28"/>
          <w:szCs w:val="28"/>
          <w:lang w:val="ru-RU" w:eastAsia="uk-UA"/>
        </w:rPr>
        <w:t xml:space="preserve"> на </w:t>
      </w:r>
      <w:proofErr w:type="spellStart"/>
      <w:r w:rsidRPr="00EB661E">
        <w:rPr>
          <w:rFonts w:ascii="Times New Roman" w:eastAsia="Times New Roman" w:hAnsi="Times New Roman" w:cs="Times New Roman"/>
          <w:b/>
          <w:sz w:val="28"/>
          <w:szCs w:val="28"/>
          <w:lang w:val="ru-RU" w:eastAsia="uk-UA"/>
        </w:rPr>
        <w:t>стабільну</w:t>
      </w:r>
      <w:proofErr w:type="spellEnd"/>
      <w:r w:rsidR="00EB661E" w:rsidRPr="00EB661E">
        <w:rPr>
          <w:rFonts w:ascii="Times New Roman" w:eastAsia="Times New Roman" w:hAnsi="Times New Roman" w:cs="Times New Roman"/>
          <w:b/>
          <w:sz w:val="28"/>
          <w:szCs w:val="28"/>
          <w:lang w:val="ru-RU" w:eastAsia="uk-UA"/>
        </w:rPr>
        <w:t xml:space="preserve"> роботу </w:t>
      </w:r>
      <w:proofErr w:type="spellStart"/>
      <w:r w:rsidR="00EB661E" w:rsidRPr="00EB661E">
        <w:rPr>
          <w:rFonts w:ascii="Times New Roman" w:eastAsia="Times New Roman" w:hAnsi="Times New Roman" w:cs="Times New Roman"/>
          <w:b/>
          <w:sz w:val="28"/>
          <w:szCs w:val="28"/>
          <w:lang w:val="ru-RU" w:eastAsia="uk-UA"/>
        </w:rPr>
        <w:t>підприємств</w:t>
      </w:r>
      <w:proofErr w:type="spellEnd"/>
    </w:p>
    <w:tbl>
      <w:tblPr>
        <w:tblStyle w:val="a9"/>
        <w:tblW w:w="0" w:type="auto"/>
        <w:jc w:val="center"/>
        <w:tblLook w:val="04A0" w:firstRow="1" w:lastRow="0" w:firstColumn="1" w:lastColumn="0" w:noHBand="0" w:noVBand="1"/>
      </w:tblPr>
      <w:tblGrid>
        <w:gridCol w:w="3827"/>
        <w:gridCol w:w="4955"/>
      </w:tblGrid>
      <w:tr w:rsidR="00F53CE7" w:rsidRPr="00F53CE7" w:rsidTr="00533F46">
        <w:trPr>
          <w:jc w:val="center"/>
        </w:trPr>
        <w:tc>
          <w:tcPr>
            <w:tcW w:w="3827" w:type="dxa"/>
            <w:vMerge w:val="restart"/>
          </w:tcPr>
          <w:p w:rsidR="00F53CE7" w:rsidRPr="00F53CE7" w:rsidRDefault="00F53CE7" w:rsidP="00F53CE7">
            <w:pPr>
              <w:rPr>
                <w:rFonts w:ascii="Times New Roman" w:eastAsia="Times New Roman" w:hAnsi="Times New Roman" w:cs="Times New Roman"/>
                <w:sz w:val="24"/>
                <w:szCs w:val="24"/>
                <w:lang w:eastAsia="uk-UA"/>
              </w:rPr>
            </w:pPr>
            <w:r w:rsidRPr="00F53CE7">
              <w:rPr>
                <w:rFonts w:ascii="Times New Roman" w:eastAsia="Times New Roman" w:hAnsi="Times New Roman" w:cs="Times New Roman"/>
                <w:b/>
                <w:bCs/>
                <w:sz w:val="24"/>
                <w:szCs w:val="24"/>
                <w:lang w:eastAsia="uk-UA"/>
              </w:rPr>
              <w:t>Військові ризики та їхній вплив на бізнес</w:t>
            </w:r>
            <w:r w:rsidRPr="009C59A4">
              <w:rPr>
                <w:rFonts w:ascii="Times New Roman" w:eastAsia="Times New Roman" w:hAnsi="Times New Roman" w:cs="Times New Roman"/>
                <w:sz w:val="24"/>
                <w:szCs w:val="24"/>
                <w:lang w:eastAsia="uk-UA"/>
              </w:rPr>
              <w:t>:</w:t>
            </w:r>
          </w:p>
        </w:tc>
        <w:tc>
          <w:tcPr>
            <w:tcW w:w="4955" w:type="dxa"/>
          </w:tcPr>
          <w:p w:rsidR="00F53CE7" w:rsidRPr="00F53CE7" w:rsidRDefault="00F53CE7" w:rsidP="00F53CE7">
            <w:pPr>
              <w:jc w:val="both"/>
              <w:rPr>
                <w:rFonts w:ascii="Times New Roman" w:eastAsia="Times New Roman" w:hAnsi="Times New Roman" w:cs="Times New Roman"/>
                <w:sz w:val="24"/>
                <w:szCs w:val="24"/>
                <w:lang w:eastAsia="uk-UA"/>
              </w:rPr>
            </w:pPr>
            <w:r w:rsidRPr="009C59A4">
              <w:rPr>
                <w:rFonts w:ascii="Times New Roman" w:eastAsia="Times New Roman" w:hAnsi="Times New Roman" w:cs="Times New Roman"/>
                <w:sz w:val="24"/>
                <w:szCs w:val="24"/>
                <w:lang w:eastAsia="uk-UA"/>
              </w:rPr>
              <w:t xml:space="preserve">Руйнування інфраструктури, виробничих </w:t>
            </w:r>
            <w:proofErr w:type="spellStart"/>
            <w:r w:rsidRPr="009C59A4">
              <w:rPr>
                <w:rFonts w:ascii="Times New Roman" w:eastAsia="Times New Roman" w:hAnsi="Times New Roman" w:cs="Times New Roman"/>
                <w:sz w:val="24"/>
                <w:szCs w:val="24"/>
                <w:lang w:eastAsia="uk-UA"/>
              </w:rPr>
              <w:t>потужностей</w:t>
            </w:r>
            <w:proofErr w:type="spellEnd"/>
            <w:r w:rsidRPr="009C59A4">
              <w:rPr>
                <w:rFonts w:ascii="Times New Roman" w:eastAsia="Times New Roman" w:hAnsi="Times New Roman" w:cs="Times New Roman"/>
                <w:sz w:val="24"/>
                <w:szCs w:val="24"/>
                <w:lang w:eastAsia="uk-UA"/>
              </w:rPr>
              <w:t xml:space="preserve"> і логістичних ланцюгів унаслідок бойових дій</w:t>
            </w:r>
          </w:p>
        </w:tc>
      </w:tr>
      <w:tr w:rsidR="00F53CE7" w:rsidRPr="00F53CE7" w:rsidTr="00533F46">
        <w:trPr>
          <w:jc w:val="center"/>
        </w:trPr>
        <w:tc>
          <w:tcPr>
            <w:tcW w:w="3827" w:type="dxa"/>
            <w:vMerge/>
          </w:tcPr>
          <w:p w:rsidR="00F53CE7" w:rsidRPr="00F53CE7" w:rsidRDefault="00F53CE7" w:rsidP="00F53CE7">
            <w:pPr>
              <w:jc w:val="both"/>
              <w:rPr>
                <w:rFonts w:ascii="Times New Roman" w:eastAsia="Times New Roman" w:hAnsi="Times New Roman" w:cs="Times New Roman"/>
                <w:sz w:val="24"/>
                <w:szCs w:val="24"/>
                <w:lang w:eastAsia="uk-UA"/>
              </w:rPr>
            </w:pPr>
          </w:p>
        </w:tc>
        <w:tc>
          <w:tcPr>
            <w:tcW w:w="4955" w:type="dxa"/>
          </w:tcPr>
          <w:p w:rsidR="00F53CE7" w:rsidRPr="00F53CE7" w:rsidRDefault="00F53CE7" w:rsidP="00F53CE7">
            <w:pPr>
              <w:jc w:val="both"/>
              <w:rPr>
                <w:rFonts w:ascii="Times New Roman" w:eastAsia="Times New Roman" w:hAnsi="Times New Roman" w:cs="Times New Roman"/>
                <w:sz w:val="24"/>
                <w:szCs w:val="24"/>
                <w:lang w:eastAsia="uk-UA"/>
              </w:rPr>
            </w:pPr>
            <w:r w:rsidRPr="009C59A4">
              <w:rPr>
                <w:rFonts w:ascii="Times New Roman" w:eastAsia="Times New Roman" w:hAnsi="Times New Roman" w:cs="Times New Roman"/>
                <w:sz w:val="24"/>
                <w:szCs w:val="24"/>
                <w:lang w:eastAsia="uk-UA"/>
              </w:rPr>
              <w:t>Неможливість стабільної роботи підприємств через фізичну небезпеку та втрату ресурсів</w:t>
            </w:r>
          </w:p>
        </w:tc>
      </w:tr>
      <w:tr w:rsidR="00F53CE7" w:rsidRPr="00F53CE7" w:rsidTr="00533F46">
        <w:trPr>
          <w:jc w:val="center"/>
        </w:trPr>
        <w:tc>
          <w:tcPr>
            <w:tcW w:w="3827" w:type="dxa"/>
            <w:vMerge w:val="restart"/>
          </w:tcPr>
          <w:p w:rsidR="00F53CE7" w:rsidRPr="00F53CE7" w:rsidRDefault="00F53CE7" w:rsidP="00F53CE7">
            <w:pPr>
              <w:jc w:val="both"/>
              <w:rPr>
                <w:rFonts w:ascii="Times New Roman" w:eastAsia="Times New Roman" w:hAnsi="Times New Roman" w:cs="Times New Roman"/>
                <w:sz w:val="24"/>
                <w:szCs w:val="24"/>
                <w:lang w:eastAsia="uk-UA"/>
              </w:rPr>
            </w:pPr>
            <w:r w:rsidRPr="00F53CE7">
              <w:rPr>
                <w:rFonts w:ascii="Times New Roman" w:eastAsia="Times New Roman" w:hAnsi="Times New Roman" w:cs="Times New Roman"/>
                <w:b/>
                <w:bCs/>
                <w:sz w:val="24"/>
                <w:szCs w:val="24"/>
                <w:lang w:eastAsia="uk-UA"/>
              </w:rPr>
              <w:t>Економічна нестабільність</w:t>
            </w:r>
          </w:p>
        </w:tc>
        <w:tc>
          <w:tcPr>
            <w:tcW w:w="4955" w:type="dxa"/>
          </w:tcPr>
          <w:p w:rsidR="00F53CE7" w:rsidRPr="00F53CE7" w:rsidRDefault="00F53CE7" w:rsidP="00F53CE7">
            <w:pPr>
              <w:jc w:val="both"/>
              <w:rPr>
                <w:rFonts w:ascii="Times New Roman" w:eastAsia="Times New Roman" w:hAnsi="Times New Roman" w:cs="Times New Roman"/>
                <w:sz w:val="24"/>
                <w:szCs w:val="24"/>
                <w:lang w:eastAsia="uk-UA"/>
              </w:rPr>
            </w:pPr>
            <w:r w:rsidRPr="009C59A4">
              <w:rPr>
                <w:rFonts w:ascii="Times New Roman" w:eastAsia="Times New Roman" w:hAnsi="Times New Roman" w:cs="Times New Roman"/>
                <w:sz w:val="24"/>
                <w:szCs w:val="24"/>
                <w:lang w:eastAsia="uk-UA"/>
              </w:rPr>
              <w:t>Зростання інфляції, падіння купівельної спроможності та непередбачуваність фінансових потоків</w:t>
            </w:r>
          </w:p>
        </w:tc>
      </w:tr>
      <w:tr w:rsidR="00F53CE7" w:rsidRPr="00F53CE7" w:rsidTr="00533F46">
        <w:trPr>
          <w:jc w:val="center"/>
        </w:trPr>
        <w:tc>
          <w:tcPr>
            <w:tcW w:w="3827" w:type="dxa"/>
            <w:vMerge/>
          </w:tcPr>
          <w:p w:rsidR="00F53CE7" w:rsidRPr="00F53CE7" w:rsidRDefault="00F53CE7" w:rsidP="00F53CE7">
            <w:pPr>
              <w:jc w:val="both"/>
              <w:rPr>
                <w:rFonts w:ascii="Times New Roman" w:eastAsia="Times New Roman" w:hAnsi="Times New Roman" w:cs="Times New Roman"/>
                <w:sz w:val="24"/>
                <w:szCs w:val="24"/>
                <w:lang w:eastAsia="uk-UA"/>
              </w:rPr>
            </w:pPr>
          </w:p>
        </w:tc>
        <w:tc>
          <w:tcPr>
            <w:tcW w:w="4955" w:type="dxa"/>
          </w:tcPr>
          <w:p w:rsidR="00F53CE7" w:rsidRPr="00F53CE7" w:rsidRDefault="00F53CE7" w:rsidP="00F53CE7">
            <w:pPr>
              <w:jc w:val="both"/>
              <w:rPr>
                <w:rFonts w:ascii="Times New Roman" w:eastAsia="Times New Roman" w:hAnsi="Times New Roman" w:cs="Times New Roman"/>
                <w:sz w:val="24"/>
                <w:szCs w:val="24"/>
                <w:lang w:eastAsia="uk-UA"/>
              </w:rPr>
            </w:pPr>
            <w:r w:rsidRPr="009C59A4">
              <w:rPr>
                <w:rFonts w:ascii="Times New Roman" w:eastAsia="Times New Roman" w:hAnsi="Times New Roman" w:cs="Times New Roman"/>
                <w:sz w:val="24"/>
                <w:szCs w:val="24"/>
                <w:lang w:eastAsia="uk-UA"/>
              </w:rPr>
              <w:t>Зміни ринкових умов, втрата звичних ринків збуту через військовий конфлікт або санкції</w:t>
            </w:r>
          </w:p>
        </w:tc>
      </w:tr>
      <w:tr w:rsidR="00F53CE7" w:rsidRPr="00F53CE7" w:rsidTr="00533F46">
        <w:trPr>
          <w:jc w:val="center"/>
        </w:trPr>
        <w:tc>
          <w:tcPr>
            <w:tcW w:w="3827" w:type="dxa"/>
            <w:vMerge w:val="restart"/>
          </w:tcPr>
          <w:p w:rsidR="00F53CE7" w:rsidRPr="00F53CE7" w:rsidRDefault="00F53CE7" w:rsidP="00F53CE7">
            <w:pPr>
              <w:jc w:val="both"/>
              <w:rPr>
                <w:rFonts w:ascii="Times New Roman" w:eastAsia="Times New Roman" w:hAnsi="Times New Roman" w:cs="Times New Roman"/>
                <w:sz w:val="24"/>
                <w:szCs w:val="24"/>
                <w:lang w:eastAsia="uk-UA"/>
              </w:rPr>
            </w:pPr>
            <w:r w:rsidRPr="00F53CE7">
              <w:rPr>
                <w:rFonts w:ascii="Times New Roman" w:eastAsia="Times New Roman" w:hAnsi="Times New Roman" w:cs="Times New Roman"/>
                <w:b/>
                <w:bCs/>
                <w:sz w:val="24"/>
                <w:szCs w:val="24"/>
                <w:lang w:eastAsia="uk-UA"/>
              </w:rPr>
              <w:t>Соціально-кадрові аспекти</w:t>
            </w:r>
          </w:p>
        </w:tc>
        <w:tc>
          <w:tcPr>
            <w:tcW w:w="4955" w:type="dxa"/>
          </w:tcPr>
          <w:p w:rsidR="00F53CE7" w:rsidRPr="00F53CE7" w:rsidRDefault="00F53CE7" w:rsidP="00F53CE7">
            <w:pPr>
              <w:jc w:val="both"/>
              <w:rPr>
                <w:rFonts w:ascii="Times New Roman" w:eastAsia="Times New Roman" w:hAnsi="Times New Roman" w:cs="Times New Roman"/>
                <w:sz w:val="24"/>
                <w:szCs w:val="24"/>
                <w:lang w:eastAsia="uk-UA"/>
              </w:rPr>
            </w:pPr>
            <w:r w:rsidRPr="009C59A4">
              <w:rPr>
                <w:rFonts w:ascii="Times New Roman" w:eastAsia="Times New Roman" w:hAnsi="Times New Roman" w:cs="Times New Roman"/>
                <w:sz w:val="24"/>
                <w:szCs w:val="24"/>
                <w:lang w:eastAsia="uk-UA"/>
              </w:rPr>
              <w:t>Мобілізація працівників, відтік кваліфікованих кадрів та зменшення трудового ресурсу</w:t>
            </w:r>
          </w:p>
        </w:tc>
      </w:tr>
      <w:tr w:rsidR="00F53CE7" w:rsidRPr="00F53CE7" w:rsidTr="00533F46">
        <w:trPr>
          <w:jc w:val="center"/>
        </w:trPr>
        <w:tc>
          <w:tcPr>
            <w:tcW w:w="3827" w:type="dxa"/>
            <w:vMerge/>
          </w:tcPr>
          <w:p w:rsidR="00F53CE7" w:rsidRPr="00F53CE7" w:rsidRDefault="00F53CE7" w:rsidP="00F53CE7">
            <w:pPr>
              <w:jc w:val="both"/>
              <w:rPr>
                <w:rFonts w:ascii="Times New Roman" w:eastAsia="Times New Roman" w:hAnsi="Times New Roman" w:cs="Times New Roman"/>
                <w:sz w:val="24"/>
                <w:szCs w:val="24"/>
                <w:lang w:eastAsia="uk-UA"/>
              </w:rPr>
            </w:pPr>
          </w:p>
        </w:tc>
        <w:tc>
          <w:tcPr>
            <w:tcW w:w="4955" w:type="dxa"/>
          </w:tcPr>
          <w:p w:rsidR="00F53CE7" w:rsidRPr="00F53CE7" w:rsidRDefault="00F53CE7" w:rsidP="00F53CE7">
            <w:pPr>
              <w:jc w:val="both"/>
              <w:rPr>
                <w:rFonts w:ascii="Times New Roman" w:eastAsia="Times New Roman" w:hAnsi="Times New Roman" w:cs="Times New Roman"/>
                <w:sz w:val="24"/>
                <w:szCs w:val="24"/>
                <w:lang w:eastAsia="uk-UA"/>
              </w:rPr>
            </w:pPr>
            <w:r w:rsidRPr="009C59A4">
              <w:rPr>
                <w:rFonts w:ascii="Times New Roman" w:eastAsia="Times New Roman" w:hAnsi="Times New Roman" w:cs="Times New Roman"/>
                <w:sz w:val="24"/>
                <w:szCs w:val="24"/>
                <w:lang w:eastAsia="uk-UA"/>
              </w:rPr>
              <w:t>Потреба адаптувати кадрову політику до умов війни</w:t>
            </w:r>
          </w:p>
        </w:tc>
      </w:tr>
      <w:tr w:rsidR="00F53CE7" w:rsidRPr="00F53CE7" w:rsidTr="00533F46">
        <w:trPr>
          <w:jc w:val="center"/>
        </w:trPr>
        <w:tc>
          <w:tcPr>
            <w:tcW w:w="3827" w:type="dxa"/>
            <w:vMerge w:val="restart"/>
          </w:tcPr>
          <w:p w:rsidR="00F53CE7" w:rsidRPr="00F53CE7" w:rsidRDefault="00F53CE7" w:rsidP="00F53CE7">
            <w:pPr>
              <w:jc w:val="both"/>
              <w:rPr>
                <w:rFonts w:ascii="Times New Roman" w:eastAsia="Times New Roman" w:hAnsi="Times New Roman" w:cs="Times New Roman"/>
                <w:sz w:val="24"/>
                <w:szCs w:val="24"/>
                <w:lang w:eastAsia="uk-UA"/>
              </w:rPr>
            </w:pPr>
            <w:r w:rsidRPr="00F53CE7">
              <w:rPr>
                <w:rFonts w:ascii="Times New Roman" w:eastAsia="Times New Roman" w:hAnsi="Times New Roman" w:cs="Times New Roman"/>
                <w:b/>
                <w:bCs/>
                <w:sz w:val="24"/>
                <w:szCs w:val="24"/>
                <w:lang w:eastAsia="uk-UA"/>
              </w:rPr>
              <w:t>Значення підприємств для економіки</w:t>
            </w:r>
          </w:p>
        </w:tc>
        <w:tc>
          <w:tcPr>
            <w:tcW w:w="4955" w:type="dxa"/>
          </w:tcPr>
          <w:p w:rsidR="00F53CE7" w:rsidRPr="00F53CE7" w:rsidRDefault="00F53CE7" w:rsidP="00F53CE7">
            <w:pPr>
              <w:jc w:val="both"/>
              <w:rPr>
                <w:rFonts w:ascii="Times New Roman" w:eastAsia="Times New Roman" w:hAnsi="Times New Roman" w:cs="Times New Roman"/>
                <w:sz w:val="24"/>
                <w:szCs w:val="24"/>
                <w:lang w:eastAsia="uk-UA"/>
              </w:rPr>
            </w:pPr>
            <w:r w:rsidRPr="009C59A4">
              <w:rPr>
                <w:rFonts w:ascii="Times New Roman" w:eastAsia="Times New Roman" w:hAnsi="Times New Roman" w:cs="Times New Roman"/>
                <w:sz w:val="24"/>
                <w:szCs w:val="24"/>
                <w:lang w:eastAsia="uk-UA"/>
              </w:rPr>
              <w:t>Бізнес є основою податкових надходжень, забезпечує робочі місця та підтримує базові економічні функції навіть у кризових умовах</w:t>
            </w:r>
          </w:p>
        </w:tc>
      </w:tr>
      <w:tr w:rsidR="00F53CE7" w:rsidRPr="00F53CE7" w:rsidTr="00533F46">
        <w:trPr>
          <w:jc w:val="center"/>
        </w:trPr>
        <w:tc>
          <w:tcPr>
            <w:tcW w:w="3827" w:type="dxa"/>
            <w:vMerge/>
          </w:tcPr>
          <w:p w:rsidR="00F53CE7" w:rsidRPr="00F53CE7" w:rsidRDefault="00F53CE7" w:rsidP="00F53CE7">
            <w:pPr>
              <w:jc w:val="both"/>
              <w:rPr>
                <w:rFonts w:ascii="Times New Roman" w:eastAsia="Times New Roman" w:hAnsi="Times New Roman" w:cs="Times New Roman"/>
                <w:sz w:val="24"/>
                <w:szCs w:val="24"/>
                <w:lang w:eastAsia="uk-UA"/>
              </w:rPr>
            </w:pPr>
          </w:p>
        </w:tc>
        <w:tc>
          <w:tcPr>
            <w:tcW w:w="4955" w:type="dxa"/>
          </w:tcPr>
          <w:p w:rsidR="00F53CE7" w:rsidRPr="00F53CE7" w:rsidRDefault="00F53CE7" w:rsidP="00F53CE7">
            <w:pPr>
              <w:jc w:val="both"/>
              <w:rPr>
                <w:rFonts w:ascii="Times New Roman" w:eastAsia="Times New Roman" w:hAnsi="Times New Roman" w:cs="Times New Roman"/>
                <w:sz w:val="24"/>
                <w:szCs w:val="24"/>
                <w:lang w:eastAsia="uk-UA"/>
              </w:rPr>
            </w:pPr>
            <w:r w:rsidRPr="009C59A4">
              <w:rPr>
                <w:rFonts w:ascii="Times New Roman" w:eastAsia="Times New Roman" w:hAnsi="Times New Roman" w:cs="Times New Roman"/>
                <w:sz w:val="24"/>
                <w:szCs w:val="24"/>
                <w:lang w:eastAsia="uk-UA"/>
              </w:rPr>
              <w:t>Виживання і розвиток підприємств сприяє стабілізації економіки та створенню передумов для її відновлення після завершення війни</w:t>
            </w:r>
          </w:p>
        </w:tc>
      </w:tr>
      <w:tr w:rsidR="00F53CE7" w:rsidRPr="00F53CE7" w:rsidTr="00533F46">
        <w:trPr>
          <w:jc w:val="center"/>
        </w:trPr>
        <w:tc>
          <w:tcPr>
            <w:tcW w:w="3827" w:type="dxa"/>
          </w:tcPr>
          <w:p w:rsidR="00F53CE7" w:rsidRPr="00F53CE7" w:rsidRDefault="00F53CE7" w:rsidP="00F53CE7">
            <w:pPr>
              <w:jc w:val="both"/>
              <w:rPr>
                <w:rFonts w:ascii="Times New Roman" w:eastAsia="Times New Roman" w:hAnsi="Times New Roman" w:cs="Times New Roman"/>
                <w:sz w:val="24"/>
                <w:szCs w:val="24"/>
                <w:lang w:eastAsia="uk-UA"/>
              </w:rPr>
            </w:pPr>
            <w:r w:rsidRPr="00F53CE7">
              <w:rPr>
                <w:rFonts w:ascii="Times New Roman" w:eastAsia="Times New Roman" w:hAnsi="Times New Roman" w:cs="Times New Roman"/>
                <w:b/>
                <w:bCs/>
                <w:sz w:val="24"/>
                <w:szCs w:val="24"/>
                <w:lang w:eastAsia="uk-UA"/>
              </w:rPr>
              <w:t>Посилення загроз інформаційній безпеці</w:t>
            </w:r>
          </w:p>
        </w:tc>
        <w:tc>
          <w:tcPr>
            <w:tcW w:w="4955" w:type="dxa"/>
          </w:tcPr>
          <w:p w:rsidR="00F53CE7" w:rsidRPr="00F53CE7" w:rsidRDefault="00F53CE7" w:rsidP="00F53CE7">
            <w:pPr>
              <w:jc w:val="both"/>
              <w:rPr>
                <w:rFonts w:ascii="Times New Roman" w:eastAsia="Times New Roman" w:hAnsi="Times New Roman" w:cs="Times New Roman"/>
                <w:sz w:val="24"/>
                <w:szCs w:val="24"/>
                <w:lang w:eastAsia="uk-UA"/>
              </w:rPr>
            </w:pPr>
            <w:r w:rsidRPr="009C59A4">
              <w:rPr>
                <w:rFonts w:ascii="Times New Roman" w:eastAsia="Times New Roman" w:hAnsi="Times New Roman" w:cs="Times New Roman"/>
                <w:sz w:val="24"/>
                <w:szCs w:val="24"/>
                <w:lang w:eastAsia="uk-UA"/>
              </w:rPr>
              <w:t>Зростання кількості кібератак та втрат конфіденційних даних, що вимагає розробки нових підходів до захисту інформації</w:t>
            </w:r>
          </w:p>
        </w:tc>
      </w:tr>
      <w:tr w:rsidR="00F53CE7" w:rsidRPr="00F53CE7" w:rsidTr="00533F46">
        <w:trPr>
          <w:jc w:val="center"/>
        </w:trPr>
        <w:tc>
          <w:tcPr>
            <w:tcW w:w="3827" w:type="dxa"/>
          </w:tcPr>
          <w:p w:rsidR="00F53CE7" w:rsidRPr="00F53CE7" w:rsidRDefault="00F53CE7" w:rsidP="00F53CE7">
            <w:pPr>
              <w:jc w:val="both"/>
              <w:rPr>
                <w:rFonts w:ascii="Times New Roman" w:eastAsia="Times New Roman" w:hAnsi="Times New Roman" w:cs="Times New Roman"/>
                <w:sz w:val="24"/>
                <w:szCs w:val="24"/>
                <w:lang w:eastAsia="uk-UA"/>
              </w:rPr>
            </w:pPr>
            <w:r w:rsidRPr="00F53CE7">
              <w:rPr>
                <w:rFonts w:ascii="Times New Roman" w:eastAsia="Times New Roman" w:hAnsi="Times New Roman" w:cs="Times New Roman"/>
                <w:b/>
                <w:bCs/>
                <w:sz w:val="24"/>
                <w:szCs w:val="24"/>
                <w:lang w:eastAsia="uk-UA"/>
              </w:rPr>
              <w:t>Необхідність стратегічного планування</w:t>
            </w:r>
          </w:p>
        </w:tc>
        <w:tc>
          <w:tcPr>
            <w:tcW w:w="4955" w:type="dxa"/>
          </w:tcPr>
          <w:p w:rsidR="00F53CE7" w:rsidRPr="00F53CE7" w:rsidRDefault="00F53CE7" w:rsidP="00F53CE7">
            <w:pPr>
              <w:jc w:val="both"/>
              <w:rPr>
                <w:rFonts w:ascii="Times New Roman" w:eastAsia="Times New Roman" w:hAnsi="Times New Roman" w:cs="Times New Roman"/>
                <w:sz w:val="24"/>
                <w:szCs w:val="24"/>
                <w:lang w:eastAsia="uk-UA"/>
              </w:rPr>
            </w:pPr>
            <w:r w:rsidRPr="009C59A4">
              <w:rPr>
                <w:rFonts w:ascii="Times New Roman" w:eastAsia="Times New Roman" w:hAnsi="Times New Roman" w:cs="Times New Roman"/>
                <w:sz w:val="24"/>
                <w:szCs w:val="24"/>
                <w:lang w:eastAsia="uk-UA"/>
              </w:rPr>
              <w:t>Економічна безпека стає основою для антикризового управління, дозволяючи підприємствам залишатися стійкими перед викликами</w:t>
            </w:r>
          </w:p>
        </w:tc>
      </w:tr>
    </w:tbl>
    <w:p w:rsidR="00231133" w:rsidRDefault="00231133" w:rsidP="00231133">
      <w:pPr>
        <w:pStyle w:val="a3"/>
        <w:spacing w:before="0" w:beforeAutospacing="0" w:after="0" w:afterAutospacing="0" w:line="360" w:lineRule="auto"/>
        <w:ind w:firstLine="709"/>
        <w:jc w:val="both"/>
        <w:rPr>
          <w:sz w:val="28"/>
          <w:szCs w:val="28"/>
        </w:rPr>
      </w:pPr>
    </w:p>
    <w:p w:rsidR="003158A4" w:rsidRDefault="00DC7395" w:rsidP="003158A4">
      <w:pPr>
        <w:pStyle w:val="a3"/>
        <w:spacing w:before="0" w:beforeAutospacing="0" w:after="0" w:afterAutospacing="0" w:line="360" w:lineRule="auto"/>
        <w:ind w:firstLine="709"/>
        <w:jc w:val="both"/>
        <w:rPr>
          <w:sz w:val="28"/>
          <w:szCs w:val="28"/>
        </w:rPr>
      </w:pPr>
      <w:r>
        <w:rPr>
          <w:sz w:val="28"/>
          <w:szCs w:val="28"/>
        </w:rPr>
        <w:t xml:space="preserve">Для </w:t>
      </w:r>
      <w:r w:rsidR="001E7E25" w:rsidRPr="00DC7395">
        <w:rPr>
          <w:sz w:val="28"/>
          <w:szCs w:val="28"/>
        </w:rPr>
        <w:t>допомогти підприємствам зберегти економічну стабільність, забезпечити адаптацію до нових умов і створити основу для відновлення після закінчення війни</w:t>
      </w:r>
      <w:r>
        <w:rPr>
          <w:sz w:val="28"/>
          <w:szCs w:val="28"/>
        </w:rPr>
        <w:t xml:space="preserve"> потрібно працювати над втіленням відповідних стратегій</w:t>
      </w:r>
      <w:r w:rsidR="001E7E25" w:rsidRPr="00DC7395">
        <w:rPr>
          <w:sz w:val="28"/>
          <w:szCs w:val="28"/>
        </w:rPr>
        <w:t>.</w:t>
      </w:r>
    </w:p>
    <w:p w:rsidR="00B15EED" w:rsidRDefault="003158A4" w:rsidP="00166CC2">
      <w:pPr>
        <w:pStyle w:val="a3"/>
        <w:spacing w:before="0" w:beforeAutospacing="0" w:after="0" w:afterAutospacing="0" w:line="360" w:lineRule="auto"/>
        <w:ind w:firstLine="709"/>
        <w:jc w:val="both"/>
        <w:rPr>
          <w:sz w:val="28"/>
          <w:szCs w:val="28"/>
        </w:rPr>
      </w:pPr>
      <w:r w:rsidRPr="003158A4">
        <w:rPr>
          <w:bCs/>
          <w:sz w:val="28"/>
          <w:szCs w:val="28"/>
        </w:rPr>
        <w:t>Так</w:t>
      </w:r>
      <w:r w:rsidR="00C8563F">
        <w:rPr>
          <w:bCs/>
          <w:sz w:val="28"/>
          <w:szCs w:val="28"/>
        </w:rPr>
        <w:t>,</w:t>
      </w:r>
      <w:r w:rsidRPr="003158A4">
        <w:rPr>
          <w:bCs/>
          <w:sz w:val="28"/>
          <w:szCs w:val="28"/>
        </w:rPr>
        <w:t xml:space="preserve"> для д</w:t>
      </w:r>
      <w:r>
        <w:rPr>
          <w:bCs/>
          <w:sz w:val="28"/>
          <w:szCs w:val="28"/>
        </w:rPr>
        <w:t>осягнення фінансової стійкості та</w:t>
      </w:r>
      <w:r w:rsidR="00B15EED" w:rsidRPr="003158A4">
        <w:rPr>
          <w:bCs/>
          <w:sz w:val="28"/>
          <w:szCs w:val="28"/>
        </w:rPr>
        <w:t xml:space="preserve"> управління ризиками</w:t>
      </w:r>
      <w:r>
        <w:rPr>
          <w:sz w:val="28"/>
          <w:szCs w:val="28"/>
        </w:rPr>
        <w:t xml:space="preserve"> потрібно регулярно здійснювати о</w:t>
      </w:r>
      <w:r w:rsidR="00B15EED" w:rsidRPr="00B15EED">
        <w:rPr>
          <w:sz w:val="28"/>
          <w:szCs w:val="28"/>
        </w:rPr>
        <w:t>птимізація витрат і с</w:t>
      </w:r>
      <w:r w:rsidR="00166CC2">
        <w:rPr>
          <w:sz w:val="28"/>
          <w:szCs w:val="28"/>
        </w:rPr>
        <w:t>корочення необов’язкових витрат, проводити диверсифікацію</w:t>
      </w:r>
      <w:r w:rsidR="00B15EED" w:rsidRPr="00B15EED">
        <w:rPr>
          <w:sz w:val="28"/>
          <w:szCs w:val="28"/>
        </w:rPr>
        <w:t xml:space="preserve"> джерел доходів через вихід на нові ринки</w:t>
      </w:r>
      <w:r w:rsidR="00166CC2">
        <w:rPr>
          <w:sz w:val="28"/>
          <w:szCs w:val="28"/>
        </w:rPr>
        <w:t xml:space="preserve"> або зміну напрямків діяльності, використовувати</w:t>
      </w:r>
      <w:r w:rsidR="00B15EED" w:rsidRPr="00B15EED">
        <w:rPr>
          <w:sz w:val="28"/>
          <w:szCs w:val="28"/>
        </w:rPr>
        <w:t xml:space="preserve"> страхування для зах</w:t>
      </w:r>
      <w:r w:rsidR="00166CC2">
        <w:rPr>
          <w:sz w:val="28"/>
          <w:szCs w:val="28"/>
        </w:rPr>
        <w:t>исту від форс-мажорних обставин, працювати над з</w:t>
      </w:r>
      <w:r w:rsidR="00B15EED" w:rsidRPr="00B15EED">
        <w:rPr>
          <w:sz w:val="28"/>
          <w:szCs w:val="28"/>
        </w:rPr>
        <w:t>абезпечення</w:t>
      </w:r>
      <w:r w:rsidR="00166CC2">
        <w:rPr>
          <w:sz w:val="28"/>
          <w:szCs w:val="28"/>
        </w:rPr>
        <w:t>м</w:t>
      </w:r>
      <w:r w:rsidR="00B15EED" w:rsidRPr="00B15EED">
        <w:rPr>
          <w:sz w:val="28"/>
          <w:szCs w:val="28"/>
        </w:rPr>
        <w:t xml:space="preserve"> ліквідності через залучення кредитів, грантів або міжнародної фінансової допомоги.</w:t>
      </w:r>
    </w:p>
    <w:p w:rsidR="00B15EED" w:rsidRDefault="00397E93" w:rsidP="00C8563F">
      <w:pPr>
        <w:pStyle w:val="a3"/>
        <w:spacing w:before="0" w:beforeAutospacing="0" w:after="0" w:afterAutospacing="0" w:line="360" w:lineRule="auto"/>
        <w:ind w:firstLine="709"/>
        <w:jc w:val="both"/>
        <w:rPr>
          <w:sz w:val="28"/>
          <w:szCs w:val="28"/>
        </w:rPr>
      </w:pPr>
      <w:r>
        <w:rPr>
          <w:sz w:val="28"/>
          <w:szCs w:val="28"/>
        </w:rPr>
        <w:t xml:space="preserve">В умовах війни бізнес як ніколи повинен бути </w:t>
      </w:r>
      <w:proofErr w:type="spellStart"/>
      <w:r>
        <w:rPr>
          <w:sz w:val="28"/>
          <w:szCs w:val="28"/>
        </w:rPr>
        <w:t>оперативно</w:t>
      </w:r>
      <w:proofErr w:type="spellEnd"/>
      <w:r>
        <w:rPr>
          <w:sz w:val="28"/>
          <w:szCs w:val="28"/>
        </w:rPr>
        <w:t xml:space="preserve"> гнучким. Це можна реалізувати через п</w:t>
      </w:r>
      <w:r w:rsidR="00B15EED" w:rsidRPr="00B15EED">
        <w:rPr>
          <w:sz w:val="28"/>
          <w:szCs w:val="28"/>
        </w:rPr>
        <w:t>еренесення виробничих</w:t>
      </w:r>
      <w:r w:rsidR="00C8563F">
        <w:rPr>
          <w:sz w:val="28"/>
          <w:szCs w:val="28"/>
        </w:rPr>
        <w:t xml:space="preserve"> </w:t>
      </w:r>
      <w:proofErr w:type="spellStart"/>
      <w:r w:rsidR="00C8563F">
        <w:rPr>
          <w:sz w:val="28"/>
          <w:szCs w:val="28"/>
        </w:rPr>
        <w:t>потужностей</w:t>
      </w:r>
      <w:proofErr w:type="spellEnd"/>
      <w:r w:rsidR="00C8563F">
        <w:rPr>
          <w:sz w:val="28"/>
          <w:szCs w:val="28"/>
        </w:rPr>
        <w:t xml:space="preserve"> у безпечні регіони, в</w:t>
      </w:r>
      <w:r w:rsidR="00B15EED" w:rsidRPr="00B15EED">
        <w:rPr>
          <w:sz w:val="28"/>
          <w:szCs w:val="28"/>
        </w:rPr>
        <w:t>провадження дистанційних ф</w:t>
      </w:r>
      <w:r w:rsidR="00C8563F">
        <w:rPr>
          <w:sz w:val="28"/>
          <w:szCs w:val="28"/>
        </w:rPr>
        <w:t>орматів роботи, якщо це можливо, модернізацію</w:t>
      </w:r>
      <w:r w:rsidR="00B15EED" w:rsidRPr="00B15EED">
        <w:rPr>
          <w:sz w:val="28"/>
          <w:szCs w:val="28"/>
        </w:rPr>
        <w:t xml:space="preserve"> виробничих процесів для підвищення ефективності.</w:t>
      </w:r>
    </w:p>
    <w:p w:rsidR="00B15EED" w:rsidRPr="00B15EED" w:rsidRDefault="00C8563F" w:rsidP="009C61ED">
      <w:pPr>
        <w:pStyle w:val="a3"/>
        <w:spacing w:before="0" w:beforeAutospacing="0" w:after="0" w:afterAutospacing="0" w:line="360" w:lineRule="auto"/>
        <w:ind w:firstLine="709"/>
        <w:jc w:val="both"/>
        <w:rPr>
          <w:sz w:val="28"/>
          <w:szCs w:val="28"/>
        </w:rPr>
      </w:pPr>
      <w:r w:rsidRPr="00D92C4E">
        <w:rPr>
          <w:sz w:val="28"/>
          <w:szCs w:val="28"/>
        </w:rPr>
        <w:t>Ще одним напрямком роботи є з</w:t>
      </w:r>
      <w:r w:rsidR="00B15EED" w:rsidRPr="00D92C4E">
        <w:rPr>
          <w:bCs/>
          <w:sz w:val="28"/>
          <w:szCs w:val="28"/>
        </w:rPr>
        <w:t>ахист матеріальних і людських ресурсів</w:t>
      </w:r>
      <w:r w:rsidR="00D92C4E" w:rsidRPr="00D92C4E">
        <w:rPr>
          <w:bCs/>
          <w:sz w:val="28"/>
          <w:szCs w:val="28"/>
        </w:rPr>
        <w:t xml:space="preserve">, який полягає в </w:t>
      </w:r>
      <w:r w:rsidR="00D92C4E">
        <w:rPr>
          <w:bCs/>
          <w:sz w:val="28"/>
          <w:szCs w:val="28"/>
        </w:rPr>
        <w:t>р</w:t>
      </w:r>
      <w:r w:rsidR="00D92C4E">
        <w:rPr>
          <w:sz w:val="28"/>
          <w:szCs w:val="28"/>
        </w:rPr>
        <w:t>озробці</w:t>
      </w:r>
      <w:r w:rsidR="00B15EED" w:rsidRPr="00B15EED">
        <w:rPr>
          <w:sz w:val="28"/>
          <w:szCs w:val="28"/>
        </w:rPr>
        <w:t xml:space="preserve"> планів евакуації персоналу та </w:t>
      </w:r>
      <w:r w:rsidR="00D92C4E">
        <w:rPr>
          <w:sz w:val="28"/>
          <w:szCs w:val="28"/>
        </w:rPr>
        <w:t>збереження матеріальних активів, ф</w:t>
      </w:r>
      <w:r w:rsidR="00B15EED" w:rsidRPr="00B15EED">
        <w:rPr>
          <w:sz w:val="28"/>
          <w:szCs w:val="28"/>
        </w:rPr>
        <w:t>ормування резервів сировини та матеріалі</w:t>
      </w:r>
      <w:r w:rsidR="00D92C4E">
        <w:rPr>
          <w:sz w:val="28"/>
          <w:szCs w:val="28"/>
        </w:rPr>
        <w:t>в для зменшення ризику дефіциту, наданні</w:t>
      </w:r>
      <w:r w:rsidR="00B15EED" w:rsidRPr="00B15EED">
        <w:rPr>
          <w:sz w:val="28"/>
          <w:szCs w:val="28"/>
        </w:rPr>
        <w:t xml:space="preserve"> соціальної підтримки працівникам, постраждалим від війни.</w:t>
      </w:r>
    </w:p>
    <w:p w:rsidR="00B15EED" w:rsidRDefault="009C61ED" w:rsidP="004F372C">
      <w:pPr>
        <w:spacing w:after="0" w:line="360" w:lineRule="auto"/>
        <w:ind w:firstLine="357"/>
        <w:jc w:val="both"/>
        <w:rPr>
          <w:rFonts w:ascii="Times New Roman" w:eastAsia="Times New Roman" w:hAnsi="Times New Roman" w:cs="Times New Roman"/>
          <w:sz w:val="28"/>
          <w:szCs w:val="28"/>
          <w:lang w:eastAsia="uk-UA"/>
        </w:rPr>
      </w:pPr>
      <w:r w:rsidRPr="009C61ED">
        <w:rPr>
          <w:rFonts w:ascii="Times New Roman" w:eastAsia="Times New Roman" w:hAnsi="Times New Roman" w:cs="Times New Roman"/>
          <w:bCs/>
          <w:sz w:val="28"/>
          <w:szCs w:val="28"/>
          <w:lang w:eastAsia="uk-UA"/>
        </w:rPr>
        <w:t>Важливим напрямом є забезпечення і</w:t>
      </w:r>
      <w:r w:rsidR="00B15EED" w:rsidRPr="009C61ED">
        <w:rPr>
          <w:rFonts w:ascii="Times New Roman" w:eastAsia="Times New Roman" w:hAnsi="Times New Roman" w:cs="Times New Roman"/>
          <w:bCs/>
          <w:sz w:val="28"/>
          <w:szCs w:val="28"/>
          <w:lang w:eastAsia="uk-UA"/>
        </w:rPr>
        <w:t>нф</w:t>
      </w:r>
      <w:r w:rsidRPr="009C61ED">
        <w:rPr>
          <w:rFonts w:ascii="Times New Roman" w:eastAsia="Times New Roman" w:hAnsi="Times New Roman" w:cs="Times New Roman"/>
          <w:bCs/>
          <w:sz w:val="28"/>
          <w:szCs w:val="28"/>
          <w:lang w:eastAsia="uk-UA"/>
        </w:rPr>
        <w:t>ормаційної безпеки, а саме</w:t>
      </w:r>
      <w:r w:rsidR="00B15EED" w:rsidRPr="00B15EED">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з</w:t>
      </w:r>
      <w:r w:rsidR="00B15EED" w:rsidRPr="00B15EED">
        <w:rPr>
          <w:rFonts w:ascii="Times New Roman" w:eastAsia="Times New Roman" w:hAnsi="Times New Roman" w:cs="Times New Roman"/>
          <w:sz w:val="28"/>
          <w:szCs w:val="28"/>
          <w:lang w:eastAsia="uk-UA"/>
        </w:rPr>
        <w:t>ахист конфіденційних даних і використання с</w:t>
      </w:r>
      <w:r>
        <w:rPr>
          <w:rFonts w:ascii="Times New Roman" w:eastAsia="Times New Roman" w:hAnsi="Times New Roman" w:cs="Times New Roman"/>
          <w:sz w:val="28"/>
          <w:szCs w:val="28"/>
          <w:lang w:eastAsia="uk-UA"/>
        </w:rPr>
        <w:t xml:space="preserve">учасних технологій </w:t>
      </w:r>
      <w:proofErr w:type="spellStart"/>
      <w:r>
        <w:rPr>
          <w:rFonts w:ascii="Times New Roman" w:eastAsia="Times New Roman" w:hAnsi="Times New Roman" w:cs="Times New Roman"/>
          <w:sz w:val="28"/>
          <w:szCs w:val="28"/>
          <w:lang w:eastAsia="uk-UA"/>
        </w:rPr>
        <w:t>кібербезпеки</w:t>
      </w:r>
      <w:proofErr w:type="spellEnd"/>
      <w:r w:rsidR="00D03EE1" w:rsidRPr="00D03EE1">
        <w:rPr>
          <w:rFonts w:ascii="Times New Roman" w:eastAsia="Times New Roman" w:hAnsi="Times New Roman" w:cs="Times New Roman"/>
          <w:sz w:val="28"/>
          <w:szCs w:val="28"/>
          <w:lang w:eastAsia="uk-UA"/>
        </w:rPr>
        <w:t>,</w:t>
      </w:r>
      <w:r w:rsidR="004F372C" w:rsidRPr="004F372C">
        <w:rPr>
          <w:rFonts w:ascii="Times New Roman" w:eastAsia="Times New Roman" w:hAnsi="Times New Roman" w:cs="Times New Roman"/>
          <w:sz w:val="28"/>
          <w:szCs w:val="28"/>
          <w:lang w:eastAsia="uk-UA"/>
        </w:rPr>
        <w:t xml:space="preserve"> </w:t>
      </w:r>
      <w:r w:rsidR="004F372C">
        <w:rPr>
          <w:rFonts w:ascii="Times New Roman" w:eastAsia="Times New Roman" w:hAnsi="Times New Roman" w:cs="Times New Roman"/>
          <w:sz w:val="28"/>
          <w:szCs w:val="28"/>
          <w:lang w:eastAsia="uk-UA"/>
        </w:rPr>
        <w:lastRenderedPageBreak/>
        <w:t>р</w:t>
      </w:r>
      <w:r w:rsidR="00B15EED" w:rsidRPr="00B15EED">
        <w:rPr>
          <w:rFonts w:ascii="Times New Roman" w:eastAsia="Times New Roman" w:hAnsi="Times New Roman" w:cs="Times New Roman"/>
          <w:sz w:val="28"/>
          <w:szCs w:val="28"/>
          <w:lang w:eastAsia="uk-UA"/>
        </w:rPr>
        <w:t>егулярне резервне копіювання даних і забезпеч</w:t>
      </w:r>
      <w:r w:rsidR="004F372C">
        <w:rPr>
          <w:rFonts w:ascii="Times New Roman" w:eastAsia="Times New Roman" w:hAnsi="Times New Roman" w:cs="Times New Roman"/>
          <w:sz w:val="28"/>
          <w:szCs w:val="28"/>
          <w:lang w:eastAsia="uk-UA"/>
        </w:rPr>
        <w:t>ення їх доступності у разі атак</w:t>
      </w:r>
      <w:r w:rsidR="004F372C" w:rsidRPr="004F372C">
        <w:rPr>
          <w:rFonts w:ascii="Times New Roman" w:eastAsia="Times New Roman" w:hAnsi="Times New Roman" w:cs="Times New Roman"/>
          <w:sz w:val="28"/>
          <w:szCs w:val="28"/>
          <w:lang w:eastAsia="uk-UA"/>
        </w:rPr>
        <w:t xml:space="preserve">; </w:t>
      </w:r>
      <w:r w:rsidR="004F372C">
        <w:rPr>
          <w:rFonts w:ascii="Times New Roman" w:eastAsia="Times New Roman" w:hAnsi="Times New Roman" w:cs="Times New Roman"/>
          <w:sz w:val="28"/>
          <w:szCs w:val="28"/>
          <w:lang w:eastAsia="uk-UA"/>
        </w:rPr>
        <w:t>п</w:t>
      </w:r>
      <w:r w:rsidR="00B15EED" w:rsidRPr="00B15EED">
        <w:rPr>
          <w:rFonts w:ascii="Times New Roman" w:eastAsia="Times New Roman" w:hAnsi="Times New Roman" w:cs="Times New Roman"/>
          <w:sz w:val="28"/>
          <w:szCs w:val="28"/>
          <w:lang w:eastAsia="uk-UA"/>
        </w:rPr>
        <w:t xml:space="preserve">роведення навчань для співробітників щодо протидії </w:t>
      </w:r>
      <w:proofErr w:type="spellStart"/>
      <w:r w:rsidR="00B15EED" w:rsidRPr="00B15EED">
        <w:rPr>
          <w:rFonts w:ascii="Times New Roman" w:eastAsia="Times New Roman" w:hAnsi="Times New Roman" w:cs="Times New Roman"/>
          <w:sz w:val="28"/>
          <w:szCs w:val="28"/>
          <w:lang w:eastAsia="uk-UA"/>
        </w:rPr>
        <w:t>кіберзагрозам</w:t>
      </w:r>
      <w:proofErr w:type="spellEnd"/>
      <w:r w:rsidR="00B15EED" w:rsidRPr="00B15EED">
        <w:rPr>
          <w:rFonts w:ascii="Times New Roman" w:eastAsia="Times New Roman" w:hAnsi="Times New Roman" w:cs="Times New Roman"/>
          <w:sz w:val="28"/>
          <w:szCs w:val="28"/>
          <w:lang w:eastAsia="uk-UA"/>
        </w:rPr>
        <w:t>.</w:t>
      </w:r>
    </w:p>
    <w:p w:rsidR="00203F54" w:rsidRDefault="00761DA7" w:rsidP="00203F54">
      <w:pPr>
        <w:spacing w:after="0" w:line="360" w:lineRule="auto"/>
        <w:ind w:firstLine="35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Особливе місце має бути відведено логістичній стратегії</w:t>
      </w:r>
      <w:r w:rsidR="00AD777D">
        <w:rPr>
          <w:rFonts w:ascii="Times New Roman" w:eastAsia="Times New Roman" w:hAnsi="Times New Roman" w:cs="Times New Roman"/>
          <w:sz w:val="28"/>
          <w:szCs w:val="28"/>
          <w:lang w:eastAsia="uk-UA"/>
        </w:rPr>
        <w:t>. Оптимальними логістичними рішеннями є р</w:t>
      </w:r>
      <w:r w:rsidR="00B15EED" w:rsidRPr="00B15EED">
        <w:rPr>
          <w:rFonts w:ascii="Times New Roman" w:eastAsia="Times New Roman" w:hAnsi="Times New Roman" w:cs="Times New Roman"/>
          <w:sz w:val="28"/>
          <w:szCs w:val="28"/>
          <w:lang w:eastAsia="uk-UA"/>
        </w:rPr>
        <w:t>озробка альтернативних маршрутів постачання</w:t>
      </w:r>
      <w:r w:rsidR="00AD777D">
        <w:rPr>
          <w:rFonts w:ascii="Times New Roman" w:eastAsia="Times New Roman" w:hAnsi="Times New Roman" w:cs="Times New Roman"/>
          <w:sz w:val="28"/>
          <w:szCs w:val="28"/>
          <w:lang w:eastAsia="uk-UA"/>
        </w:rPr>
        <w:t xml:space="preserve"> продукції та доставки ресурсів та с</w:t>
      </w:r>
      <w:r w:rsidR="00B15EED" w:rsidRPr="00B15EED">
        <w:rPr>
          <w:rFonts w:ascii="Times New Roman" w:eastAsia="Times New Roman" w:hAnsi="Times New Roman" w:cs="Times New Roman"/>
          <w:sz w:val="28"/>
          <w:szCs w:val="28"/>
          <w:lang w:eastAsia="uk-UA"/>
        </w:rPr>
        <w:t>півпраця з локальними постачальниками для зменшення залежності від міжнародної логістики.</w:t>
      </w:r>
    </w:p>
    <w:p w:rsidR="00CA5509" w:rsidRDefault="003D618B" w:rsidP="00CA5509">
      <w:pPr>
        <w:spacing w:after="0" w:line="360" w:lineRule="auto"/>
        <w:ind w:firstLine="357"/>
        <w:jc w:val="both"/>
        <w:rPr>
          <w:rFonts w:ascii="Times New Roman" w:eastAsia="Times New Roman" w:hAnsi="Times New Roman" w:cs="Times New Roman"/>
          <w:sz w:val="28"/>
          <w:szCs w:val="28"/>
          <w:lang w:eastAsia="uk-UA"/>
        </w:rPr>
      </w:pPr>
      <w:r w:rsidRPr="003D618B">
        <w:rPr>
          <w:rFonts w:ascii="Times New Roman" w:eastAsia="Times New Roman" w:hAnsi="Times New Roman" w:cs="Times New Roman"/>
          <w:bCs/>
          <w:sz w:val="28"/>
          <w:szCs w:val="28"/>
          <w:lang w:eastAsia="uk-UA"/>
        </w:rPr>
        <w:t>Для реалізації антикризового</w:t>
      </w:r>
      <w:r w:rsidR="00B15EED" w:rsidRPr="003D618B">
        <w:rPr>
          <w:rFonts w:ascii="Times New Roman" w:eastAsia="Times New Roman" w:hAnsi="Times New Roman" w:cs="Times New Roman"/>
          <w:bCs/>
          <w:sz w:val="28"/>
          <w:szCs w:val="28"/>
          <w:lang w:eastAsia="uk-UA"/>
        </w:rPr>
        <w:t xml:space="preserve"> управління</w:t>
      </w:r>
      <w:r w:rsidRPr="003D618B">
        <w:rPr>
          <w:rFonts w:ascii="Times New Roman" w:eastAsia="Times New Roman" w:hAnsi="Times New Roman" w:cs="Times New Roman"/>
          <w:bCs/>
          <w:sz w:val="28"/>
          <w:szCs w:val="28"/>
          <w:lang w:eastAsia="uk-UA"/>
        </w:rPr>
        <w:t xml:space="preserve"> потрібно працювати над </w:t>
      </w:r>
      <w:r w:rsidRPr="003D618B">
        <w:rPr>
          <w:rFonts w:ascii="Times New Roman" w:eastAsia="Times New Roman" w:hAnsi="Times New Roman" w:cs="Times New Roman"/>
          <w:sz w:val="28"/>
          <w:szCs w:val="28"/>
          <w:lang w:eastAsia="uk-UA"/>
        </w:rPr>
        <w:t>с</w:t>
      </w:r>
      <w:r w:rsidR="00B15EED" w:rsidRPr="00B15EED">
        <w:rPr>
          <w:rFonts w:ascii="Times New Roman" w:eastAsia="Times New Roman" w:hAnsi="Times New Roman" w:cs="Times New Roman"/>
          <w:sz w:val="28"/>
          <w:szCs w:val="28"/>
          <w:lang w:eastAsia="uk-UA"/>
        </w:rPr>
        <w:t>творення</w:t>
      </w:r>
      <w:r w:rsidR="00203F54">
        <w:rPr>
          <w:rFonts w:ascii="Times New Roman" w:eastAsia="Times New Roman" w:hAnsi="Times New Roman" w:cs="Times New Roman"/>
          <w:sz w:val="28"/>
          <w:szCs w:val="28"/>
          <w:lang w:eastAsia="uk-UA"/>
        </w:rPr>
        <w:t>м</w:t>
      </w:r>
      <w:r w:rsidR="00B15EED" w:rsidRPr="00B15EED">
        <w:rPr>
          <w:rFonts w:ascii="Times New Roman" w:eastAsia="Times New Roman" w:hAnsi="Times New Roman" w:cs="Times New Roman"/>
          <w:sz w:val="28"/>
          <w:szCs w:val="28"/>
          <w:lang w:eastAsia="uk-UA"/>
        </w:rPr>
        <w:t xml:space="preserve"> кризових команд для швидкого реагування на зміни ситуації.</w:t>
      </w:r>
      <w:r w:rsidR="00203F54">
        <w:rPr>
          <w:rFonts w:ascii="Times New Roman" w:eastAsia="Times New Roman" w:hAnsi="Times New Roman" w:cs="Times New Roman"/>
          <w:sz w:val="28"/>
          <w:szCs w:val="28"/>
          <w:lang w:eastAsia="uk-UA"/>
        </w:rPr>
        <w:t xml:space="preserve"> Проводити р</w:t>
      </w:r>
      <w:r w:rsidR="00B15EED" w:rsidRPr="00B15EED">
        <w:rPr>
          <w:rFonts w:ascii="Times New Roman" w:eastAsia="Times New Roman" w:hAnsi="Times New Roman" w:cs="Times New Roman"/>
          <w:sz w:val="28"/>
          <w:szCs w:val="28"/>
          <w:lang w:eastAsia="uk-UA"/>
        </w:rPr>
        <w:t>егулярний моніторинг ризиків та анал</w:t>
      </w:r>
      <w:r w:rsidR="00203F54">
        <w:rPr>
          <w:rFonts w:ascii="Times New Roman" w:eastAsia="Times New Roman" w:hAnsi="Times New Roman" w:cs="Times New Roman"/>
          <w:sz w:val="28"/>
          <w:szCs w:val="28"/>
          <w:lang w:eastAsia="uk-UA"/>
        </w:rPr>
        <w:t>із поточного стану підприємства та розробити сценарії</w:t>
      </w:r>
      <w:r w:rsidR="00B15EED" w:rsidRPr="00B15EED">
        <w:rPr>
          <w:rFonts w:ascii="Times New Roman" w:eastAsia="Times New Roman" w:hAnsi="Times New Roman" w:cs="Times New Roman"/>
          <w:sz w:val="28"/>
          <w:szCs w:val="28"/>
          <w:lang w:eastAsia="uk-UA"/>
        </w:rPr>
        <w:t xml:space="preserve"> дій на випадок ескалації ризиків чи інших непередбачуваних подій.</w:t>
      </w:r>
    </w:p>
    <w:p w:rsidR="00B15EED" w:rsidRDefault="00CA5509" w:rsidP="00866063">
      <w:pPr>
        <w:spacing w:after="0" w:line="360" w:lineRule="auto"/>
        <w:ind w:firstLine="35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період цифрових трансформацій потрібно не забувати  інвестувати</w:t>
      </w:r>
      <w:r w:rsidR="00B15EED" w:rsidRPr="00B15EED">
        <w:rPr>
          <w:rFonts w:ascii="Times New Roman" w:eastAsia="Times New Roman" w:hAnsi="Times New Roman" w:cs="Times New Roman"/>
          <w:sz w:val="28"/>
          <w:szCs w:val="28"/>
          <w:lang w:eastAsia="uk-UA"/>
        </w:rPr>
        <w:t xml:space="preserve"> в автоматизацію та </w:t>
      </w:r>
      <w:proofErr w:type="spellStart"/>
      <w:r w:rsidR="00B15EED" w:rsidRPr="00B15EED">
        <w:rPr>
          <w:rFonts w:ascii="Times New Roman" w:eastAsia="Times New Roman" w:hAnsi="Times New Roman" w:cs="Times New Roman"/>
          <w:sz w:val="28"/>
          <w:szCs w:val="28"/>
          <w:lang w:eastAsia="uk-UA"/>
        </w:rPr>
        <w:t>цифровізацію</w:t>
      </w:r>
      <w:proofErr w:type="spellEnd"/>
      <w:r w:rsidR="00B15EED" w:rsidRPr="00B15EED">
        <w:rPr>
          <w:rFonts w:ascii="Times New Roman" w:eastAsia="Times New Roman" w:hAnsi="Times New Roman" w:cs="Times New Roman"/>
          <w:sz w:val="28"/>
          <w:szCs w:val="28"/>
          <w:lang w:eastAsia="uk-UA"/>
        </w:rPr>
        <w:t xml:space="preserve"> </w:t>
      </w:r>
      <w:r w:rsidR="00866063">
        <w:rPr>
          <w:rFonts w:ascii="Times New Roman" w:eastAsia="Times New Roman" w:hAnsi="Times New Roman" w:cs="Times New Roman"/>
          <w:sz w:val="28"/>
          <w:szCs w:val="28"/>
          <w:lang w:eastAsia="uk-UA"/>
        </w:rPr>
        <w:t>бізнес-</w:t>
      </w:r>
      <w:r w:rsidR="00B15EED" w:rsidRPr="00B15EED">
        <w:rPr>
          <w:rFonts w:ascii="Times New Roman" w:eastAsia="Times New Roman" w:hAnsi="Times New Roman" w:cs="Times New Roman"/>
          <w:sz w:val="28"/>
          <w:szCs w:val="28"/>
          <w:lang w:eastAsia="uk-UA"/>
        </w:rPr>
        <w:t>процесів.</w:t>
      </w:r>
      <w:r w:rsidR="00866063">
        <w:rPr>
          <w:rFonts w:ascii="Times New Roman" w:eastAsia="Times New Roman" w:hAnsi="Times New Roman" w:cs="Times New Roman"/>
          <w:sz w:val="28"/>
          <w:szCs w:val="28"/>
          <w:lang w:eastAsia="uk-UA"/>
        </w:rPr>
        <w:t xml:space="preserve"> </w:t>
      </w:r>
      <w:r w:rsidR="00BC474E">
        <w:rPr>
          <w:rFonts w:ascii="Times New Roman" w:eastAsia="Times New Roman" w:hAnsi="Times New Roman" w:cs="Times New Roman"/>
          <w:sz w:val="28"/>
          <w:szCs w:val="28"/>
          <w:lang w:eastAsia="uk-UA"/>
        </w:rPr>
        <w:t>За можливості з</w:t>
      </w:r>
      <w:r w:rsidR="00866063">
        <w:rPr>
          <w:rFonts w:ascii="Times New Roman" w:eastAsia="Times New Roman" w:hAnsi="Times New Roman" w:cs="Times New Roman"/>
          <w:sz w:val="28"/>
          <w:szCs w:val="28"/>
          <w:lang w:eastAsia="uk-UA"/>
        </w:rPr>
        <w:t>дійснювати п</w:t>
      </w:r>
      <w:r w:rsidR="00B15EED" w:rsidRPr="00B15EED">
        <w:rPr>
          <w:rFonts w:ascii="Times New Roman" w:eastAsia="Times New Roman" w:hAnsi="Times New Roman" w:cs="Times New Roman"/>
          <w:sz w:val="28"/>
          <w:szCs w:val="28"/>
          <w:lang w:eastAsia="uk-UA"/>
        </w:rPr>
        <w:t>ошук нових напрямків діяльності, що ві</w:t>
      </w:r>
      <w:r w:rsidR="00866063">
        <w:rPr>
          <w:rFonts w:ascii="Times New Roman" w:eastAsia="Times New Roman" w:hAnsi="Times New Roman" w:cs="Times New Roman"/>
          <w:sz w:val="28"/>
          <w:szCs w:val="28"/>
          <w:lang w:eastAsia="uk-UA"/>
        </w:rPr>
        <w:t>дповідають умовам воєнного часу та впроваджувати продукти</w:t>
      </w:r>
      <w:r w:rsidR="00B15EED" w:rsidRPr="00B15EED">
        <w:rPr>
          <w:rFonts w:ascii="Times New Roman" w:eastAsia="Times New Roman" w:hAnsi="Times New Roman" w:cs="Times New Roman"/>
          <w:sz w:val="28"/>
          <w:szCs w:val="28"/>
          <w:lang w:eastAsia="uk-UA"/>
        </w:rPr>
        <w:t xml:space="preserve"> чи послуг</w:t>
      </w:r>
      <w:r w:rsidR="00866063">
        <w:rPr>
          <w:rFonts w:ascii="Times New Roman" w:eastAsia="Times New Roman" w:hAnsi="Times New Roman" w:cs="Times New Roman"/>
          <w:sz w:val="28"/>
          <w:szCs w:val="28"/>
          <w:lang w:eastAsia="uk-UA"/>
        </w:rPr>
        <w:t>и</w:t>
      </w:r>
      <w:r w:rsidR="00B15EED" w:rsidRPr="00B15EED">
        <w:rPr>
          <w:rFonts w:ascii="Times New Roman" w:eastAsia="Times New Roman" w:hAnsi="Times New Roman" w:cs="Times New Roman"/>
          <w:sz w:val="28"/>
          <w:szCs w:val="28"/>
          <w:lang w:eastAsia="uk-UA"/>
        </w:rPr>
        <w:t>, які відповідають потребам населення в умовах війни.</w:t>
      </w:r>
    </w:p>
    <w:p w:rsidR="00B15EED" w:rsidRDefault="0078417D" w:rsidP="0078417D">
      <w:pPr>
        <w:pStyle w:val="a3"/>
        <w:spacing w:before="0" w:beforeAutospacing="0" w:after="0" w:afterAutospacing="0" w:line="360" w:lineRule="auto"/>
        <w:ind w:firstLine="709"/>
        <w:jc w:val="both"/>
        <w:rPr>
          <w:sz w:val="28"/>
          <w:szCs w:val="28"/>
        </w:rPr>
      </w:pPr>
      <w:r w:rsidRPr="00231133">
        <w:rPr>
          <w:sz w:val="28"/>
          <w:szCs w:val="28"/>
        </w:rPr>
        <w:t>Війна в Україні має глибокий вплив на глобальну економіку та геополітичну ситуацію. Вона спричиняє зростання цін на сировинні товари, порушує міжнародну торгівлю та ланцюги постачання, а також знижує впевненість бізнесу. Ці наслідки є масштабними та багатогранними.</w:t>
      </w:r>
      <w:r>
        <w:rPr>
          <w:sz w:val="28"/>
          <w:szCs w:val="28"/>
        </w:rPr>
        <w:t xml:space="preserve"> Саме тому потрібно здійснювати п</w:t>
      </w:r>
      <w:r w:rsidR="00B15EED" w:rsidRPr="00B15EED">
        <w:rPr>
          <w:sz w:val="28"/>
          <w:szCs w:val="28"/>
        </w:rPr>
        <w:t>ошук міжнародних партнерів для отримання фінансо</w:t>
      </w:r>
      <w:r>
        <w:rPr>
          <w:sz w:val="28"/>
          <w:szCs w:val="28"/>
        </w:rPr>
        <w:t>вої та технічної підтримки та активно приймати у</w:t>
      </w:r>
      <w:r w:rsidR="00B15EED" w:rsidRPr="00B15EED">
        <w:rPr>
          <w:sz w:val="28"/>
          <w:szCs w:val="28"/>
        </w:rPr>
        <w:t>часть у грантових програмах і проектах післявоєнного відновлення.</w:t>
      </w:r>
    </w:p>
    <w:p w:rsidR="00B15EED" w:rsidRPr="00B15EED" w:rsidRDefault="007776C7" w:rsidP="00854C40">
      <w:pPr>
        <w:pStyle w:val="a3"/>
        <w:spacing w:before="0" w:beforeAutospacing="0" w:after="0" w:afterAutospacing="0" w:line="360" w:lineRule="auto"/>
        <w:ind w:firstLine="709"/>
        <w:jc w:val="both"/>
        <w:rPr>
          <w:sz w:val="28"/>
          <w:szCs w:val="28"/>
        </w:rPr>
      </w:pPr>
      <w:r>
        <w:rPr>
          <w:color w:val="272727"/>
          <w:spacing w:val="3"/>
          <w:sz w:val="28"/>
          <w:szCs w:val="28"/>
          <w:shd w:val="clear" w:color="auto" w:fill="FFFFFF"/>
        </w:rPr>
        <w:t>С</w:t>
      </w:r>
      <w:r w:rsidRPr="007776C7">
        <w:rPr>
          <w:color w:val="272727"/>
          <w:spacing w:val="3"/>
          <w:sz w:val="28"/>
          <w:szCs w:val="28"/>
          <w:shd w:val="clear" w:color="auto" w:fill="FFFFFF"/>
        </w:rPr>
        <w:t>оціальна відповідальність є невід'ємною частиною ведення бізнесу, сталий розвиток якого неможливий без участі в житті суспільства</w:t>
      </w:r>
      <w:r w:rsidR="00854C40">
        <w:rPr>
          <w:color w:val="272727"/>
          <w:spacing w:val="3"/>
          <w:sz w:val="28"/>
          <w:szCs w:val="28"/>
          <w:shd w:val="clear" w:color="auto" w:fill="FFFFFF"/>
        </w:rPr>
        <w:t xml:space="preserve">, </w:t>
      </w:r>
      <w:r w:rsidR="00854C40">
        <w:rPr>
          <w:sz w:val="28"/>
          <w:szCs w:val="28"/>
        </w:rPr>
        <w:t>забезпеченні</w:t>
      </w:r>
      <w:r w:rsidR="00B15EED" w:rsidRPr="00B15EED">
        <w:rPr>
          <w:sz w:val="28"/>
          <w:szCs w:val="28"/>
        </w:rPr>
        <w:t xml:space="preserve"> пр</w:t>
      </w:r>
      <w:r w:rsidR="00854C40">
        <w:rPr>
          <w:sz w:val="28"/>
          <w:szCs w:val="28"/>
        </w:rPr>
        <w:t>озорості діяльності та підтримці місцевих громад, реалізації</w:t>
      </w:r>
      <w:r w:rsidR="00B15EED" w:rsidRPr="00B15EED">
        <w:rPr>
          <w:sz w:val="28"/>
          <w:szCs w:val="28"/>
        </w:rPr>
        <w:t xml:space="preserve"> програм допомоги постраждалим від війни.</w:t>
      </w:r>
    </w:p>
    <w:p w:rsidR="0000647E" w:rsidRDefault="0000647E" w:rsidP="0000647E">
      <w:pPr>
        <w:pStyle w:val="a3"/>
        <w:spacing w:before="0" w:beforeAutospacing="0" w:after="0" w:afterAutospacing="0" w:line="360" w:lineRule="auto"/>
        <w:ind w:firstLine="709"/>
        <w:jc w:val="both"/>
        <w:rPr>
          <w:sz w:val="28"/>
          <w:szCs w:val="28"/>
        </w:rPr>
      </w:pPr>
      <w:bookmarkStart w:id="0" w:name="_GoBack"/>
      <w:bookmarkEnd w:id="0"/>
      <w:r w:rsidRPr="0000647E">
        <w:rPr>
          <w:sz w:val="28"/>
          <w:szCs w:val="28"/>
        </w:rPr>
        <w:t xml:space="preserve">Війна має багатовимірний і довгостроковий вплив на економічну безпеку підприємств та бізнесовий ландшафт. На рівні підприємств вона спричиняє руйнування інфраструктури, порушення логістичних ланцюгів, втрату ринків </w:t>
      </w:r>
      <w:r w:rsidRPr="0000647E">
        <w:rPr>
          <w:sz w:val="28"/>
          <w:szCs w:val="28"/>
        </w:rPr>
        <w:lastRenderedPageBreak/>
        <w:t xml:space="preserve">збуту та дефіцит ресурсів, що значно ускладнює ведення господарської діяльності. </w:t>
      </w:r>
    </w:p>
    <w:p w:rsidR="0000647E" w:rsidRPr="0000647E" w:rsidRDefault="0000647E" w:rsidP="0000647E">
      <w:pPr>
        <w:pStyle w:val="a3"/>
        <w:spacing w:before="0" w:beforeAutospacing="0" w:after="0" w:afterAutospacing="0" w:line="360" w:lineRule="auto"/>
        <w:ind w:firstLine="709"/>
        <w:jc w:val="both"/>
        <w:rPr>
          <w:sz w:val="28"/>
          <w:szCs w:val="28"/>
        </w:rPr>
      </w:pPr>
      <w:r w:rsidRPr="0000647E">
        <w:rPr>
          <w:sz w:val="28"/>
          <w:szCs w:val="28"/>
        </w:rPr>
        <w:t>На рівні країн війна дестабілізує економіки через зростання бюджетного дефіциту, інфляцію, зниження ВВП та зростання залежності від зовнішньої фінансової допомоги. Водночас, війна стимулює перегляд пріоритетів державної політики, зокрема у сфері економічної безпеки, інвестицій у критичну інфраструктуру та цифрову трансформацію.</w:t>
      </w:r>
    </w:p>
    <w:p w:rsidR="0000647E" w:rsidRPr="0000647E" w:rsidRDefault="0000647E" w:rsidP="0000647E">
      <w:pPr>
        <w:pStyle w:val="a3"/>
        <w:spacing w:before="0" w:beforeAutospacing="0" w:after="0" w:afterAutospacing="0" w:line="360" w:lineRule="auto"/>
        <w:ind w:firstLine="709"/>
        <w:jc w:val="both"/>
        <w:rPr>
          <w:sz w:val="28"/>
          <w:szCs w:val="28"/>
        </w:rPr>
      </w:pPr>
      <w:r w:rsidRPr="0000647E">
        <w:rPr>
          <w:sz w:val="28"/>
          <w:szCs w:val="28"/>
        </w:rPr>
        <w:t>На регіональному та глобальному рівнях війна порушує міжнародну торгівлю, ланцюги постачання та функціонування фінансових ринків. Це спричиняє коливання цін на сировинні товари, загострення енергетичної кризи та зростання геополітичної напруги. Регіональні інтеграційні структури стикаються з необхідністю посилення економічної співпраці для протидії кризовим явищам.</w:t>
      </w:r>
    </w:p>
    <w:p w:rsidR="0000647E" w:rsidRPr="0000647E" w:rsidRDefault="0000647E" w:rsidP="0000647E">
      <w:pPr>
        <w:pStyle w:val="a3"/>
        <w:spacing w:before="0" w:beforeAutospacing="0" w:after="0" w:afterAutospacing="0" w:line="360" w:lineRule="auto"/>
        <w:ind w:firstLine="709"/>
        <w:jc w:val="both"/>
        <w:rPr>
          <w:sz w:val="28"/>
          <w:szCs w:val="28"/>
        </w:rPr>
      </w:pPr>
      <w:r w:rsidRPr="0000647E">
        <w:rPr>
          <w:sz w:val="28"/>
          <w:szCs w:val="28"/>
        </w:rPr>
        <w:t>Попри значні виклики, війна також відкриває нові можливості для трансформації бізнесу, впровадження інновацій та формування більш стійких економічних систем. Міжнародна співпраця стає ключовим фактором у відновленні зруйнованої інфраструктури, адаптації підприємств до нових умов та забезпеченні глобальної економічної стабільності.</w:t>
      </w:r>
    </w:p>
    <w:p w:rsidR="0000647E" w:rsidRPr="0000647E" w:rsidRDefault="0000647E" w:rsidP="0000647E">
      <w:pPr>
        <w:pStyle w:val="a3"/>
        <w:spacing w:before="0" w:beforeAutospacing="0" w:after="0" w:afterAutospacing="0" w:line="360" w:lineRule="auto"/>
        <w:ind w:firstLine="709"/>
        <w:jc w:val="both"/>
        <w:rPr>
          <w:sz w:val="28"/>
          <w:szCs w:val="28"/>
        </w:rPr>
      </w:pPr>
      <w:r w:rsidRPr="0000647E">
        <w:rPr>
          <w:sz w:val="28"/>
          <w:szCs w:val="28"/>
        </w:rPr>
        <w:t>Таким чином, вплив війни на економічну безпеку підприємств і бізнесовий ландшафт є значним і складним. Ефективне подолання викликів вимагає від підприємств і держав адаптації, стратегічного планування та тісної міжнародної взаємодії.</w:t>
      </w:r>
    </w:p>
    <w:p w:rsidR="00893CEE" w:rsidRPr="00893CEE" w:rsidRDefault="00893CEE" w:rsidP="00893CEE">
      <w:pPr>
        <w:spacing w:after="0" w:line="360" w:lineRule="auto"/>
        <w:ind w:firstLine="709"/>
        <w:jc w:val="center"/>
        <w:rPr>
          <w:rFonts w:ascii="Times New Roman" w:eastAsia="Times New Roman" w:hAnsi="Times New Roman" w:cs="Times New Roman"/>
          <w:sz w:val="24"/>
          <w:szCs w:val="24"/>
          <w:lang w:eastAsia="uk-UA"/>
        </w:rPr>
      </w:pPr>
      <w:r w:rsidRPr="00893CEE">
        <w:rPr>
          <w:rFonts w:ascii="Times New Roman" w:eastAsia="Times New Roman" w:hAnsi="Times New Roman" w:cs="Times New Roman"/>
          <w:sz w:val="24"/>
          <w:szCs w:val="24"/>
          <w:lang w:eastAsia="uk-UA"/>
        </w:rPr>
        <w:t>Література</w:t>
      </w:r>
    </w:p>
    <w:p w:rsidR="006D4CC7" w:rsidRPr="00893CEE" w:rsidRDefault="00EE1075" w:rsidP="002108DD">
      <w:pPr>
        <w:pStyle w:val="aa"/>
        <w:numPr>
          <w:ilvl w:val="0"/>
          <w:numId w:val="14"/>
        </w:numPr>
        <w:ind w:left="0" w:firstLine="709"/>
        <w:jc w:val="both"/>
        <w:rPr>
          <w:rFonts w:ascii="Times New Roman" w:hAnsi="Times New Roman" w:cs="Times New Roman"/>
          <w:color w:val="333333"/>
          <w:sz w:val="24"/>
          <w:szCs w:val="24"/>
          <w:shd w:val="clear" w:color="auto" w:fill="FFFFFF"/>
        </w:rPr>
      </w:pPr>
      <w:r w:rsidRPr="00893CEE">
        <w:rPr>
          <w:rFonts w:ascii="Times New Roman" w:hAnsi="Times New Roman" w:cs="Times New Roman"/>
          <w:color w:val="333333"/>
          <w:sz w:val="28"/>
          <w:szCs w:val="28"/>
          <w:shd w:val="clear" w:color="auto" w:fill="FFFFFF"/>
        </w:rPr>
        <w:t> </w:t>
      </w:r>
      <w:r w:rsidRPr="00893CEE">
        <w:rPr>
          <w:rFonts w:ascii="Times New Roman" w:hAnsi="Times New Roman" w:cs="Times New Roman"/>
          <w:color w:val="333333"/>
          <w:sz w:val="24"/>
          <w:szCs w:val="24"/>
          <w:shd w:val="clear" w:color="auto" w:fill="FFFFFF"/>
        </w:rPr>
        <w:t xml:space="preserve">UKRAINE. </w:t>
      </w:r>
      <w:proofErr w:type="spellStart"/>
      <w:r w:rsidRPr="00893CEE">
        <w:rPr>
          <w:rFonts w:ascii="Times New Roman" w:hAnsi="Times New Roman" w:cs="Times New Roman"/>
          <w:color w:val="333333"/>
          <w:sz w:val="24"/>
          <w:szCs w:val="24"/>
          <w:shd w:val="clear" w:color="auto" w:fill="FFFFFF"/>
        </w:rPr>
        <w:t>Third</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Rapid</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Damage</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and</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Needs</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Assessment</w:t>
      </w:r>
      <w:proofErr w:type="spellEnd"/>
      <w:r w:rsidRPr="00893CEE">
        <w:rPr>
          <w:rFonts w:ascii="Times New Roman" w:hAnsi="Times New Roman" w:cs="Times New Roman"/>
          <w:color w:val="333333"/>
          <w:sz w:val="24"/>
          <w:szCs w:val="24"/>
          <w:shd w:val="clear" w:color="auto" w:fill="FFFFFF"/>
        </w:rPr>
        <w:t xml:space="preserve"> (RDNA3). </w:t>
      </w:r>
      <w:proofErr w:type="spellStart"/>
      <w:r w:rsidRPr="00893CEE">
        <w:rPr>
          <w:rFonts w:ascii="Times New Roman" w:hAnsi="Times New Roman" w:cs="Times New Roman"/>
          <w:color w:val="333333"/>
          <w:sz w:val="24"/>
          <w:szCs w:val="24"/>
          <w:shd w:val="clear" w:color="auto" w:fill="FFFFFF"/>
        </w:rPr>
        <w:t>February</w:t>
      </w:r>
      <w:proofErr w:type="spellEnd"/>
      <w:r w:rsidRPr="00893CEE">
        <w:rPr>
          <w:rFonts w:ascii="Times New Roman" w:hAnsi="Times New Roman" w:cs="Times New Roman"/>
          <w:color w:val="333333"/>
          <w:sz w:val="24"/>
          <w:szCs w:val="24"/>
          <w:shd w:val="clear" w:color="auto" w:fill="FFFFFF"/>
        </w:rPr>
        <w:t xml:space="preserve"> 2022 – </w:t>
      </w:r>
      <w:proofErr w:type="spellStart"/>
      <w:r w:rsidRPr="00893CEE">
        <w:rPr>
          <w:rFonts w:ascii="Times New Roman" w:hAnsi="Times New Roman" w:cs="Times New Roman"/>
          <w:color w:val="333333"/>
          <w:sz w:val="24"/>
          <w:szCs w:val="24"/>
          <w:shd w:val="clear" w:color="auto" w:fill="FFFFFF"/>
        </w:rPr>
        <w:t>December</w:t>
      </w:r>
      <w:proofErr w:type="spellEnd"/>
      <w:r w:rsidRPr="00893CEE">
        <w:rPr>
          <w:rFonts w:ascii="Times New Roman" w:hAnsi="Times New Roman" w:cs="Times New Roman"/>
          <w:color w:val="333333"/>
          <w:sz w:val="24"/>
          <w:szCs w:val="24"/>
          <w:shd w:val="clear" w:color="auto" w:fill="FFFFFF"/>
        </w:rPr>
        <w:t xml:space="preserve"> 2023. </w:t>
      </w:r>
      <w:proofErr w:type="spellStart"/>
      <w:r w:rsidRPr="00893CEE">
        <w:rPr>
          <w:rFonts w:ascii="Times New Roman" w:hAnsi="Times New Roman" w:cs="Times New Roman"/>
          <w:color w:val="333333"/>
          <w:sz w:val="24"/>
          <w:szCs w:val="24"/>
          <w:shd w:val="clear" w:color="auto" w:fill="FFFFFF"/>
        </w:rPr>
        <w:t>February</w:t>
      </w:r>
      <w:proofErr w:type="spellEnd"/>
      <w:r w:rsidRPr="00893CEE">
        <w:rPr>
          <w:rFonts w:ascii="Times New Roman" w:hAnsi="Times New Roman" w:cs="Times New Roman"/>
          <w:color w:val="333333"/>
          <w:sz w:val="24"/>
          <w:szCs w:val="24"/>
          <w:shd w:val="clear" w:color="auto" w:fill="FFFFFF"/>
        </w:rPr>
        <w:t xml:space="preserve"> 2024, </w:t>
      </w:r>
      <w:proofErr w:type="spellStart"/>
      <w:r w:rsidRPr="00893CEE">
        <w:rPr>
          <w:rFonts w:ascii="Times New Roman" w:hAnsi="Times New Roman" w:cs="Times New Roman"/>
          <w:color w:val="333333"/>
          <w:sz w:val="24"/>
          <w:szCs w:val="24"/>
          <w:shd w:val="clear" w:color="auto" w:fill="FFFFFF"/>
        </w:rPr>
        <w:t>the</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World</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Bank</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the</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Government</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of</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Ukraine</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the</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European</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Union</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the</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United</w:t>
      </w:r>
      <w:proofErr w:type="spellEnd"/>
      <w:r w:rsidRPr="00893CEE">
        <w:rPr>
          <w:rFonts w:ascii="Times New Roman" w:hAnsi="Times New Roman" w:cs="Times New Roman"/>
          <w:color w:val="333333"/>
          <w:sz w:val="24"/>
          <w:szCs w:val="24"/>
          <w:shd w:val="clear" w:color="auto" w:fill="FFFFFF"/>
        </w:rPr>
        <w:t xml:space="preserve"> </w:t>
      </w:r>
      <w:proofErr w:type="spellStart"/>
      <w:r w:rsidRPr="00893CEE">
        <w:rPr>
          <w:rFonts w:ascii="Times New Roman" w:hAnsi="Times New Roman" w:cs="Times New Roman"/>
          <w:color w:val="333333"/>
          <w:sz w:val="24"/>
          <w:szCs w:val="24"/>
          <w:shd w:val="clear" w:color="auto" w:fill="FFFFFF"/>
        </w:rPr>
        <w:t>Nations</w:t>
      </w:r>
      <w:proofErr w:type="spellEnd"/>
      <w:r w:rsidRPr="00893CEE">
        <w:rPr>
          <w:rFonts w:ascii="Times New Roman" w:hAnsi="Times New Roman" w:cs="Times New Roman"/>
          <w:color w:val="333333"/>
          <w:sz w:val="24"/>
          <w:szCs w:val="24"/>
          <w:shd w:val="clear" w:color="auto" w:fill="FFFFFF"/>
        </w:rPr>
        <w:t>. URL: </w:t>
      </w:r>
      <w:r w:rsidR="002108DD">
        <w:rPr>
          <w:rFonts w:ascii="Times New Roman" w:hAnsi="Times New Roman" w:cs="Times New Roman"/>
          <w:color w:val="333333"/>
          <w:sz w:val="24"/>
          <w:szCs w:val="24"/>
          <w:shd w:val="clear" w:color="auto" w:fill="FFFFFF"/>
        </w:rPr>
        <w:t xml:space="preserve"> </w:t>
      </w:r>
      <w:r w:rsidRPr="002108DD">
        <w:rPr>
          <w:rFonts w:ascii="Times New Roman" w:hAnsi="Times New Roman" w:cs="Times New Roman"/>
          <w:color w:val="333333"/>
          <w:sz w:val="24"/>
          <w:szCs w:val="24"/>
        </w:rPr>
        <w:t>https://documents1.worldbank.org/curated/en/099021324115085807/pdf/</w:t>
      </w:r>
      <w:r w:rsidR="002108DD">
        <w:rPr>
          <w:rFonts w:ascii="Times New Roman" w:hAnsi="Times New Roman" w:cs="Times New Roman"/>
          <w:color w:val="333333"/>
          <w:sz w:val="24"/>
          <w:szCs w:val="24"/>
        </w:rPr>
        <w:t>P180</w:t>
      </w:r>
    </w:p>
    <w:p w:rsidR="00205CFF" w:rsidRPr="00893CEE" w:rsidRDefault="00205CFF" w:rsidP="002108DD">
      <w:pPr>
        <w:pStyle w:val="aa"/>
        <w:numPr>
          <w:ilvl w:val="0"/>
          <w:numId w:val="14"/>
        </w:numPr>
        <w:ind w:left="0" w:firstLine="709"/>
        <w:jc w:val="both"/>
        <w:rPr>
          <w:rFonts w:ascii="Times New Roman" w:hAnsi="Times New Roman" w:cs="Times New Roman"/>
          <w:color w:val="333333"/>
          <w:sz w:val="24"/>
          <w:szCs w:val="24"/>
          <w:shd w:val="clear" w:color="auto" w:fill="FFFFFF"/>
        </w:rPr>
      </w:pPr>
      <w:r w:rsidRPr="00893CEE">
        <w:rPr>
          <w:rFonts w:ascii="Times New Roman" w:hAnsi="Times New Roman" w:cs="Times New Roman"/>
          <w:sz w:val="24"/>
          <w:szCs w:val="24"/>
        </w:rPr>
        <w:t>Економічна безпека України в умовах довготривалої війни. Експертно-аналітична доповідь. К.: НІСД, 2024 – 71 с. – https://doi.org/10.53679/NISS-analytrep.2024.08</w:t>
      </w:r>
    </w:p>
    <w:sectPr w:rsidR="00205CFF" w:rsidRPr="00893CEE" w:rsidSect="003059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93D"/>
    <w:multiLevelType w:val="multilevel"/>
    <w:tmpl w:val="B83E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20669"/>
    <w:multiLevelType w:val="multilevel"/>
    <w:tmpl w:val="1CBA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C7B98"/>
    <w:multiLevelType w:val="multilevel"/>
    <w:tmpl w:val="A7D0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71B41"/>
    <w:multiLevelType w:val="multilevel"/>
    <w:tmpl w:val="98C2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F0D63"/>
    <w:multiLevelType w:val="multilevel"/>
    <w:tmpl w:val="87C4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B2F95"/>
    <w:multiLevelType w:val="hybridMultilevel"/>
    <w:tmpl w:val="14EA92BA"/>
    <w:lvl w:ilvl="0" w:tplc="C680A6C2">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6" w15:restartNumberingAfterBreak="0">
    <w:nsid w:val="2BE51D22"/>
    <w:multiLevelType w:val="multilevel"/>
    <w:tmpl w:val="C25E14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BE6030"/>
    <w:multiLevelType w:val="multilevel"/>
    <w:tmpl w:val="C8D4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62BD4"/>
    <w:multiLevelType w:val="multilevel"/>
    <w:tmpl w:val="2358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8A6CDF"/>
    <w:multiLevelType w:val="multilevel"/>
    <w:tmpl w:val="F0AE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C078EC"/>
    <w:multiLevelType w:val="multilevel"/>
    <w:tmpl w:val="AFE6AF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9171EE"/>
    <w:multiLevelType w:val="multilevel"/>
    <w:tmpl w:val="347E0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C64996"/>
    <w:multiLevelType w:val="multilevel"/>
    <w:tmpl w:val="8298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7D1DEB"/>
    <w:multiLevelType w:val="multilevel"/>
    <w:tmpl w:val="DB08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E13541"/>
    <w:multiLevelType w:val="multilevel"/>
    <w:tmpl w:val="72A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4"/>
  </w:num>
  <w:num w:numId="5">
    <w:abstractNumId w:val="0"/>
  </w:num>
  <w:num w:numId="6">
    <w:abstractNumId w:val="12"/>
  </w:num>
  <w:num w:numId="7">
    <w:abstractNumId w:val="13"/>
  </w:num>
  <w:num w:numId="8">
    <w:abstractNumId w:val="8"/>
  </w:num>
  <w:num w:numId="9">
    <w:abstractNumId w:val="14"/>
  </w:num>
  <w:num w:numId="10">
    <w:abstractNumId w:val="2"/>
  </w:num>
  <w:num w:numId="11">
    <w:abstractNumId w:val="9"/>
  </w:num>
  <w:num w:numId="12">
    <w:abstractNumId w:val="11"/>
  </w:num>
  <w:num w:numId="13">
    <w:abstractNumId w:val="6"/>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F1"/>
    <w:rsid w:val="0000647E"/>
    <w:rsid w:val="0014748E"/>
    <w:rsid w:val="001547F1"/>
    <w:rsid w:val="00166CC2"/>
    <w:rsid w:val="00180A20"/>
    <w:rsid w:val="001E7E25"/>
    <w:rsid w:val="00203F54"/>
    <w:rsid w:val="00205CFF"/>
    <w:rsid w:val="002108DD"/>
    <w:rsid w:val="00231133"/>
    <w:rsid w:val="00255401"/>
    <w:rsid w:val="003059A0"/>
    <w:rsid w:val="003158A4"/>
    <w:rsid w:val="00397E93"/>
    <w:rsid w:val="003D618B"/>
    <w:rsid w:val="0046661A"/>
    <w:rsid w:val="004720E9"/>
    <w:rsid w:val="00474E28"/>
    <w:rsid w:val="004F372C"/>
    <w:rsid w:val="00533F46"/>
    <w:rsid w:val="005415AC"/>
    <w:rsid w:val="00550911"/>
    <w:rsid w:val="005D0A62"/>
    <w:rsid w:val="0063080F"/>
    <w:rsid w:val="00672AE8"/>
    <w:rsid w:val="006A1B54"/>
    <w:rsid w:val="006B5091"/>
    <w:rsid w:val="006D4CC7"/>
    <w:rsid w:val="00761DA7"/>
    <w:rsid w:val="007776C7"/>
    <w:rsid w:val="0078417D"/>
    <w:rsid w:val="00793519"/>
    <w:rsid w:val="007F4A1C"/>
    <w:rsid w:val="00810210"/>
    <w:rsid w:val="00854C40"/>
    <w:rsid w:val="00866063"/>
    <w:rsid w:val="00893CEE"/>
    <w:rsid w:val="008E1171"/>
    <w:rsid w:val="0091345D"/>
    <w:rsid w:val="00962E07"/>
    <w:rsid w:val="009C59A4"/>
    <w:rsid w:val="009C61ED"/>
    <w:rsid w:val="009D3563"/>
    <w:rsid w:val="00A33570"/>
    <w:rsid w:val="00AD777D"/>
    <w:rsid w:val="00B15EED"/>
    <w:rsid w:val="00B805BD"/>
    <w:rsid w:val="00BB1BB6"/>
    <w:rsid w:val="00BC474E"/>
    <w:rsid w:val="00C705B1"/>
    <w:rsid w:val="00C8563F"/>
    <w:rsid w:val="00CA5509"/>
    <w:rsid w:val="00D03EE1"/>
    <w:rsid w:val="00D47743"/>
    <w:rsid w:val="00D92C4E"/>
    <w:rsid w:val="00DC7395"/>
    <w:rsid w:val="00DE4B8F"/>
    <w:rsid w:val="00E10D5B"/>
    <w:rsid w:val="00E759EA"/>
    <w:rsid w:val="00EA50BC"/>
    <w:rsid w:val="00EB661E"/>
    <w:rsid w:val="00EE1075"/>
    <w:rsid w:val="00EF0EF1"/>
    <w:rsid w:val="00F05F96"/>
    <w:rsid w:val="00F53CE7"/>
    <w:rsid w:val="00F8141F"/>
    <w:rsid w:val="00FB57AE"/>
    <w:rsid w:val="00FF4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E3E0"/>
  <w15:chartTrackingRefBased/>
  <w15:docId w15:val="{58937B54-82EE-4494-8237-B95F1FFB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
    <w:qFormat/>
    <w:rsid w:val="005D0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547F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1547F1"/>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47F1"/>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uiPriority w:val="9"/>
    <w:rsid w:val="001547F1"/>
    <w:rPr>
      <w:rFonts w:ascii="Times New Roman" w:eastAsia="Times New Roman" w:hAnsi="Times New Roman" w:cs="Times New Roman"/>
      <w:b/>
      <w:bCs/>
      <w:sz w:val="24"/>
      <w:szCs w:val="24"/>
      <w:lang w:val="uk-UA" w:eastAsia="uk-UA"/>
    </w:rPr>
  </w:style>
  <w:style w:type="paragraph" w:styleId="a3">
    <w:name w:val="Normal (Web)"/>
    <w:basedOn w:val="a"/>
    <w:uiPriority w:val="99"/>
    <w:unhideWhenUsed/>
    <w:rsid w:val="00154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547F1"/>
    <w:rPr>
      <w:b/>
      <w:bCs/>
    </w:rPr>
  </w:style>
  <w:style w:type="character" w:customStyle="1" w:styleId="10">
    <w:name w:val="Заголовок 1 Знак"/>
    <w:basedOn w:val="a0"/>
    <w:link w:val="1"/>
    <w:uiPriority w:val="9"/>
    <w:rsid w:val="005D0A62"/>
    <w:rPr>
      <w:rFonts w:asciiTheme="majorHAnsi" w:eastAsiaTheme="majorEastAsia" w:hAnsiTheme="majorHAnsi" w:cstheme="majorBidi"/>
      <w:color w:val="2E74B5" w:themeColor="accent1" w:themeShade="BF"/>
      <w:sz w:val="32"/>
      <w:szCs w:val="32"/>
      <w:lang w:val="uk-UA"/>
    </w:rPr>
  </w:style>
  <w:style w:type="paragraph" w:styleId="a5">
    <w:name w:val="No Spacing"/>
    <w:link w:val="a6"/>
    <w:uiPriority w:val="1"/>
    <w:qFormat/>
    <w:rsid w:val="004720E9"/>
    <w:pPr>
      <w:suppressAutoHyphens/>
      <w:spacing w:after="0" w:line="240" w:lineRule="auto"/>
    </w:pPr>
    <w:rPr>
      <w:rFonts w:ascii="Arial Unicode MS" w:eastAsia="Arial Unicode MS" w:hAnsi="Arial Unicode MS" w:cs="Arial Unicode MS"/>
      <w:color w:val="000000"/>
      <w:sz w:val="24"/>
      <w:szCs w:val="24"/>
      <w:lang w:eastAsia="ar-SA"/>
    </w:rPr>
  </w:style>
  <w:style w:type="character" w:customStyle="1" w:styleId="a6">
    <w:name w:val="Без інтервалів Знак"/>
    <w:link w:val="a5"/>
    <w:uiPriority w:val="1"/>
    <w:rsid w:val="004720E9"/>
    <w:rPr>
      <w:rFonts w:ascii="Arial Unicode MS" w:eastAsia="Arial Unicode MS" w:hAnsi="Arial Unicode MS" w:cs="Arial Unicode MS"/>
      <w:color w:val="000000"/>
      <w:sz w:val="24"/>
      <w:szCs w:val="24"/>
      <w:lang w:eastAsia="ar-SA"/>
    </w:rPr>
  </w:style>
  <w:style w:type="character" w:styleId="a7">
    <w:name w:val="Hyperlink"/>
    <w:basedOn w:val="a0"/>
    <w:uiPriority w:val="99"/>
    <w:semiHidden/>
    <w:unhideWhenUsed/>
    <w:rsid w:val="00EE1075"/>
    <w:rPr>
      <w:color w:val="0000FF"/>
      <w:u w:val="single"/>
    </w:rPr>
  </w:style>
  <w:style w:type="character" w:styleId="a8">
    <w:name w:val="FollowedHyperlink"/>
    <w:basedOn w:val="a0"/>
    <w:uiPriority w:val="99"/>
    <w:semiHidden/>
    <w:unhideWhenUsed/>
    <w:rsid w:val="00EE1075"/>
    <w:rPr>
      <w:color w:val="954F72" w:themeColor="followedHyperlink"/>
      <w:u w:val="single"/>
    </w:rPr>
  </w:style>
  <w:style w:type="table" w:styleId="a9">
    <w:name w:val="Table Grid"/>
    <w:basedOn w:val="a1"/>
    <w:uiPriority w:val="39"/>
    <w:rsid w:val="00A3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9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33901">
      <w:bodyDiv w:val="1"/>
      <w:marLeft w:val="0"/>
      <w:marRight w:val="0"/>
      <w:marTop w:val="0"/>
      <w:marBottom w:val="0"/>
      <w:divBdr>
        <w:top w:val="none" w:sz="0" w:space="0" w:color="auto"/>
        <w:left w:val="none" w:sz="0" w:space="0" w:color="auto"/>
        <w:bottom w:val="none" w:sz="0" w:space="0" w:color="auto"/>
        <w:right w:val="none" w:sz="0" w:space="0" w:color="auto"/>
      </w:divBdr>
      <w:divsChild>
        <w:div w:id="871964151">
          <w:marLeft w:val="0"/>
          <w:marRight w:val="0"/>
          <w:marTop w:val="0"/>
          <w:marBottom w:val="0"/>
          <w:divBdr>
            <w:top w:val="none" w:sz="0" w:space="0" w:color="auto"/>
            <w:left w:val="none" w:sz="0" w:space="0" w:color="auto"/>
            <w:bottom w:val="none" w:sz="0" w:space="0" w:color="auto"/>
            <w:right w:val="none" w:sz="0" w:space="0" w:color="auto"/>
          </w:divBdr>
          <w:divsChild>
            <w:div w:id="1882092710">
              <w:marLeft w:val="0"/>
              <w:marRight w:val="0"/>
              <w:marTop w:val="0"/>
              <w:marBottom w:val="0"/>
              <w:divBdr>
                <w:top w:val="none" w:sz="0" w:space="0" w:color="auto"/>
                <w:left w:val="none" w:sz="0" w:space="0" w:color="auto"/>
                <w:bottom w:val="none" w:sz="0" w:space="0" w:color="auto"/>
                <w:right w:val="none" w:sz="0" w:space="0" w:color="auto"/>
              </w:divBdr>
              <w:divsChild>
                <w:div w:id="270666879">
                  <w:marLeft w:val="0"/>
                  <w:marRight w:val="0"/>
                  <w:marTop w:val="0"/>
                  <w:marBottom w:val="0"/>
                  <w:divBdr>
                    <w:top w:val="none" w:sz="0" w:space="0" w:color="auto"/>
                    <w:left w:val="none" w:sz="0" w:space="0" w:color="auto"/>
                    <w:bottom w:val="none" w:sz="0" w:space="0" w:color="auto"/>
                    <w:right w:val="none" w:sz="0" w:space="0" w:color="auto"/>
                  </w:divBdr>
                  <w:divsChild>
                    <w:div w:id="1520706019">
                      <w:marLeft w:val="0"/>
                      <w:marRight w:val="0"/>
                      <w:marTop w:val="0"/>
                      <w:marBottom w:val="0"/>
                      <w:divBdr>
                        <w:top w:val="none" w:sz="0" w:space="0" w:color="auto"/>
                        <w:left w:val="none" w:sz="0" w:space="0" w:color="auto"/>
                        <w:bottom w:val="none" w:sz="0" w:space="0" w:color="auto"/>
                        <w:right w:val="none" w:sz="0" w:space="0" w:color="auto"/>
                      </w:divBdr>
                      <w:divsChild>
                        <w:div w:id="435028130">
                          <w:marLeft w:val="0"/>
                          <w:marRight w:val="0"/>
                          <w:marTop w:val="0"/>
                          <w:marBottom w:val="0"/>
                          <w:divBdr>
                            <w:top w:val="none" w:sz="0" w:space="0" w:color="auto"/>
                            <w:left w:val="none" w:sz="0" w:space="0" w:color="auto"/>
                            <w:bottom w:val="none" w:sz="0" w:space="0" w:color="auto"/>
                            <w:right w:val="none" w:sz="0" w:space="0" w:color="auto"/>
                          </w:divBdr>
                          <w:divsChild>
                            <w:div w:id="459609684">
                              <w:marLeft w:val="0"/>
                              <w:marRight w:val="0"/>
                              <w:marTop w:val="0"/>
                              <w:marBottom w:val="0"/>
                              <w:divBdr>
                                <w:top w:val="none" w:sz="0" w:space="0" w:color="auto"/>
                                <w:left w:val="none" w:sz="0" w:space="0" w:color="auto"/>
                                <w:bottom w:val="none" w:sz="0" w:space="0" w:color="auto"/>
                                <w:right w:val="none" w:sz="0" w:space="0" w:color="auto"/>
                              </w:divBdr>
                              <w:divsChild>
                                <w:div w:id="941450958">
                                  <w:marLeft w:val="0"/>
                                  <w:marRight w:val="0"/>
                                  <w:marTop w:val="0"/>
                                  <w:marBottom w:val="0"/>
                                  <w:divBdr>
                                    <w:top w:val="none" w:sz="0" w:space="0" w:color="auto"/>
                                    <w:left w:val="none" w:sz="0" w:space="0" w:color="auto"/>
                                    <w:bottom w:val="none" w:sz="0" w:space="0" w:color="auto"/>
                                    <w:right w:val="none" w:sz="0" w:space="0" w:color="auto"/>
                                  </w:divBdr>
                                  <w:divsChild>
                                    <w:div w:id="756748053">
                                      <w:marLeft w:val="0"/>
                                      <w:marRight w:val="0"/>
                                      <w:marTop w:val="0"/>
                                      <w:marBottom w:val="0"/>
                                      <w:divBdr>
                                        <w:top w:val="none" w:sz="0" w:space="0" w:color="auto"/>
                                        <w:left w:val="none" w:sz="0" w:space="0" w:color="auto"/>
                                        <w:bottom w:val="none" w:sz="0" w:space="0" w:color="auto"/>
                                        <w:right w:val="none" w:sz="0" w:space="0" w:color="auto"/>
                                      </w:divBdr>
                                      <w:divsChild>
                                        <w:div w:id="788861024">
                                          <w:marLeft w:val="0"/>
                                          <w:marRight w:val="0"/>
                                          <w:marTop w:val="0"/>
                                          <w:marBottom w:val="0"/>
                                          <w:divBdr>
                                            <w:top w:val="none" w:sz="0" w:space="0" w:color="auto"/>
                                            <w:left w:val="none" w:sz="0" w:space="0" w:color="auto"/>
                                            <w:bottom w:val="none" w:sz="0" w:space="0" w:color="auto"/>
                                            <w:right w:val="none" w:sz="0" w:space="0" w:color="auto"/>
                                          </w:divBdr>
                                          <w:divsChild>
                                            <w:div w:id="1401096731">
                                              <w:marLeft w:val="0"/>
                                              <w:marRight w:val="0"/>
                                              <w:marTop w:val="0"/>
                                              <w:marBottom w:val="0"/>
                                              <w:divBdr>
                                                <w:top w:val="none" w:sz="0" w:space="0" w:color="auto"/>
                                                <w:left w:val="none" w:sz="0" w:space="0" w:color="auto"/>
                                                <w:bottom w:val="none" w:sz="0" w:space="0" w:color="auto"/>
                                                <w:right w:val="none" w:sz="0" w:space="0" w:color="auto"/>
                                              </w:divBdr>
                                              <w:divsChild>
                                                <w:div w:id="863397851">
                                                  <w:marLeft w:val="0"/>
                                                  <w:marRight w:val="0"/>
                                                  <w:marTop w:val="0"/>
                                                  <w:marBottom w:val="0"/>
                                                  <w:divBdr>
                                                    <w:top w:val="none" w:sz="0" w:space="0" w:color="auto"/>
                                                    <w:left w:val="none" w:sz="0" w:space="0" w:color="auto"/>
                                                    <w:bottom w:val="none" w:sz="0" w:space="0" w:color="auto"/>
                                                    <w:right w:val="none" w:sz="0" w:space="0" w:color="auto"/>
                                                  </w:divBdr>
                                                  <w:divsChild>
                                                    <w:div w:id="1087270434">
                                                      <w:marLeft w:val="0"/>
                                                      <w:marRight w:val="0"/>
                                                      <w:marTop w:val="0"/>
                                                      <w:marBottom w:val="0"/>
                                                      <w:divBdr>
                                                        <w:top w:val="none" w:sz="0" w:space="0" w:color="auto"/>
                                                        <w:left w:val="none" w:sz="0" w:space="0" w:color="auto"/>
                                                        <w:bottom w:val="none" w:sz="0" w:space="0" w:color="auto"/>
                                                        <w:right w:val="none" w:sz="0" w:space="0" w:color="auto"/>
                                                      </w:divBdr>
                                                      <w:divsChild>
                                                        <w:div w:id="1861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830959">
      <w:bodyDiv w:val="1"/>
      <w:marLeft w:val="0"/>
      <w:marRight w:val="0"/>
      <w:marTop w:val="0"/>
      <w:marBottom w:val="0"/>
      <w:divBdr>
        <w:top w:val="none" w:sz="0" w:space="0" w:color="auto"/>
        <w:left w:val="none" w:sz="0" w:space="0" w:color="auto"/>
        <w:bottom w:val="none" w:sz="0" w:space="0" w:color="auto"/>
        <w:right w:val="none" w:sz="0" w:space="0" w:color="auto"/>
      </w:divBdr>
      <w:divsChild>
        <w:div w:id="4553627">
          <w:marLeft w:val="0"/>
          <w:marRight w:val="0"/>
          <w:marTop w:val="0"/>
          <w:marBottom w:val="0"/>
          <w:divBdr>
            <w:top w:val="none" w:sz="0" w:space="0" w:color="auto"/>
            <w:left w:val="none" w:sz="0" w:space="0" w:color="auto"/>
            <w:bottom w:val="none" w:sz="0" w:space="0" w:color="auto"/>
            <w:right w:val="none" w:sz="0" w:space="0" w:color="auto"/>
          </w:divBdr>
          <w:divsChild>
            <w:div w:id="1589927459">
              <w:marLeft w:val="0"/>
              <w:marRight w:val="0"/>
              <w:marTop w:val="0"/>
              <w:marBottom w:val="0"/>
              <w:divBdr>
                <w:top w:val="none" w:sz="0" w:space="0" w:color="auto"/>
                <w:left w:val="none" w:sz="0" w:space="0" w:color="auto"/>
                <w:bottom w:val="none" w:sz="0" w:space="0" w:color="auto"/>
                <w:right w:val="none" w:sz="0" w:space="0" w:color="auto"/>
              </w:divBdr>
              <w:divsChild>
                <w:div w:id="468133333">
                  <w:marLeft w:val="0"/>
                  <w:marRight w:val="0"/>
                  <w:marTop w:val="0"/>
                  <w:marBottom w:val="0"/>
                  <w:divBdr>
                    <w:top w:val="none" w:sz="0" w:space="0" w:color="auto"/>
                    <w:left w:val="none" w:sz="0" w:space="0" w:color="auto"/>
                    <w:bottom w:val="none" w:sz="0" w:space="0" w:color="auto"/>
                    <w:right w:val="none" w:sz="0" w:space="0" w:color="auto"/>
                  </w:divBdr>
                  <w:divsChild>
                    <w:div w:id="1309746966">
                      <w:marLeft w:val="0"/>
                      <w:marRight w:val="0"/>
                      <w:marTop w:val="0"/>
                      <w:marBottom w:val="0"/>
                      <w:divBdr>
                        <w:top w:val="none" w:sz="0" w:space="0" w:color="auto"/>
                        <w:left w:val="none" w:sz="0" w:space="0" w:color="auto"/>
                        <w:bottom w:val="none" w:sz="0" w:space="0" w:color="auto"/>
                        <w:right w:val="none" w:sz="0" w:space="0" w:color="auto"/>
                      </w:divBdr>
                      <w:divsChild>
                        <w:div w:id="798494423">
                          <w:marLeft w:val="0"/>
                          <w:marRight w:val="0"/>
                          <w:marTop w:val="0"/>
                          <w:marBottom w:val="0"/>
                          <w:divBdr>
                            <w:top w:val="none" w:sz="0" w:space="0" w:color="auto"/>
                            <w:left w:val="none" w:sz="0" w:space="0" w:color="auto"/>
                            <w:bottom w:val="none" w:sz="0" w:space="0" w:color="auto"/>
                            <w:right w:val="none" w:sz="0" w:space="0" w:color="auto"/>
                          </w:divBdr>
                          <w:divsChild>
                            <w:div w:id="1194266426">
                              <w:marLeft w:val="0"/>
                              <w:marRight w:val="0"/>
                              <w:marTop w:val="0"/>
                              <w:marBottom w:val="0"/>
                              <w:divBdr>
                                <w:top w:val="none" w:sz="0" w:space="0" w:color="auto"/>
                                <w:left w:val="none" w:sz="0" w:space="0" w:color="auto"/>
                                <w:bottom w:val="none" w:sz="0" w:space="0" w:color="auto"/>
                                <w:right w:val="none" w:sz="0" w:space="0" w:color="auto"/>
                              </w:divBdr>
                              <w:divsChild>
                                <w:div w:id="1716928265">
                                  <w:marLeft w:val="0"/>
                                  <w:marRight w:val="0"/>
                                  <w:marTop w:val="0"/>
                                  <w:marBottom w:val="0"/>
                                  <w:divBdr>
                                    <w:top w:val="none" w:sz="0" w:space="0" w:color="auto"/>
                                    <w:left w:val="none" w:sz="0" w:space="0" w:color="auto"/>
                                    <w:bottom w:val="none" w:sz="0" w:space="0" w:color="auto"/>
                                    <w:right w:val="none" w:sz="0" w:space="0" w:color="auto"/>
                                  </w:divBdr>
                                  <w:divsChild>
                                    <w:div w:id="1962685766">
                                      <w:marLeft w:val="0"/>
                                      <w:marRight w:val="0"/>
                                      <w:marTop w:val="0"/>
                                      <w:marBottom w:val="0"/>
                                      <w:divBdr>
                                        <w:top w:val="none" w:sz="0" w:space="0" w:color="auto"/>
                                        <w:left w:val="none" w:sz="0" w:space="0" w:color="auto"/>
                                        <w:bottom w:val="none" w:sz="0" w:space="0" w:color="auto"/>
                                        <w:right w:val="none" w:sz="0" w:space="0" w:color="auto"/>
                                      </w:divBdr>
                                      <w:divsChild>
                                        <w:div w:id="1091968879">
                                          <w:marLeft w:val="0"/>
                                          <w:marRight w:val="0"/>
                                          <w:marTop w:val="0"/>
                                          <w:marBottom w:val="0"/>
                                          <w:divBdr>
                                            <w:top w:val="none" w:sz="0" w:space="0" w:color="auto"/>
                                            <w:left w:val="none" w:sz="0" w:space="0" w:color="auto"/>
                                            <w:bottom w:val="none" w:sz="0" w:space="0" w:color="auto"/>
                                            <w:right w:val="none" w:sz="0" w:space="0" w:color="auto"/>
                                          </w:divBdr>
                                          <w:divsChild>
                                            <w:div w:id="753622434">
                                              <w:marLeft w:val="0"/>
                                              <w:marRight w:val="0"/>
                                              <w:marTop w:val="0"/>
                                              <w:marBottom w:val="0"/>
                                              <w:divBdr>
                                                <w:top w:val="none" w:sz="0" w:space="0" w:color="auto"/>
                                                <w:left w:val="none" w:sz="0" w:space="0" w:color="auto"/>
                                                <w:bottom w:val="none" w:sz="0" w:space="0" w:color="auto"/>
                                                <w:right w:val="none" w:sz="0" w:space="0" w:color="auto"/>
                                              </w:divBdr>
                                              <w:divsChild>
                                                <w:div w:id="1965502251">
                                                  <w:marLeft w:val="0"/>
                                                  <w:marRight w:val="0"/>
                                                  <w:marTop w:val="0"/>
                                                  <w:marBottom w:val="0"/>
                                                  <w:divBdr>
                                                    <w:top w:val="none" w:sz="0" w:space="0" w:color="auto"/>
                                                    <w:left w:val="none" w:sz="0" w:space="0" w:color="auto"/>
                                                    <w:bottom w:val="none" w:sz="0" w:space="0" w:color="auto"/>
                                                    <w:right w:val="none" w:sz="0" w:space="0" w:color="auto"/>
                                                  </w:divBdr>
                                                  <w:divsChild>
                                                    <w:div w:id="1588345563">
                                                      <w:marLeft w:val="0"/>
                                                      <w:marRight w:val="0"/>
                                                      <w:marTop w:val="0"/>
                                                      <w:marBottom w:val="0"/>
                                                      <w:divBdr>
                                                        <w:top w:val="none" w:sz="0" w:space="0" w:color="auto"/>
                                                        <w:left w:val="none" w:sz="0" w:space="0" w:color="auto"/>
                                                        <w:bottom w:val="none" w:sz="0" w:space="0" w:color="auto"/>
                                                        <w:right w:val="none" w:sz="0" w:space="0" w:color="auto"/>
                                                      </w:divBdr>
                                                      <w:divsChild>
                                                        <w:div w:id="1655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9139218">
      <w:bodyDiv w:val="1"/>
      <w:marLeft w:val="0"/>
      <w:marRight w:val="0"/>
      <w:marTop w:val="0"/>
      <w:marBottom w:val="0"/>
      <w:divBdr>
        <w:top w:val="none" w:sz="0" w:space="0" w:color="auto"/>
        <w:left w:val="none" w:sz="0" w:space="0" w:color="auto"/>
        <w:bottom w:val="none" w:sz="0" w:space="0" w:color="auto"/>
        <w:right w:val="none" w:sz="0" w:space="0" w:color="auto"/>
      </w:divBdr>
    </w:div>
    <w:div w:id="738212717">
      <w:bodyDiv w:val="1"/>
      <w:marLeft w:val="0"/>
      <w:marRight w:val="0"/>
      <w:marTop w:val="0"/>
      <w:marBottom w:val="0"/>
      <w:divBdr>
        <w:top w:val="none" w:sz="0" w:space="0" w:color="auto"/>
        <w:left w:val="none" w:sz="0" w:space="0" w:color="auto"/>
        <w:bottom w:val="none" w:sz="0" w:space="0" w:color="auto"/>
        <w:right w:val="none" w:sz="0" w:space="0" w:color="auto"/>
      </w:divBdr>
    </w:div>
    <w:div w:id="1171680745">
      <w:bodyDiv w:val="1"/>
      <w:marLeft w:val="0"/>
      <w:marRight w:val="0"/>
      <w:marTop w:val="0"/>
      <w:marBottom w:val="0"/>
      <w:divBdr>
        <w:top w:val="none" w:sz="0" w:space="0" w:color="auto"/>
        <w:left w:val="none" w:sz="0" w:space="0" w:color="auto"/>
        <w:bottom w:val="none" w:sz="0" w:space="0" w:color="auto"/>
        <w:right w:val="none" w:sz="0" w:space="0" w:color="auto"/>
      </w:divBdr>
      <w:divsChild>
        <w:div w:id="2043701507">
          <w:marLeft w:val="0"/>
          <w:marRight w:val="0"/>
          <w:marTop w:val="0"/>
          <w:marBottom w:val="0"/>
          <w:divBdr>
            <w:top w:val="none" w:sz="0" w:space="0" w:color="auto"/>
            <w:left w:val="none" w:sz="0" w:space="0" w:color="auto"/>
            <w:bottom w:val="none" w:sz="0" w:space="0" w:color="auto"/>
            <w:right w:val="none" w:sz="0" w:space="0" w:color="auto"/>
          </w:divBdr>
          <w:divsChild>
            <w:div w:id="1960211557">
              <w:marLeft w:val="0"/>
              <w:marRight w:val="0"/>
              <w:marTop w:val="0"/>
              <w:marBottom w:val="0"/>
              <w:divBdr>
                <w:top w:val="none" w:sz="0" w:space="0" w:color="auto"/>
                <w:left w:val="none" w:sz="0" w:space="0" w:color="auto"/>
                <w:bottom w:val="none" w:sz="0" w:space="0" w:color="auto"/>
                <w:right w:val="none" w:sz="0" w:space="0" w:color="auto"/>
              </w:divBdr>
              <w:divsChild>
                <w:div w:id="745224549">
                  <w:marLeft w:val="0"/>
                  <w:marRight w:val="0"/>
                  <w:marTop w:val="0"/>
                  <w:marBottom w:val="0"/>
                  <w:divBdr>
                    <w:top w:val="none" w:sz="0" w:space="0" w:color="auto"/>
                    <w:left w:val="none" w:sz="0" w:space="0" w:color="auto"/>
                    <w:bottom w:val="none" w:sz="0" w:space="0" w:color="auto"/>
                    <w:right w:val="none" w:sz="0" w:space="0" w:color="auto"/>
                  </w:divBdr>
                  <w:divsChild>
                    <w:div w:id="2108042291">
                      <w:marLeft w:val="0"/>
                      <w:marRight w:val="0"/>
                      <w:marTop w:val="0"/>
                      <w:marBottom w:val="0"/>
                      <w:divBdr>
                        <w:top w:val="none" w:sz="0" w:space="0" w:color="auto"/>
                        <w:left w:val="none" w:sz="0" w:space="0" w:color="auto"/>
                        <w:bottom w:val="none" w:sz="0" w:space="0" w:color="auto"/>
                        <w:right w:val="none" w:sz="0" w:space="0" w:color="auto"/>
                      </w:divBdr>
                      <w:divsChild>
                        <w:div w:id="702633329">
                          <w:marLeft w:val="0"/>
                          <w:marRight w:val="0"/>
                          <w:marTop w:val="0"/>
                          <w:marBottom w:val="0"/>
                          <w:divBdr>
                            <w:top w:val="none" w:sz="0" w:space="0" w:color="auto"/>
                            <w:left w:val="none" w:sz="0" w:space="0" w:color="auto"/>
                            <w:bottom w:val="none" w:sz="0" w:space="0" w:color="auto"/>
                            <w:right w:val="none" w:sz="0" w:space="0" w:color="auto"/>
                          </w:divBdr>
                          <w:divsChild>
                            <w:div w:id="18957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53809">
      <w:bodyDiv w:val="1"/>
      <w:marLeft w:val="0"/>
      <w:marRight w:val="0"/>
      <w:marTop w:val="0"/>
      <w:marBottom w:val="0"/>
      <w:divBdr>
        <w:top w:val="none" w:sz="0" w:space="0" w:color="auto"/>
        <w:left w:val="none" w:sz="0" w:space="0" w:color="auto"/>
        <w:bottom w:val="none" w:sz="0" w:space="0" w:color="auto"/>
        <w:right w:val="none" w:sz="0" w:space="0" w:color="auto"/>
      </w:divBdr>
      <w:divsChild>
        <w:div w:id="813989152">
          <w:marLeft w:val="0"/>
          <w:marRight w:val="0"/>
          <w:marTop w:val="0"/>
          <w:marBottom w:val="0"/>
          <w:divBdr>
            <w:top w:val="none" w:sz="0" w:space="0" w:color="auto"/>
            <w:left w:val="none" w:sz="0" w:space="0" w:color="auto"/>
            <w:bottom w:val="none" w:sz="0" w:space="0" w:color="auto"/>
            <w:right w:val="none" w:sz="0" w:space="0" w:color="auto"/>
          </w:divBdr>
          <w:divsChild>
            <w:div w:id="994845886">
              <w:marLeft w:val="0"/>
              <w:marRight w:val="0"/>
              <w:marTop w:val="0"/>
              <w:marBottom w:val="0"/>
              <w:divBdr>
                <w:top w:val="none" w:sz="0" w:space="0" w:color="auto"/>
                <w:left w:val="none" w:sz="0" w:space="0" w:color="auto"/>
                <w:bottom w:val="none" w:sz="0" w:space="0" w:color="auto"/>
                <w:right w:val="none" w:sz="0" w:space="0" w:color="auto"/>
              </w:divBdr>
              <w:divsChild>
                <w:div w:id="1892496429">
                  <w:marLeft w:val="0"/>
                  <w:marRight w:val="0"/>
                  <w:marTop w:val="0"/>
                  <w:marBottom w:val="0"/>
                  <w:divBdr>
                    <w:top w:val="none" w:sz="0" w:space="0" w:color="auto"/>
                    <w:left w:val="none" w:sz="0" w:space="0" w:color="auto"/>
                    <w:bottom w:val="none" w:sz="0" w:space="0" w:color="auto"/>
                    <w:right w:val="none" w:sz="0" w:space="0" w:color="auto"/>
                  </w:divBdr>
                  <w:divsChild>
                    <w:div w:id="1232698143">
                      <w:marLeft w:val="0"/>
                      <w:marRight w:val="0"/>
                      <w:marTop w:val="0"/>
                      <w:marBottom w:val="0"/>
                      <w:divBdr>
                        <w:top w:val="none" w:sz="0" w:space="0" w:color="auto"/>
                        <w:left w:val="none" w:sz="0" w:space="0" w:color="auto"/>
                        <w:bottom w:val="none" w:sz="0" w:space="0" w:color="auto"/>
                        <w:right w:val="none" w:sz="0" w:space="0" w:color="auto"/>
                      </w:divBdr>
                      <w:divsChild>
                        <w:div w:id="1448771091">
                          <w:marLeft w:val="0"/>
                          <w:marRight w:val="0"/>
                          <w:marTop w:val="0"/>
                          <w:marBottom w:val="0"/>
                          <w:divBdr>
                            <w:top w:val="none" w:sz="0" w:space="0" w:color="auto"/>
                            <w:left w:val="none" w:sz="0" w:space="0" w:color="auto"/>
                            <w:bottom w:val="none" w:sz="0" w:space="0" w:color="auto"/>
                            <w:right w:val="none" w:sz="0" w:space="0" w:color="auto"/>
                          </w:divBdr>
                          <w:divsChild>
                            <w:div w:id="1745108255">
                              <w:marLeft w:val="0"/>
                              <w:marRight w:val="0"/>
                              <w:marTop w:val="0"/>
                              <w:marBottom w:val="0"/>
                              <w:divBdr>
                                <w:top w:val="none" w:sz="0" w:space="0" w:color="auto"/>
                                <w:left w:val="none" w:sz="0" w:space="0" w:color="auto"/>
                                <w:bottom w:val="none" w:sz="0" w:space="0" w:color="auto"/>
                                <w:right w:val="none" w:sz="0" w:space="0" w:color="auto"/>
                              </w:divBdr>
                              <w:divsChild>
                                <w:div w:id="1072435838">
                                  <w:marLeft w:val="0"/>
                                  <w:marRight w:val="0"/>
                                  <w:marTop w:val="0"/>
                                  <w:marBottom w:val="0"/>
                                  <w:divBdr>
                                    <w:top w:val="none" w:sz="0" w:space="0" w:color="auto"/>
                                    <w:left w:val="none" w:sz="0" w:space="0" w:color="auto"/>
                                    <w:bottom w:val="none" w:sz="0" w:space="0" w:color="auto"/>
                                    <w:right w:val="none" w:sz="0" w:space="0" w:color="auto"/>
                                  </w:divBdr>
                                  <w:divsChild>
                                    <w:div w:id="520903064">
                                      <w:marLeft w:val="0"/>
                                      <w:marRight w:val="0"/>
                                      <w:marTop w:val="0"/>
                                      <w:marBottom w:val="0"/>
                                      <w:divBdr>
                                        <w:top w:val="none" w:sz="0" w:space="0" w:color="auto"/>
                                        <w:left w:val="none" w:sz="0" w:space="0" w:color="auto"/>
                                        <w:bottom w:val="none" w:sz="0" w:space="0" w:color="auto"/>
                                        <w:right w:val="none" w:sz="0" w:space="0" w:color="auto"/>
                                      </w:divBdr>
                                      <w:divsChild>
                                        <w:div w:id="1572040479">
                                          <w:marLeft w:val="0"/>
                                          <w:marRight w:val="0"/>
                                          <w:marTop w:val="0"/>
                                          <w:marBottom w:val="0"/>
                                          <w:divBdr>
                                            <w:top w:val="none" w:sz="0" w:space="0" w:color="auto"/>
                                            <w:left w:val="none" w:sz="0" w:space="0" w:color="auto"/>
                                            <w:bottom w:val="none" w:sz="0" w:space="0" w:color="auto"/>
                                            <w:right w:val="none" w:sz="0" w:space="0" w:color="auto"/>
                                          </w:divBdr>
                                          <w:divsChild>
                                            <w:div w:id="1371150704">
                                              <w:marLeft w:val="0"/>
                                              <w:marRight w:val="0"/>
                                              <w:marTop w:val="0"/>
                                              <w:marBottom w:val="0"/>
                                              <w:divBdr>
                                                <w:top w:val="none" w:sz="0" w:space="0" w:color="auto"/>
                                                <w:left w:val="none" w:sz="0" w:space="0" w:color="auto"/>
                                                <w:bottom w:val="none" w:sz="0" w:space="0" w:color="auto"/>
                                                <w:right w:val="none" w:sz="0" w:space="0" w:color="auto"/>
                                              </w:divBdr>
                                              <w:divsChild>
                                                <w:div w:id="22177024">
                                                  <w:marLeft w:val="0"/>
                                                  <w:marRight w:val="0"/>
                                                  <w:marTop w:val="0"/>
                                                  <w:marBottom w:val="0"/>
                                                  <w:divBdr>
                                                    <w:top w:val="none" w:sz="0" w:space="0" w:color="auto"/>
                                                    <w:left w:val="none" w:sz="0" w:space="0" w:color="auto"/>
                                                    <w:bottom w:val="none" w:sz="0" w:space="0" w:color="auto"/>
                                                    <w:right w:val="none" w:sz="0" w:space="0" w:color="auto"/>
                                                  </w:divBdr>
                                                  <w:divsChild>
                                                    <w:div w:id="2005357023">
                                                      <w:marLeft w:val="0"/>
                                                      <w:marRight w:val="0"/>
                                                      <w:marTop w:val="0"/>
                                                      <w:marBottom w:val="0"/>
                                                      <w:divBdr>
                                                        <w:top w:val="none" w:sz="0" w:space="0" w:color="auto"/>
                                                        <w:left w:val="none" w:sz="0" w:space="0" w:color="auto"/>
                                                        <w:bottom w:val="none" w:sz="0" w:space="0" w:color="auto"/>
                                                        <w:right w:val="none" w:sz="0" w:space="0" w:color="auto"/>
                                                      </w:divBdr>
                                                      <w:divsChild>
                                                        <w:div w:id="1587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32912">
      <w:bodyDiv w:val="1"/>
      <w:marLeft w:val="0"/>
      <w:marRight w:val="0"/>
      <w:marTop w:val="0"/>
      <w:marBottom w:val="0"/>
      <w:divBdr>
        <w:top w:val="none" w:sz="0" w:space="0" w:color="auto"/>
        <w:left w:val="none" w:sz="0" w:space="0" w:color="auto"/>
        <w:bottom w:val="none" w:sz="0" w:space="0" w:color="auto"/>
        <w:right w:val="none" w:sz="0" w:space="0" w:color="auto"/>
      </w:divBdr>
      <w:divsChild>
        <w:div w:id="231890213">
          <w:marLeft w:val="0"/>
          <w:marRight w:val="0"/>
          <w:marTop w:val="0"/>
          <w:marBottom w:val="0"/>
          <w:divBdr>
            <w:top w:val="none" w:sz="0" w:space="0" w:color="auto"/>
            <w:left w:val="none" w:sz="0" w:space="0" w:color="auto"/>
            <w:bottom w:val="none" w:sz="0" w:space="0" w:color="auto"/>
            <w:right w:val="none" w:sz="0" w:space="0" w:color="auto"/>
          </w:divBdr>
          <w:divsChild>
            <w:div w:id="977343239">
              <w:marLeft w:val="0"/>
              <w:marRight w:val="0"/>
              <w:marTop w:val="0"/>
              <w:marBottom w:val="0"/>
              <w:divBdr>
                <w:top w:val="none" w:sz="0" w:space="0" w:color="auto"/>
                <w:left w:val="none" w:sz="0" w:space="0" w:color="auto"/>
                <w:bottom w:val="none" w:sz="0" w:space="0" w:color="auto"/>
                <w:right w:val="none" w:sz="0" w:space="0" w:color="auto"/>
              </w:divBdr>
              <w:divsChild>
                <w:div w:id="757364479">
                  <w:marLeft w:val="0"/>
                  <w:marRight w:val="0"/>
                  <w:marTop w:val="0"/>
                  <w:marBottom w:val="0"/>
                  <w:divBdr>
                    <w:top w:val="none" w:sz="0" w:space="0" w:color="auto"/>
                    <w:left w:val="none" w:sz="0" w:space="0" w:color="auto"/>
                    <w:bottom w:val="none" w:sz="0" w:space="0" w:color="auto"/>
                    <w:right w:val="none" w:sz="0" w:space="0" w:color="auto"/>
                  </w:divBdr>
                  <w:divsChild>
                    <w:div w:id="345640762">
                      <w:marLeft w:val="0"/>
                      <w:marRight w:val="0"/>
                      <w:marTop w:val="0"/>
                      <w:marBottom w:val="0"/>
                      <w:divBdr>
                        <w:top w:val="none" w:sz="0" w:space="0" w:color="auto"/>
                        <w:left w:val="none" w:sz="0" w:space="0" w:color="auto"/>
                        <w:bottom w:val="none" w:sz="0" w:space="0" w:color="auto"/>
                        <w:right w:val="none" w:sz="0" w:space="0" w:color="auto"/>
                      </w:divBdr>
                      <w:divsChild>
                        <w:div w:id="2014450470">
                          <w:marLeft w:val="0"/>
                          <w:marRight w:val="0"/>
                          <w:marTop w:val="0"/>
                          <w:marBottom w:val="0"/>
                          <w:divBdr>
                            <w:top w:val="none" w:sz="0" w:space="0" w:color="auto"/>
                            <w:left w:val="none" w:sz="0" w:space="0" w:color="auto"/>
                            <w:bottom w:val="none" w:sz="0" w:space="0" w:color="auto"/>
                            <w:right w:val="none" w:sz="0" w:space="0" w:color="auto"/>
                          </w:divBdr>
                          <w:divsChild>
                            <w:div w:id="446702507">
                              <w:marLeft w:val="0"/>
                              <w:marRight w:val="0"/>
                              <w:marTop w:val="0"/>
                              <w:marBottom w:val="0"/>
                              <w:divBdr>
                                <w:top w:val="none" w:sz="0" w:space="0" w:color="auto"/>
                                <w:left w:val="none" w:sz="0" w:space="0" w:color="auto"/>
                                <w:bottom w:val="none" w:sz="0" w:space="0" w:color="auto"/>
                                <w:right w:val="none" w:sz="0" w:space="0" w:color="auto"/>
                              </w:divBdr>
                              <w:divsChild>
                                <w:div w:id="1508130204">
                                  <w:marLeft w:val="0"/>
                                  <w:marRight w:val="0"/>
                                  <w:marTop w:val="0"/>
                                  <w:marBottom w:val="0"/>
                                  <w:divBdr>
                                    <w:top w:val="none" w:sz="0" w:space="0" w:color="auto"/>
                                    <w:left w:val="none" w:sz="0" w:space="0" w:color="auto"/>
                                    <w:bottom w:val="none" w:sz="0" w:space="0" w:color="auto"/>
                                    <w:right w:val="none" w:sz="0" w:space="0" w:color="auto"/>
                                  </w:divBdr>
                                  <w:divsChild>
                                    <w:div w:id="1112287197">
                                      <w:marLeft w:val="0"/>
                                      <w:marRight w:val="0"/>
                                      <w:marTop w:val="0"/>
                                      <w:marBottom w:val="0"/>
                                      <w:divBdr>
                                        <w:top w:val="none" w:sz="0" w:space="0" w:color="auto"/>
                                        <w:left w:val="none" w:sz="0" w:space="0" w:color="auto"/>
                                        <w:bottom w:val="none" w:sz="0" w:space="0" w:color="auto"/>
                                        <w:right w:val="none" w:sz="0" w:space="0" w:color="auto"/>
                                      </w:divBdr>
                                      <w:divsChild>
                                        <w:div w:id="628165574">
                                          <w:marLeft w:val="0"/>
                                          <w:marRight w:val="0"/>
                                          <w:marTop w:val="0"/>
                                          <w:marBottom w:val="0"/>
                                          <w:divBdr>
                                            <w:top w:val="none" w:sz="0" w:space="0" w:color="auto"/>
                                            <w:left w:val="none" w:sz="0" w:space="0" w:color="auto"/>
                                            <w:bottom w:val="none" w:sz="0" w:space="0" w:color="auto"/>
                                            <w:right w:val="none" w:sz="0" w:space="0" w:color="auto"/>
                                          </w:divBdr>
                                          <w:divsChild>
                                            <w:div w:id="459960759">
                                              <w:marLeft w:val="0"/>
                                              <w:marRight w:val="0"/>
                                              <w:marTop w:val="0"/>
                                              <w:marBottom w:val="0"/>
                                              <w:divBdr>
                                                <w:top w:val="none" w:sz="0" w:space="0" w:color="auto"/>
                                                <w:left w:val="none" w:sz="0" w:space="0" w:color="auto"/>
                                                <w:bottom w:val="none" w:sz="0" w:space="0" w:color="auto"/>
                                                <w:right w:val="none" w:sz="0" w:space="0" w:color="auto"/>
                                              </w:divBdr>
                                              <w:divsChild>
                                                <w:div w:id="374546491">
                                                  <w:marLeft w:val="0"/>
                                                  <w:marRight w:val="0"/>
                                                  <w:marTop w:val="0"/>
                                                  <w:marBottom w:val="0"/>
                                                  <w:divBdr>
                                                    <w:top w:val="none" w:sz="0" w:space="0" w:color="auto"/>
                                                    <w:left w:val="none" w:sz="0" w:space="0" w:color="auto"/>
                                                    <w:bottom w:val="none" w:sz="0" w:space="0" w:color="auto"/>
                                                    <w:right w:val="none" w:sz="0" w:space="0" w:color="auto"/>
                                                  </w:divBdr>
                                                  <w:divsChild>
                                                    <w:div w:id="280654800">
                                                      <w:marLeft w:val="0"/>
                                                      <w:marRight w:val="0"/>
                                                      <w:marTop w:val="0"/>
                                                      <w:marBottom w:val="0"/>
                                                      <w:divBdr>
                                                        <w:top w:val="none" w:sz="0" w:space="0" w:color="auto"/>
                                                        <w:left w:val="none" w:sz="0" w:space="0" w:color="auto"/>
                                                        <w:bottom w:val="none" w:sz="0" w:space="0" w:color="auto"/>
                                                        <w:right w:val="none" w:sz="0" w:space="0" w:color="auto"/>
                                                      </w:divBdr>
                                                      <w:divsChild>
                                                        <w:div w:id="16194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9376760">
      <w:bodyDiv w:val="1"/>
      <w:marLeft w:val="0"/>
      <w:marRight w:val="0"/>
      <w:marTop w:val="0"/>
      <w:marBottom w:val="0"/>
      <w:divBdr>
        <w:top w:val="none" w:sz="0" w:space="0" w:color="auto"/>
        <w:left w:val="none" w:sz="0" w:space="0" w:color="auto"/>
        <w:bottom w:val="none" w:sz="0" w:space="0" w:color="auto"/>
        <w:right w:val="none" w:sz="0" w:space="0" w:color="auto"/>
      </w:divBdr>
    </w:div>
    <w:div w:id="193096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2CC9-0FA5-4C8B-BED4-02F91922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6044</Words>
  <Characters>3446</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2025-01-02T09:55:00Z</dcterms:created>
  <dcterms:modified xsi:type="dcterms:W3CDTF">2025-01-02T14:55:00Z</dcterms:modified>
</cp:coreProperties>
</file>