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4F" w:rsidRDefault="00B9114F" w:rsidP="00B9114F">
      <w:pPr>
        <w:spacing w:after="0" w:line="240" w:lineRule="auto"/>
        <w:ind w:firstLine="386"/>
        <w:jc w:val="right"/>
        <w:rPr>
          <w:rFonts w:ascii="Times New Roman" w:eastAsia="Times New Roman" w:hAnsi="Times New Roman" w:cs="Times New Roman"/>
          <w:noProof/>
          <w:sz w:val="28"/>
          <w:szCs w:val="26"/>
          <w:lang w:val="uk-UA" w:eastAsia="en-GB"/>
        </w:rPr>
      </w:pPr>
      <w:r w:rsidRPr="00B9114F">
        <w:rPr>
          <w:rFonts w:ascii="Times New Roman" w:eastAsia="Times New Roman" w:hAnsi="Times New Roman" w:cs="Times New Roman"/>
          <w:bCs/>
          <w:sz w:val="28"/>
          <w:szCs w:val="26"/>
          <w:lang w:val="uk-UA" w:eastAsia="en-GB"/>
        </w:rPr>
        <w:t>Грабовенко</w:t>
      </w:r>
      <w:bookmarkStart w:id="0" w:name="_GoBack"/>
      <w:bookmarkEnd w:id="0"/>
      <w:r w:rsidRPr="00B9114F">
        <w:rPr>
          <w:rFonts w:ascii="Times New Roman" w:eastAsia="Times New Roman" w:hAnsi="Times New Roman" w:cs="Times New Roman"/>
          <w:bCs/>
          <w:sz w:val="28"/>
          <w:szCs w:val="26"/>
          <w:lang w:val="uk-UA" w:eastAsia="en-GB"/>
        </w:rPr>
        <w:t xml:space="preserve"> Олександр Іванович,</w:t>
      </w:r>
      <w:r w:rsidRPr="00B9114F">
        <w:rPr>
          <w:rFonts w:ascii="Times New Roman" w:eastAsia="Times New Roman" w:hAnsi="Times New Roman" w:cs="Times New Roman"/>
          <w:b/>
          <w:sz w:val="28"/>
          <w:szCs w:val="26"/>
          <w:lang w:val="uk-UA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6"/>
          <w:lang w:val="uk-UA" w:eastAsia="en-GB"/>
        </w:rPr>
        <w:t>старший викладач</w:t>
      </w:r>
    </w:p>
    <w:p w:rsidR="00B9114F" w:rsidRDefault="00B9114F" w:rsidP="00B9114F">
      <w:pPr>
        <w:spacing w:after="0" w:line="240" w:lineRule="auto"/>
        <w:ind w:firstLine="386"/>
        <w:jc w:val="right"/>
        <w:rPr>
          <w:rFonts w:ascii="Times New Roman" w:eastAsia="Times New Roman" w:hAnsi="Times New Roman" w:cs="Times New Roman"/>
          <w:noProof/>
          <w:sz w:val="28"/>
          <w:szCs w:val="26"/>
          <w:lang w:val="uk-UA" w:eastAsia="en-GB"/>
        </w:rPr>
      </w:pPr>
      <w:proofErr w:type="spellStart"/>
      <w:r w:rsidRPr="00B9114F">
        <w:rPr>
          <w:rFonts w:ascii="Times New Roman" w:hAnsi="Times New Roman" w:cs="Times New Roman"/>
          <w:sz w:val="28"/>
          <w:szCs w:val="26"/>
        </w:rPr>
        <w:t>Первомайського</w:t>
      </w:r>
      <w:proofErr w:type="spellEnd"/>
      <w:r w:rsidRPr="00B9114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B9114F">
        <w:rPr>
          <w:rFonts w:ascii="Times New Roman" w:hAnsi="Times New Roman" w:cs="Times New Roman"/>
          <w:sz w:val="28"/>
          <w:szCs w:val="26"/>
        </w:rPr>
        <w:t>навчально-наукового</w:t>
      </w:r>
      <w:proofErr w:type="spellEnd"/>
      <w:r w:rsidRPr="00B9114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B9114F">
        <w:rPr>
          <w:rFonts w:ascii="Times New Roman" w:hAnsi="Times New Roman" w:cs="Times New Roman"/>
          <w:sz w:val="28"/>
          <w:szCs w:val="26"/>
        </w:rPr>
        <w:t>інституту</w:t>
      </w:r>
      <w:proofErr w:type="spellEnd"/>
      <w:r w:rsidRPr="00B9114F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Національного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B9114F">
        <w:rPr>
          <w:rFonts w:ascii="Times New Roman" w:hAnsi="Times New Roman" w:cs="Times New Roman"/>
          <w:sz w:val="28"/>
          <w:szCs w:val="26"/>
        </w:rPr>
        <w:t>університету</w:t>
      </w:r>
      <w:proofErr w:type="spellEnd"/>
      <w:r w:rsidRPr="00B9114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B9114F">
        <w:rPr>
          <w:rFonts w:ascii="Times New Roman" w:hAnsi="Times New Roman" w:cs="Times New Roman"/>
          <w:sz w:val="28"/>
          <w:szCs w:val="26"/>
        </w:rPr>
        <w:t>кораблебудування</w:t>
      </w:r>
      <w:proofErr w:type="spellEnd"/>
      <w:r w:rsidRPr="00B9114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B9114F">
        <w:rPr>
          <w:rFonts w:ascii="Times New Roman" w:hAnsi="Times New Roman" w:cs="Times New Roman"/>
          <w:sz w:val="28"/>
          <w:szCs w:val="26"/>
        </w:rPr>
        <w:t>імені</w:t>
      </w:r>
      <w:proofErr w:type="spellEnd"/>
      <w:r w:rsidRPr="00B9114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B9114F">
        <w:rPr>
          <w:rFonts w:ascii="Times New Roman" w:hAnsi="Times New Roman" w:cs="Times New Roman"/>
          <w:sz w:val="28"/>
          <w:szCs w:val="26"/>
        </w:rPr>
        <w:t>адмірала</w:t>
      </w:r>
      <w:proofErr w:type="spellEnd"/>
      <w:r w:rsidRPr="00B9114F">
        <w:rPr>
          <w:rFonts w:ascii="Times New Roman" w:hAnsi="Times New Roman" w:cs="Times New Roman"/>
          <w:sz w:val="28"/>
          <w:szCs w:val="26"/>
        </w:rPr>
        <w:t xml:space="preserve"> Макарова</w:t>
      </w:r>
    </w:p>
    <w:p w:rsidR="00B9114F" w:rsidRPr="00B9114F" w:rsidRDefault="00B9114F" w:rsidP="00B9114F">
      <w:pPr>
        <w:spacing w:after="0" w:line="240" w:lineRule="auto"/>
        <w:ind w:firstLine="386"/>
        <w:jc w:val="right"/>
        <w:rPr>
          <w:rFonts w:ascii="Times New Roman" w:eastAsia="Times New Roman" w:hAnsi="Times New Roman" w:cs="Times New Roman"/>
          <w:noProof/>
          <w:sz w:val="28"/>
          <w:szCs w:val="26"/>
          <w:lang w:val="uk-UA" w:eastAsia="en-GB"/>
        </w:rPr>
      </w:pPr>
      <w:r w:rsidRPr="00B9114F">
        <w:rPr>
          <w:rFonts w:ascii="Times New Roman" w:hAnsi="Times New Roman" w:cs="Times New Roman"/>
          <w:sz w:val="28"/>
          <w:szCs w:val="26"/>
          <w:lang w:val="uk-UA"/>
        </w:rPr>
        <w:t>м. Первомайськ Миколаївської обл., Україна</w:t>
      </w:r>
    </w:p>
    <w:p w:rsidR="00B9114F" w:rsidRPr="00B9114F" w:rsidRDefault="00B9114F" w:rsidP="00B9114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GB"/>
        </w:rPr>
      </w:pPr>
      <w:r w:rsidRPr="00C82DB6">
        <w:rPr>
          <w:rFonts w:ascii="Times New Roman" w:eastAsia="Times New Roman" w:hAnsi="Times New Roman" w:cs="Times New Roman"/>
          <w:iCs/>
          <w:sz w:val="28"/>
          <w:szCs w:val="28"/>
          <w:lang w:val="uk-UA" w:eastAsia="en-GB"/>
        </w:rPr>
        <w:t>E-</w:t>
      </w:r>
      <w:proofErr w:type="spellStart"/>
      <w:r w:rsidRPr="00C82DB6">
        <w:rPr>
          <w:rFonts w:ascii="Times New Roman" w:eastAsia="Times New Roman" w:hAnsi="Times New Roman" w:cs="Times New Roman"/>
          <w:iCs/>
          <w:sz w:val="28"/>
          <w:szCs w:val="28"/>
          <w:lang w:val="uk-UA" w:eastAsia="en-GB"/>
        </w:rPr>
        <w:t>mail</w:t>
      </w:r>
      <w:proofErr w:type="spellEnd"/>
      <w:r w:rsidRPr="00C82DB6">
        <w:rPr>
          <w:rFonts w:ascii="Times New Roman" w:eastAsia="Times New Roman" w:hAnsi="Times New Roman" w:cs="Times New Roman"/>
          <w:iCs/>
          <w:sz w:val="28"/>
          <w:szCs w:val="28"/>
          <w:lang w:val="uk-UA" w:eastAsia="en-GB"/>
        </w:rPr>
        <w:t>:</w:t>
      </w:r>
      <w:r w:rsidRPr="00B9114F">
        <w:rPr>
          <w:rFonts w:ascii="Times New Roman" w:eastAsia="Times New Roman" w:hAnsi="Times New Roman" w:cs="Times New Roman"/>
          <w:iCs/>
          <w:sz w:val="28"/>
          <w:szCs w:val="28"/>
          <w:lang w:val="uk-UA" w:eastAsia="en-GB"/>
        </w:rPr>
        <w:t xml:space="preserve"> </w:t>
      </w:r>
      <w:proofErr w:type="spellStart"/>
      <w:r w:rsidRPr="007E20D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en-GB" w:eastAsia="en-GB"/>
        </w:rPr>
        <w:t>goi</w:t>
      </w:r>
      <w:proofErr w:type="spellEnd"/>
      <w:r w:rsidRPr="00B9114F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en-GB"/>
        </w:rPr>
        <w:t>70@</w:t>
      </w:r>
      <w:proofErr w:type="spellStart"/>
      <w:r w:rsidRPr="007E20D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en-GB" w:eastAsia="en-GB"/>
        </w:rPr>
        <w:t>ukr</w:t>
      </w:r>
      <w:proofErr w:type="spellEnd"/>
      <w:r w:rsidRPr="00B9114F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en-GB"/>
        </w:rPr>
        <w:t>.</w:t>
      </w:r>
      <w:r w:rsidRPr="007E20D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en-GB" w:eastAsia="en-GB"/>
        </w:rPr>
        <w:t>n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en-GB" w:eastAsia="en-GB"/>
        </w:rPr>
        <w:t>et</w:t>
      </w:r>
      <w:r w:rsidRPr="00B9114F">
        <w:rPr>
          <w:rFonts w:ascii="Times New Roman" w:eastAsia="Times New Roman" w:hAnsi="Times New Roman" w:cs="Times New Roman"/>
          <w:iCs/>
          <w:sz w:val="28"/>
          <w:szCs w:val="28"/>
          <w:lang w:val="uk-UA" w:eastAsia="en-GB"/>
        </w:rPr>
        <w:t>,</w:t>
      </w:r>
      <w:r w:rsidRPr="00C82DB6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ORCID: </w:t>
      </w:r>
      <w:r w:rsidRPr="00B91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GB"/>
        </w:rPr>
        <w:t>0000-0002-3034-7094</w:t>
      </w:r>
    </w:p>
    <w:p w:rsidR="00C82DB6" w:rsidRPr="00C82DB6" w:rsidRDefault="00C82DB6" w:rsidP="00C82D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pacing w:val="6"/>
          <w:sz w:val="16"/>
          <w:szCs w:val="16"/>
          <w:lang w:val="uk-UA" w:eastAsia="uk-UA"/>
        </w:rPr>
      </w:pPr>
    </w:p>
    <w:p w:rsidR="00C82DB6" w:rsidRPr="00C82DB6" w:rsidRDefault="00C82DB6" w:rsidP="00C82D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Cs/>
          <w:spacing w:val="6"/>
          <w:sz w:val="28"/>
          <w:szCs w:val="28"/>
          <w:lang w:val="uk-UA" w:eastAsia="uk-UA"/>
        </w:rPr>
        <w:t>УТИЛІЗАЦІЯ</w:t>
      </w:r>
      <w:r w:rsidRPr="00C82DB6">
        <w:rPr>
          <w:rFonts w:ascii="Times New Roman" w:eastAsia="Times New Roman" w:hAnsi="Times New Roman" w:cs="Times New Roman"/>
          <w:b/>
          <w:iCs/>
          <w:spacing w:val="6"/>
          <w:sz w:val="28"/>
          <w:szCs w:val="28"/>
          <w:lang w:val="uk-UA" w:eastAsia="uk-UA"/>
        </w:rPr>
        <w:t xml:space="preserve"> Т</w:t>
      </w:r>
      <w:r>
        <w:rPr>
          <w:rFonts w:ascii="Times New Roman" w:eastAsia="Times New Roman" w:hAnsi="Times New Roman" w:cs="Times New Roman"/>
          <w:b/>
          <w:iCs/>
          <w:spacing w:val="6"/>
          <w:sz w:val="28"/>
          <w:szCs w:val="28"/>
          <w:lang w:val="uk-UA" w:eastAsia="uk-UA"/>
        </w:rPr>
        <w:t>ВЕРДИХ ПОБУТОВИХ ВІДХОДІВ</w:t>
      </w:r>
      <w:r w:rsidR="007E20DA">
        <w:rPr>
          <w:rFonts w:ascii="Times New Roman" w:eastAsia="Times New Roman" w:hAnsi="Times New Roman" w:cs="Times New Roman"/>
          <w:b/>
          <w:iCs/>
          <w:spacing w:val="6"/>
          <w:sz w:val="28"/>
          <w:szCs w:val="28"/>
          <w:lang w:val="uk-UA" w:eastAsia="uk-UA"/>
        </w:rPr>
        <w:t>, ЯК СПОСІБ ЗАХИСТУ НАВКОЛИШНЬОГО СЕРЕДОВИЩА І ОТРИМАННЯ ТЕПЛОВОЇ ТА ЕЛЕКТРИЧНОЇ ЕНЕРГІЇ</w:t>
      </w:r>
    </w:p>
    <w:p w:rsidR="00C82DB6" w:rsidRPr="00C82DB6" w:rsidRDefault="00C82DB6" w:rsidP="00C82DB6">
      <w:pPr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GB"/>
        </w:rPr>
      </w:pPr>
    </w:p>
    <w:p w:rsidR="00321A8E" w:rsidRDefault="005F5038" w:rsidP="005250DA">
      <w:pPr>
        <w:spacing w:after="0" w:line="36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Необхідність енергозбереження та зниження забруднення навколишнього середовища змушує більш раціонально використовувати традиційні енергоресурси, а також шукати інші, бажано поновлювані і недорогі джерела енергії, до яких останнім часом все частіше відносять тверді побутові відходи (ТПВ). Побутові відходи, що утворюються в значних кількостях, як правило, не знаходять застосування і забруднюють навколишнє середовище, є поновлюваними вторинними енергетичними ресурсами. В даний час інтенсивно розвиваються два основних напрямки енергетичної утилізації твердих побутових відходів - спалювання та захоронення з отриманням біогазу. Спалювання відходів вимагає дорогих систем очистки, тому більш широко поширене у всьому світі полігонне захоронення твердих побутових відходів. Основна перевага технології поховання - простота, порівняно малі капітальні та експлуатаційні витрати, і відносна безпека. При розкладанні побутових відходів виділяється біогаз, що містить до 60% метану</w:t>
      </w:r>
      <w:r w:rsidR="00125509" w:rsidRPr="00125509">
        <w:rPr>
          <w:rStyle w:val="tlid-translation"/>
          <w:rFonts w:ascii="Times New Roman" w:hAnsi="Times New Roman" w:cs="Times New Roman"/>
          <w:sz w:val="28"/>
          <w:szCs w:val="28"/>
        </w:rPr>
        <w:t xml:space="preserve"> [1]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дозволяє його використовувати в якості місцевого палива. В середньому при розкладанні однієї тонни твердих побутових відходів може утворюватися 100-200 м</w:t>
      </w:r>
      <w:r w:rsidRPr="00EE273A">
        <w:rPr>
          <w:rStyle w:val="tlid-translation"/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біогазу. Залежно від вмісту метану нижча теплота згоряння звалищного біогазу становить 18-24 </w:t>
      </w:r>
      <w:proofErr w:type="spellStart"/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МДж</w:t>
      </w:r>
      <w:proofErr w:type="spellEnd"/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/м</w:t>
      </w:r>
      <w:r w:rsidRPr="00EE273A">
        <w:rPr>
          <w:rStyle w:val="tlid-translation"/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(приблизно половину теплотворної здатності природного газу).</w:t>
      </w:r>
    </w:p>
    <w:p w:rsidR="005250DA" w:rsidRDefault="005250DA" w:rsidP="005250DA">
      <w:pPr>
        <w:spacing w:after="0" w:line="36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Двоокис вуглецю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СО</w:t>
      </w:r>
      <w:r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метан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СН</w:t>
      </w:r>
      <w:r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які є незмінними супутниками сміттєвих полігонів, утворюються завдяки хімічному розкладанню побутових відходів. Відповідно до проведених досліджень з'ясувалося, що вже через 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кілька років на звалищі формується достатній обсяг біогазу, який дозволяє почати комерційно вигідн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ий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видобуток. У той же час, якщо дозволити йому вільно надходити в атмосферу - газ сприяє збільшенню парникового ефекту.</w:t>
      </w:r>
      <w:r w:rsidRPr="005F5038">
        <w:rPr>
          <w:rFonts w:ascii="Times New Roman" w:hAnsi="Times New Roman" w:cs="Times New Roman"/>
          <w:sz w:val="28"/>
          <w:szCs w:val="28"/>
          <w:lang w:val="uk-UA"/>
        </w:rPr>
        <w:br/>
      </w:r>
      <w:r w:rsidR="004F37CD"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 сьогоднішній день в Україні існують тисячі сміттєвих полігонів</w:t>
      </w:r>
      <w:r w:rsidR="004F37C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(рис.1)</w:t>
      </w:r>
      <w:r w:rsidR="004F37CD"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їх загальна площа порівнянна з невелик</w:t>
      </w:r>
      <w:r w:rsidR="001255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ою</w:t>
      </w:r>
      <w:r w:rsidR="004F37CD"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європейською державою, наприклад, </w:t>
      </w:r>
      <w:r w:rsidR="00B9114F" w:rsidRPr="005F503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752" behindDoc="1" locked="0" layoutInCell="1" allowOverlap="1" wp14:anchorId="59497151" wp14:editId="718D1461">
            <wp:simplePos x="0" y="0"/>
            <wp:positionH relativeFrom="column">
              <wp:posOffset>622935</wp:posOffset>
            </wp:positionH>
            <wp:positionV relativeFrom="paragraph">
              <wp:posOffset>1784985</wp:posOffset>
            </wp:positionV>
            <wp:extent cx="5226685" cy="2940685"/>
            <wp:effectExtent l="0" t="0" r="0" b="0"/>
            <wp:wrapTight wrapText="bothSides">
              <wp:wrapPolygon edited="0">
                <wp:start x="0" y="0"/>
                <wp:lineTo x="0" y="21409"/>
                <wp:lineTo x="21492" y="21409"/>
                <wp:lineTo x="21492" y="0"/>
                <wp:lineTo x="0" y="0"/>
              </wp:wrapPolygon>
            </wp:wrapTight>
            <wp:docPr id="3" name="Рисунок 1" descr="C:\Users\Андрей\AppData\Local\Microsoft\Windows\Temporary Internet Files\Content.Word\IMG_20200216_125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AppData\Local\Microsoft\Windows\Temporary Internet Files\Content.Word\IMG_20200216_1256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85" cy="294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7CD"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Данією.</w:t>
      </w:r>
    </w:p>
    <w:p w:rsidR="005250DA" w:rsidRPr="00125509" w:rsidRDefault="005250DA" w:rsidP="005F50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73A" w:rsidRDefault="00EE273A" w:rsidP="005F5038">
      <w:pPr>
        <w:spacing w:before="100" w:beforeAutospacing="1" w:after="100" w:afterAutospacing="1" w:line="36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EE273A" w:rsidRDefault="00EE273A" w:rsidP="005F5038">
      <w:pPr>
        <w:spacing w:before="100" w:beforeAutospacing="1" w:after="100" w:afterAutospacing="1" w:line="36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Рисунок 1. Полігон захоронення твердих побутових відходів</w:t>
      </w:r>
    </w:p>
    <w:p w:rsidR="00321A8E" w:rsidRDefault="005F5038" w:rsidP="005250DA">
      <w:pPr>
        <w:spacing w:before="100" w:beforeAutospacing="1" w:after="100" w:afterAutospacing="1" w:line="36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Щороку в країні утворюється понад 12 млн тон ТПВ, понад 92% яких вивозиться на сміттєзвалища. За заявами екологічних експертів, з якими погоджуються чиновники з </w:t>
      </w:r>
      <w:proofErr w:type="spellStart"/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Мінекології</w:t>
      </w:r>
      <w:proofErr w:type="spellEnd"/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Україн</w:t>
      </w:r>
      <w:r w:rsidR="00EE27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як ніколи, сьогодні потрібний комплексний підхід до переробки сміття. За різними оцінками кількість</w:t>
      </w:r>
      <w:r w:rsidR="008260A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0AD"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побутових відходів</w:t>
      </w:r>
      <w:r w:rsidR="008260A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переробляються або використовуються як вторинна сировина знаходиться лише на рівні 5 - 7%, в той час як за кордоном, це частка знаходиться в межах 70 - 80%</w:t>
      </w:r>
      <w:r w:rsidR="0023724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240" w:rsidRPr="00237240">
        <w:rPr>
          <w:rStyle w:val="tlid-translation"/>
          <w:rFonts w:ascii="Times New Roman" w:hAnsi="Times New Roman" w:cs="Times New Roman"/>
          <w:sz w:val="28"/>
          <w:szCs w:val="28"/>
        </w:rPr>
        <w:t>[3]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В даний момент тільки </w:t>
      </w:r>
      <w:r w:rsidR="008260A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два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 чотирьох сміттєпереробних заводи працюють, а роздільний збір відходів практикується тільки в кожному сьомому українському</w:t>
      </w:r>
      <w:r w:rsidR="005250D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істі.</w:t>
      </w:r>
      <w:r w:rsidRPr="005F5038">
        <w:rPr>
          <w:rFonts w:ascii="Times New Roman" w:hAnsi="Times New Roman" w:cs="Times New Roman"/>
          <w:sz w:val="28"/>
          <w:szCs w:val="28"/>
          <w:lang w:val="uk-UA"/>
        </w:rPr>
        <w:br/>
      </w:r>
      <w:r w:rsidR="008260A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Електростанції, що працюють на звалищного газі, слід розміщувати на всіх полігонах ТПВ з досить високою здатністю </w:t>
      </w:r>
      <w:r w:rsidR="008260A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утворення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звалищного газу (</w:t>
      </w:r>
      <w:r w:rsidR="0023724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Г) з метою забезпечення його стабільного і тривалого (протягом декількох років) 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потоку. Типова </w:t>
      </w:r>
      <w:proofErr w:type="spellStart"/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біогазова</w:t>
      </w:r>
      <w:proofErr w:type="spellEnd"/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електростанція на більшості полігонів </w:t>
      </w:r>
      <w:r w:rsidR="0023724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використовує 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двигун внутрішнього згоряння або, можливо, газов</w:t>
      </w:r>
      <w:r w:rsidR="0023724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турбін</w:t>
      </w:r>
      <w:r w:rsidR="0023724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Така установка виробляє електрику зі звалищного газу з метою комерційної реалізації або забезпечення власних потреб майданчика.</w:t>
      </w:r>
      <w:r w:rsidRPr="005F5038">
        <w:rPr>
          <w:rFonts w:ascii="Times New Roman" w:hAnsi="Times New Roman" w:cs="Times New Roman"/>
          <w:sz w:val="28"/>
          <w:szCs w:val="28"/>
          <w:lang w:val="uk-UA"/>
        </w:rPr>
        <w:br/>
      </w:r>
      <w:r w:rsidR="008260A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Електростанція</w:t>
      </w:r>
      <w:r w:rsidR="004F37C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що працює на 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звалищно</w:t>
      </w:r>
      <w:r w:rsidR="005250D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му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газ</w:t>
      </w:r>
      <w:r w:rsidR="005250D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(рис.2)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як правило, складається з сепаратора для видалення вологи, повітродувок, що створюють вакуум для витягування газу і тиск для транспортування газу, і факельної установки. Оператори системи контролюють параметри для максимального підвищення ефективності її роботи.</w:t>
      </w:r>
      <w:r w:rsidR="005250D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0DA"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Використання звалищного газу в системі рекуперації енергії зазвичай вимагає обробки газу для видалення зайвої вологи, </w:t>
      </w:r>
      <w:r w:rsidR="00B9114F" w:rsidRPr="005F503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7728" behindDoc="1" locked="0" layoutInCell="1" allowOverlap="1" wp14:anchorId="2ADDB7AA" wp14:editId="16DBCFE0">
            <wp:simplePos x="0" y="0"/>
            <wp:positionH relativeFrom="column">
              <wp:posOffset>450850</wp:posOffset>
            </wp:positionH>
            <wp:positionV relativeFrom="paragraph">
              <wp:posOffset>3413760</wp:posOffset>
            </wp:positionV>
            <wp:extent cx="5244465" cy="2950845"/>
            <wp:effectExtent l="0" t="0" r="0" b="0"/>
            <wp:wrapTight wrapText="bothSides">
              <wp:wrapPolygon edited="0">
                <wp:start x="0" y="0"/>
                <wp:lineTo x="0" y="21474"/>
                <wp:lineTo x="21498" y="21474"/>
                <wp:lineTo x="21498" y="0"/>
                <wp:lineTo x="0" y="0"/>
              </wp:wrapPolygon>
            </wp:wrapTight>
            <wp:docPr id="2" name="Рисунок 4" descr="C:\Users\Андрей\AppData\Local\Microsoft\Windows\Temporary Internet Files\Content.Word\IMG_20200213_09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AppData\Local\Microsoft\Windows\Temporary Internet Files\Content.Word\IMG_20200213_0941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295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0DA"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зважених часток і інших забруднень.</w:t>
      </w:r>
    </w:p>
    <w:p w:rsidR="005250DA" w:rsidRPr="00321A8E" w:rsidRDefault="005250DA" w:rsidP="005F503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0AD" w:rsidRPr="00B9114F" w:rsidRDefault="008260AD" w:rsidP="005F5038">
      <w:pPr>
        <w:spacing w:before="100" w:beforeAutospacing="1" w:after="100" w:afterAutospacing="1" w:line="36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BB595C" w:rsidRDefault="00BB595C" w:rsidP="00BB595C">
      <w:pPr>
        <w:spacing w:after="0" w:line="36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Рисунок 2. Електростанція контейнерного типу, що працює на звалищному газу</w:t>
      </w:r>
    </w:p>
    <w:p w:rsidR="005F5038" w:rsidRPr="00321A8E" w:rsidRDefault="005F5038" w:rsidP="00BB5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Тип і ступінь обробки залежать від параметрів звалищного газу, характерних для конкретного майданчика і певного типу системи рекуперації енергії. Деякі варіанти кінцевого використання, наприклад</w:t>
      </w:r>
      <w:r w:rsidR="00BB595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закачування в трубопроводи або використання в проектах з виробництва автомобільного палива, </w:t>
      </w:r>
      <w:r w:rsidR="00BB595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потребу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ють застосування додаткового очищення і стиснення звалищного газу.</w:t>
      </w:r>
    </w:p>
    <w:p w:rsidR="00321A8E" w:rsidRDefault="005F5038" w:rsidP="00BB595C">
      <w:pPr>
        <w:spacing w:after="0" w:line="360" w:lineRule="auto"/>
        <w:ind w:firstLine="708"/>
        <w:jc w:val="both"/>
        <w:outlineLvl w:val="1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 спорудженні </w:t>
      </w:r>
      <w:proofErr w:type="spellStart"/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біогазових</w:t>
      </w:r>
      <w:proofErr w:type="spellEnd"/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електростанцій понад 70%</w:t>
      </w:r>
      <w:r w:rsidR="001255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509" w:rsidRPr="00125509">
        <w:rPr>
          <w:rStyle w:val="tlid-translation"/>
          <w:rFonts w:ascii="Times New Roman" w:hAnsi="Times New Roman" w:cs="Times New Roman"/>
          <w:sz w:val="28"/>
          <w:szCs w:val="28"/>
        </w:rPr>
        <w:t>[2]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всіх проектів з виробництва електрики з звалищного газу закладають використання двигунів внутрішнього згоряння</w:t>
      </w:r>
      <w:r w:rsidR="00BB595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Також характерно застосування газових турбін двох різновидів: турбіни для великих полігонів ТПВ з високим рівнем газоутворення і </w:t>
      </w:r>
      <w:proofErr w:type="spellStart"/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мікротурбіни</w:t>
      </w:r>
      <w:proofErr w:type="spellEnd"/>
      <w:r w:rsidRPr="005F503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більш компактних об'єктів.</w:t>
      </w:r>
    </w:p>
    <w:p w:rsidR="00C82DB6" w:rsidRDefault="00C82DB6" w:rsidP="00BB595C">
      <w:pPr>
        <w:spacing w:after="0" w:line="360" w:lineRule="auto"/>
        <w:ind w:firstLine="708"/>
        <w:jc w:val="both"/>
        <w:outlineLvl w:val="1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Висновок</w:t>
      </w:r>
    </w:p>
    <w:p w:rsidR="00C82DB6" w:rsidRDefault="00C82DB6" w:rsidP="00BB595C">
      <w:pPr>
        <w:spacing w:after="0" w:line="360" w:lineRule="auto"/>
        <w:ind w:firstLine="708"/>
        <w:jc w:val="both"/>
        <w:outlineLvl w:val="1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Україні є всі умови ефективного використання звалищного газу  із ТПВ для виробництва теплової та електричної енергії</w:t>
      </w:r>
      <w:r w:rsidR="000B40E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0E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що дасть можливість значно зменшити споживання викопних джерел енергії.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314CB" w:rsidRDefault="00C82DB6" w:rsidP="005250DA">
      <w:pPr>
        <w:spacing w:before="100" w:beforeAutospacing="1" w:after="100" w:afterAutospacing="1"/>
        <w:ind w:firstLine="708"/>
        <w:jc w:val="both"/>
        <w:outlineLvl w:val="1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2314C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5250DA" w:rsidRPr="00EF368C" w:rsidRDefault="005250DA" w:rsidP="00EF368C">
      <w:pPr>
        <w:pStyle w:val="a8"/>
        <w:spacing w:after="0" w:line="240" w:lineRule="auto"/>
        <w:ind w:left="0"/>
        <w:jc w:val="both"/>
        <w:outlineLvl w:val="1"/>
        <w:rPr>
          <w:rStyle w:val="tlid-translation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F368C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        1.Горбов В.М. Енергетичні палива: Навчальний посібник. – Миколаїв: УДМТУ. 2003.-328с.</w:t>
      </w:r>
    </w:p>
    <w:p w:rsidR="002314CB" w:rsidRPr="00EF368C" w:rsidRDefault="005250DA" w:rsidP="00EF368C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EF368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F368C">
        <w:rPr>
          <w:sz w:val="24"/>
          <w:szCs w:val="24"/>
          <w:lang w:val="uk-UA"/>
        </w:rPr>
        <w:t>.</w:t>
      </w:r>
      <w:hyperlink r:id="rId9" w:history="1">
        <w:r w:rsidR="007E20DA" w:rsidRPr="00EF368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https://conveco.ru/electrichestvo-iz-svalocnogo-gaza</w:t>
        </w:r>
      </w:hyperlink>
    </w:p>
    <w:p w:rsidR="002314CB" w:rsidRPr="00EF368C" w:rsidRDefault="005250DA" w:rsidP="00EF368C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EF368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F368C">
        <w:rPr>
          <w:sz w:val="24"/>
          <w:szCs w:val="24"/>
          <w:lang w:val="uk-UA"/>
        </w:rPr>
        <w:t>.</w:t>
      </w:r>
      <w:hyperlink r:id="rId10" w:history="1">
        <w:r w:rsidR="002314CB" w:rsidRPr="00EF368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https://ecotechnica.com.ua/energy/zemlya/368-musornyj-poligon-kak-istochnik-polucheniya-biogaza-iz-bytovykh-otkhodov-realii-i-perspektivy.html</w:t>
        </w:r>
      </w:hyperlink>
    </w:p>
    <w:sectPr w:rsidR="002314CB" w:rsidRPr="00EF368C" w:rsidSect="00EF368C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235" w:rsidRDefault="000B2235" w:rsidP="004F37CD">
      <w:pPr>
        <w:spacing w:after="0" w:line="240" w:lineRule="auto"/>
      </w:pPr>
      <w:r>
        <w:separator/>
      </w:r>
    </w:p>
  </w:endnote>
  <w:endnote w:type="continuationSeparator" w:id="0">
    <w:p w:rsidR="000B2235" w:rsidRDefault="000B2235" w:rsidP="004F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CD" w:rsidRPr="004F37CD" w:rsidRDefault="004F37CD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4F37CD" w:rsidRDefault="004F37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235" w:rsidRDefault="000B2235" w:rsidP="004F37CD">
      <w:pPr>
        <w:spacing w:after="0" w:line="240" w:lineRule="auto"/>
      </w:pPr>
      <w:r>
        <w:separator/>
      </w:r>
    </w:p>
  </w:footnote>
  <w:footnote w:type="continuationSeparator" w:id="0">
    <w:p w:rsidR="000B2235" w:rsidRDefault="000B2235" w:rsidP="004F3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9133E"/>
    <w:multiLevelType w:val="hybridMultilevel"/>
    <w:tmpl w:val="120C958C"/>
    <w:lvl w:ilvl="0" w:tplc="FAC04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A8E"/>
    <w:rsid w:val="000B2235"/>
    <w:rsid w:val="000B40EA"/>
    <w:rsid w:val="00125509"/>
    <w:rsid w:val="00165FC3"/>
    <w:rsid w:val="002314CB"/>
    <w:rsid w:val="00237240"/>
    <w:rsid w:val="00321A8E"/>
    <w:rsid w:val="0034237A"/>
    <w:rsid w:val="004C6166"/>
    <w:rsid w:val="004F37CD"/>
    <w:rsid w:val="005250DA"/>
    <w:rsid w:val="005F5038"/>
    <w:rsid w:val="007E20DA"/>
    <w:rsid w:val="008260AD"/>
    <w:rsid w:val="00A2032C"/>
    <w:rsid w:val="00B9114F"/>
    <w:rsid w:val="00BB595C"/>
    <w:rsid w:val="00BD0EA4"/>
    <w:rsid w:val="00C809B2"/>
    <w:rsid w:val="00C82DB6"/>
    <w:rsid w:val="00C859D7"/>
    <w:rsid w:val="00EE273A"/>
    <w:rsid w:val="00E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2538"/>
  <w15:docId w15:val="{158E91BB-D72B-4CD1-81F0-4EC7D589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B2"/>
  </w:style>
  <w:style w:type="paragraph" w:styleId="2">
    <w:name w:val="heading 2"/>
    <w:basedOn w:val="a"/>
    <w:link w:val="20"/>
    <w:uiPriority w:val="9"/>
    <w:qFormat/>
    <w:rsid w:val="00321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A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21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2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1A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A8E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5F5038"/>
  </w:style>
  <w:style w:type="paragraph" w:styleId="a8">
    <w:name w:val="List Paragraph"/>
    <w:basedOn w:val="a"/>
    <w:uiPriority w:val="34"/>
    <w:qFormat/>
    <w:rsid w:val="005250D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37CD"/>
  </w:style>
  <w:style w:type="paragraph" w:styleId="ab">
    <w:name w:val="footer"/>
    <w:basedOn w:val="a"/>
    <w:link w:val="ac"/>
    <w:uiPriority w:val="99"/>
    <w:unhideWhenUsed/>
    <w:rsid w:val="004F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37CD"/>
  </w:style>
  <w:style w:type="character" w:styleId="ad">
    <w:name w:val="FollowedHyperlink"/>
    <w:basedOn w:val="a0"/>
    <w:uiPriority w:val="99"/>
    <w:semiHidden/>
    <w:unhideWhenUsed/>
    <w:rsid w:val="001255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cotechnica.com.ua/energy/zemlya/368-musornyj-poligon-kak-istochnik-polucheniya-biogaza-iz-bytovykh-otkhodov-realii-i-perspektiv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veco.ru/electrichestvo-iz-svalocnogo-ga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3524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ППИ</cp:lastModifiedBy>
  <cp:revision>8</cp:revision>
  <dcterms:created xsi:type="dcterms:W3CDTF">2020-05-21T19:13:00Z</dcterms:created>
  <dcterms:modified xsi:type="dcterms:W3CDTF">2023-09-12T12:04:00Z</dcterms:modified>
</cp:coreProperties>
</file>