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9"/>
        <w:jc w:val="right"/>
        <w:rPr>
          <w:lang w:val="uk-UA" w:eastAsia="ru-RU" w:bidi="ar-SA"/>
        </w:rPr>
      </w:pPr>
      <w:r>
        <w:rPr>
          <w:rFonts w:cs="Times New Roman"/>
          <w:szCs w:val="28"/>
          <w:lang w:val="uk-UA" w:eastAsia="ru-RU" w:bidi="ar-SA"/>
        </w:rPr>
        <w:t>Габінет Василь Сергійович,  бакалавр</w:t>
      </w:r>
    </w:p>
    <w:p>
      <w:pPr>
        <w:pStyle w:val="Normal"/>
        <w:ind w:firstLine="709"/>
        <w:jc w:val="right"/>
        <w:rPr>
          <w:lang w:val="uk-UA" w:eastAsia="ru-RU" w:bidi="ar-SA"/>
        </w:rPr>
      </w:pPr>
      <w:r>
        <w:rPr>
          <w:rFonts w:cs="Times New Roman"/>
          <w:szCs w:val="28"/>
          <w:lang w:val="uk-UA" w:eastAsia="ru-RU" w:bidi="ar-SA"/>
        </w:rPr>
        <w:t>Харківський приватний університет «ШАГ»</w:t>
      </w:r>
    </w:p>
    <w:p>
      <w:pPr>
        <w:pStyle w:val="Normal"/>
        <w:ind w:firstLine="709"/>
        <w:jc w:val="right"/>
        <w:rPr>
          <w:lang w:val="uk-UA" w:eastAsia="ru-RU" w:bidi="ar-SA"/>
        </w:rPr>
      </w:pPr>
      <w:r>
        <w:rPr>
          <w:rFonts w:cs="Times New Roman"/>
          <w:szCs w:val="28"/>
          <w:lang w:val="uk-UA" w:eastAsia="ru-RU" w:bidi="ar-SA"/>
        </w:rPr>
        <w:t>ORCID</w:t>
      </w:r>
    </w:p>
    <w:p>
      <w:pPr>
        <w:pStyle w:val="Normal"/>
        <w:ind w:firstLine="709"/>
        <w:jc w:val="right"/>
        <w:rPr>
          <w:lang w:val="uk-UA" w:eastAsia="ru-RU" w:bidi="ar-SA"/>
        </w:rPr>
      </w:pPr>
      <w:r>
        <w:rPr>
          <w:rFonts w:cs="Times New Roman"/>
          <w:szCs w:val="28"/>
          <w:lang w:val="uk-UA" w:eastAsia="ru-RU" w:bidi="ar-SA"/>
        </w:rPr>
        <w:t>Науковий керівник: Задерей Ю.М.</w:t>
      </w:r>
    </w:p>
    <w:p>
      <w:pPr>
        <w:pStyle w:val="Normal"/>
        <w:ind w:firstLine="709"/>
        <w:jc w:val="right"/>
        <w:rPr>
          <w:rFonts w:cs="Times New Roman"/>
          <w:szCs w:val="28"/>
        </w:rPr>
      </w:pPr>
      <w:r>
        <w:rPr>
          <w:lang w:val="uk-UA" w:eastAsia="ru-RU" w:bidi="ar-SA"/>
        </w:rPr>
      </w:r>
    </w:p>
    <w:p>
      <w:pPr>
        <w:pStyle w:val="Normal"/>
        <w:ind w:firstLine="709"/>
        <w:jc w:val="right"/>
        <w:rPr>
          <w:rFonts w:cs="Times New Roman"/>
          <w:szCs w:val="28"/>
        </w:rPr>
      </w:pPr>
      <w:r>
        <w:rPr>
          <w:lang w:val="uk-UA" w:eastAsia="ru-RU" w:bidi="ar-SA"/>
        </w:rPr>
      </w:r>
    </w:p>
    <w:p>
      <w:pPr>
        <w:pStyle w:val="3"/>
        <w:numPr>
          <w:ilvl w:val="0"/>
          <w:numId w:val="0"/>
        </w:numPr>
        <w:ind w:hanging="0"/>
        <w:jc w:val="center"/>
        <w:rPr>
          <w:lang w:val="uk-UA" w:eastAsia="ru-RU" w:bidi="ar-SA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lang w:val="uk-UA" w:eastAsia="ru-RU" w:bidi="ar-SA"/>
        </w:rPr>
        <w:t>Економіка природокористування та охорони навколишнього середовища</w:t>
      </w:r>
    </w:p>
    <w:p>
      <w:pPr>
        <w:pStyle w:val="Normal"/>
        <w:ind w:hanging="0"/>
        <w:jc w:val="left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lang w:val="uk-UA" w:eastAsia="ru-RU" w:bidi="ar-SA"/>
        </w:rPr>
      </w:r>
    </w:p>
    <w:p>
      <w:pPr>
        <w:pStyle w:val="Normal"/>
        <w:ind w:hanging="0"/>
        <w:jc w:val="left"/>
        <w:rPr>
          <w:b w:val="false"/>
          <w:b w:val="false"/>
          <w:bCs w:val="false"/>
          <w:lang w:val="uk-UA" w:eastAsia="ru-RU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uk-UA" w:eastAsia="ru-RU" w:bidi="ar-SA"/>
        </w:rPr>
        <w:tab/>
        <w:t xml:space="preserve">На мою думку економіка природокористування та охорони навколишнього середовища є важливою галуззю наукових досліджень, яка охоплює широкий спектр питань, пов’язаних з раціональним використанням природних ресурсів та збереженням екологічної рівноваги. В сучасних умовах глобальних змін клімату, зростання населення та інтенсивного використання природних ресурсів, економіка природокористування набуває особливої актуальності. Ефективна організація природокористування та екологічна безпека є основними умовами сталого розвитку суспільства. </w:t>
      </w:r>
    </w:p>
    <w:p>
      <w:pPr>
        <w:pStyle w:val="Normal"/>
        <w:ind w:hanging="0"/>
        <w:jc w:val="left"/>
        <w:rPr>
          <w:rFonts w:ascii="Times New Roman" w:hAnsi="Times New Roman" w:cs="Times New Roman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bCs w:val="false"/>
          <w:lang w:val="uk-UA" w:eastAsia="ru-RU" w:bidi="ar-SA"/>
        </w:rPr>
      </w:r>
    </w:p>
    <w:p>
      <w:pPr>
        <w:pStyle w:val="Normal"/>
        <w:ind w:hanging="0"/>
        <w:jc w:val="left"/>
        <w:rPr>
          <w:b w:val="false"/>
          <w:b w:val="false"/>
          <w:bCs w:val="false"/>
          <w:lang w:val="uk-UA" w:eastAsia="ru-RU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uk-UA" w:eastAsia="ru-RU" w:bidi="ar-SA"/>
        </w:rPr>
        <w:tab/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lang w:val="uk-UA" w:eastAsia="ru-RU" w:bidi="ar-SA"/>
        </w:rPr>
        <w:t>Економічні аспекти природокористування:</w:t>
      </w:r>
    </w:p>
    <w:p>
      <w:pPr>
        <w:pStyle w:val="Style17"/>
        <w:ind w:hanging="0"/>
        <w:jc w:val="left"/>
        <w:rPr>
          <w:b w:val="false"/>
          <w:b w:val="false"/>
          <w:bCs w:val="false"/>
          <w:lang w:val="uk-UA" w:eastAsia="ru-RU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uk-UA" w:eastAsia="ru-RU" w:bidi="ar-SA"/>
        </w:rPr>
        <w:t>Раціональне використання природних ресурсів є ключовим елементом економіки природокористування. Воно включає в себе такі напрями, як:</w:t>
      </w:r>
    </w:p>
    <w:p>
      <w:pPr>
        <w:pStyle w:val="Style17"/>
        <w:ind w:hanging="0"/>
        <w:jc w:val="left"/>
        <w:rPr>
          <w:rFonts w:ascii="Times New Roman" w:hAnsi="Times New Roman" w:cs="Times New Roman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bCs w:val="false"/>
          <w:lang w:val="uk-UA" w:eastAsia="ru-RU" w:bidi="ar-SA"/>
        </w:rPr>
      </w:r>
    </w:p>
    <w:p>
      <w:pPr>
        <w:pStyle w:val="Style17"/>
        <w:numPr>
          <w:ilvl w:val="0"/>
          <w:numId w:val="2"/>
        </w:numPr>
        <w:tabs>
          <w:tab w:val="clear" w:pos="708"/>
          <w:tab w:val="left" w:pos="0" w:leader="none"/>
        </w:tabs>
        <w:ind w:left="841" w:hanging="283"/>
        <w:rPr/>
      </w:pPr>
      <w:r>
        <w:rPr>
          <w:rStyle w:val="Style14"/>
          <w:lang w:val="uk-UA" w:bidi="ar-SA"/>
        </w:rPr>
        <w:t>Економічна оцінка природних ресурсів</w:t>
      </w:r>
      <w:r>
        <w:rPr>
          <w:lang w:val="uk-UA" w:bidi="ar-SA"/>
        </w:rPr>
        <w:t>. Цей напрямок передбачає визначення вартості природних ресурсів, враховуючи їх обмеженість та значущість для суспільства [1, с. 34].</w:t>
      </w:r>
    </w:p>
    <w:p>
      <w:pPr>
        <w:pStyle w:val="Style17"/>
        <w:numPr>
          <w:ilvl w:val="0"/>
          <w:numId w:val="2"/>
        </w:numPr>
        <w:tabs>
          <w:tab w:val="clear" w:pos="708"/>
          <w:tab w:val="left" w:pos="0" w:leader="none"/>
        </w:tabs>
        <w:ind w:left="841" w:hanging="283"/>
        <w:rPr/>
      </w:pPr>
      <w:r>
        <w:rPr>
          <w:rStyle w:val="Style14"/>
          <w:lang w:val="uk-UA" w:bidi="ar-SA"/>
        </w:rPr>
        <w:t>Ефективність використання ресурсів</w:t>
      </w:r>
      <w:r>
        <w:rPr>
          <w:lang w:val="uk-UA" w:bidi="ar-SA"/>
        </w:rPr>
        <w:t>. Це питання стосується розробки методів та інструментів для максимального використання ресурсів з мінімальними втратами.</w:t>
      </w:r>
    </w:p>
    <w:p>
      <w:pPr>
        <w:pStyle w:val="Style17"/>
        <w:numPr>
          <w:ilvl w:val="0"/>
          <w:numId w:val="0"/>
        </w:numPr>
        <w:ind w:left="132" w:hanging="0"/>
        <w:rPr>
          <w:lang w:val="uk-UA" w:bidi="ar-SA"/>
        </w:rPr>
      </w:pPr>
      <w:r>
        <w:rPr>
          <w:lang w:val="uk-UA" w:bidi="ar-SA"/>
        </w:rPr>
      </w:r>
    </w:p>
    <w:p>
      <w:pPr>
        <w:pStyle w:val="Style17"/>
        <w:numPr>
          <w:ilvl w:val="0"/>
          <w:numId w:val="2"/>
        </w:numPr>
        <w:tabs>
          <w:tab w:val="clear" w:pos="708"/>
          <w:tab w:val="left" w:pos="0" w:leader="none"/>
        </w:tabs>
        <w:ind w:left="841" w:hanging="283"/>
        <w:rPr/>
      </w:pPr>
      <w:r>
        <w:rPr>
          <w:rStyle w:val="Style14"/>
          <w:lang w:val="uk-UA" w:bidi="ar-SA"/>
        </w:rPr>
        <w:t>Впровадження екологічних інновацій</w:t>
      </w:r>
      <w:r>
        <w:rPr>
          <w:lang w:val="uk-UA" w:bidi="ar-SA"/>
        </w:rPr>
        <w:t>. Застосування нових технологій, що дозволяють зменшити негативний вплив на навколишнє середовище.</w:t>
      </w:r>
    </w:p>
    <w:p>
      <w:pPr>
        <w:pStyle w:val="Style17"/>
        <w:numPr>
          <w:ilvl w:val="0"/>
          <w:numId w:val="2"/>
        </w:numPr>
        <w:tabs>
          <w:tab w:val="clear" w:pos="708"/>
          <w:tab w:val="left" w:pos="0" w:leader="none"/>
        </w:tabs>
        <w:spacing w:before="2" w:after="283"/>
        <w:ind w:left="841" w:hanging="283"/>
        <w:rPr/>
      </w:pPr>
      <w:r>
        <w:rPr>
          <w:rStyle w:val="Style14"/>
          <w:lang w:val="uk-UA" w:bidi="ar-SA"/>
        </w:rPr>
        <w:t>Політика природокористування</w:t>
      </w:r>
      <w:r>
        <w:rPr>
          <w:lang w:val="uk-UA" w:bidi="ar-SA"/>
        </w:rPr>
        <w:t xml:space="preserve">. Розробка та впровадження законодавчих актів та </w:t>
      </w:r>
      <w:r>
        <w:rPr>
          <w:lang w:val="uk-UA" w:eastAsia="en-US" w:bidi="ar-SA"/>
        </w:rPr>
        <w:t>регулюючих</w:t>
      </w:r>
      <w:r>
        <w:rPr>
          <w:lang w:val="uk-UA" w:bidi="ar-SA"/>
        </w:rPr>
        <w:t xml:space="preserve"> механізмів, які стимулюють раціональне використання ресурсів та охорону навколишнього середовища.</w:t>
      </w:r>
    </w:p>
    <w:p>
      <w:pPr>
        <w:pStyle w:val="Normal"/>
        <w:ind w:hanging="0"/>
        <w:jc w:val="left"/>
        <w:rPr>
          <w:rFonts w:ascii="Times New Roman" w:hAnsi="Times New Roman" w:cs="Times New Roman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bCs w:val="false"/>
          <w:lang w:val="uk-UA" w:eastAsia="ru-RU" w:bidi="ar-SA"/>
        </w:rPr>
      </w:r>
    </w:p>
    <w:p>
      <w:pPr>
        <w:pStyle w:val="Normal"/>
        <w:ind w:hanging="0"/>
        <w:jc w:val="left"/>
        <w:rPr>
          <w:b w:val="false"/>
          <w:b w:val="false"/>
          <w:bCs w:val="false"/>
          <w:lang w:val="uk-UA" w:eastAsia="ru-RU" w:bidi="ar-SA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lang w:val="uk-UA" w:eastAsia="ru-RU" w:bidi="ar-SA"/>
        </w:rPr>
        <w:tab/>
        <w:t>Охорона навколишнього середовища: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uk-UA" w:eastAsia="ru-RU" w:bidi="ar-SA"/>
        </w:rPr>
        <w:t xml:space="preserve"> </w:t>
      </w:r>
    </w:p>
    <w:p>
      <w:pPr>
        <w:pStyle w:val="Normal"/>
        <w:ind w:hanging="0"/>
        <w:jc w:val="left"/>
        <w:rPr>
          <w:lang w:val="uk-UA" w:bidi="ar-SA"/>
        </w:rPr>
      </w:pPr>
      <w:r>
        <w:rPr>
          <w:rFonts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lang w:val="uk-UA" w:bidi="ar-SA"/>
        </w:rPr>
        <w:t>Охорона навколишнього середовища включає в себе комплекс заходів, спрямованих на збереження екологічної рівноваги та попередження негативного впливу людської діяльності на природу. Основними аспектами охорони навколишнього середовища є:</w:t>
      </w:r>
    </w:p>
    <w:p>
      <w:pPr>
        <w:pStyle w:val="Style17"/>
        <w:numPr>
          <w:ilvl w:val="0"/>
          <w:numId w:val="3"/>
        </w:numPr>
        <w:tabs>
          <w:tab w:val="clear" w:pos="708"/>
          <w:tab w:val="left" w:pos="0" w:leader="none"/>
        </w:tabs>
        <w:ind w:left="841" w:hanging="283"/>
        <w:rPr/>
      </w:pPr>
      <w:r>
        <w:rPr>
          <w:rStyle w:val="Style14"/>
          <w:lang w:val="uk-UA" w:bidi="ar-SA"/>
        </w:rPr>
        <w:t>Збереження біорізноманіття</w:t>
      </w:r>
      <w:r>
        <w:rPr>
          <w:lang w:val="uk-UA" w:bidi="ar-SA"/>
        </w:rPr>
        <w:t>. Захист видів та їх природних середовищ існування, створення природоохоронних територій та заповідників.</w:t>
      </w:r>
    </w:p>
    <w:p>
      <w:pPr>
        <w:pStyle w:val="Style17"/>
        <w:numPr>
          <w:ilvl w:val="0"/>
          <w:numId w:val="0"/>
        </w:numPr>
        <w:ind w:left="132" w:hanging="0"/>
        <w:rPr>
          <w:lang w:val="uk-UA" w:bidi="ar-SA"/>
        </w:rPr>
      </w:pPr>
      <w:r>
        <w:rPr>
          <w:lang w:val="uk-UA" w:bidi="ar-SA"/>
        </w:rPr>
      </w:r>
    </w:p>
    <w:p>
      <w:pPr>
        <w:pStyle w:val="Style17"/>
        <w:numPr>
          <w:ilvl w:val="0"/>
          <w:numId w:val="3"/>
        </w:numPr>
        <w:tabs>
          <w:tab w:val="clear" w:pos="708"/>
          <w:tab w:val="left" w:pos="0" w:leader="none"/>
        </w:tabs>
        <w:ind w:left="841" w:hanging="283"/>
        <w:rPr/>
      </w:pPr>
      <w:r>
        <w:rPr>
          <w:rStyle w:val="Style14"/>
          <w:lang w:val="uk-UA" w:bidi="ar-SA"/>
        </w:rPr>
        <w:t>Контроль забруднення</w:t>
      </w:r>
      <w:r>
        <w:rPr>
          <w:lang w:val="uk-UA" w:bidi="ar-SA"/>
        </w:rPr>
        <w:t>. Запобігання та зниження рівня забруднення повітря, води та ґрунтів шляхом впровадження сучасних технологій очищення та переробки відходів.</w:t>
      </w:r>
    </w:p>
    <w:p>
      <w:pPr>
        <w:pStyle w:val="Style17"/>
        <w:numPr>
          <w:ilvl w:val="0"/>
          <w:numId w:val="0"/>
        </w:numPr>
        <w:ind w:left="132" w:hanging="0"/>
        <w:rPr>
          <w:lang w:val="uk-UA" w:bidi="ar-SA"/>
        </w:rPr>
      </w:pPr>
      <w:r>
        <w:rPr>
          <w:lang w:val="uk-UA" w:bidi="ar-SA"/>
        </w:rPr>
      </w:r>
    </w:p>
    <w:p>
      <w:pPr>
        <w:pStyle w:val="Style17"/>
        <w:numPr>
          <w:ilvl w:val="0"/>
          <w:numId w:val="3"/>
        </w:numPr>
        <w:tabs>
          <w:tab w:val="clear" w:pos="708"/>
          <w:tab w:val="left" w:pos="0" w:leader="none"/>
        </w:tabs>
        <w:ind w:left="841" w:hanging="283"/>
        <w:rPr/>
      </w:pPr>
      <w:r>
        <w:rPr>
          <w:rStyle w:val="Style14"/>
          <w:lang w:val="uk-UA" w:bidi="ar-SA"/>
        </w:rPr>
        <w:t>Відновлення деградованих екосистем</w:t>
      </w:r>
      <w:r>
        <w:rPr>
          <w:lang w:val="uk-UA" w:bidi="ar-SA"/>
        </w:rPr>
        <w:t>. Рекультивація земель, відновлення лісів та водних ресурсів.</w:t>
      </w:r>
    </w:p>
    <w:p>
      <w:pPr>
        <w:pStyle w:val="Style17"/>
        <w:numPr>
          <w:ilvl w:val="0"/>
          <w:numId w:val="0"/>
        </w:numPr>
        <w:ind w:left="132" w:hanging="0"/>
        <w:rPr>
          <w:lang w:val="uk-UA" w:bidi="ar-SA"/>
        </w:rPr>
      </w:pPr>
      <w:r>
        <w:rPr>
          <w:lang w:val="uk-UA" w:bidi="ar-SA"/>
        </w:rPr>
      </w:r>
    </w:p>
    <w:p>
      <w:pPr>
        <w:pStyle w:val="Style17"/>
        <w:numPr>
          <w:ilvl w:val="0"/>
          <w:numId w:val="3"/>
        </w:numPr>
        <w:tabs>
          <w:tab w:val="clear" w:pos="708"/>
          <w:tab w:val="left" w:pos="0" w:leader="none"/>
        </w:tabs>
        <w:spacing w:before="2" w:after="283"/>
        <w:ind w:left="841" w:hanging="283"/>
        <w:rPr/>
      </w:pPr>
      <w:r>
        <w:rPr>
          <w:rStyle w:val="Style14"/>
          <w:lang w:val="uk-UA" w:bidi="ar-SA"/>
        </w:rPr>
        <w:t>Екологічна освіта та просвітництво</w:t>
      </w:r>
      <w:r>
        <w:rPr>
          <w:lang w:val="uk-UA" w:bidi="ar-SA"/>
        </w:rPr>
        <w:t>. Формування екологічної свідомості та відповідального ставлення до природи серед населення.</w:t>
      </w:r>
    </w:p>
    <w:p>
      <w:pPr>
        <w:pStyle w:val="Normal"/>
        <w:ind w:hanging="0"/>
        <w:jc w:val="left"/>
        <w:rPr>
          <w:rFonts w:ascii="Times New Roman" w:hAnsi="Times New Roman" w:cs="Times New Roman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bCs w:val="false"/>
          <w:lang w:val="uk-UA" w:eastAsia="ru-RU" w:bidi="ar-SA"/>
        </w:rPr>
      </w:r>
    </w:p>
    <w:p>
      <w:pPr>
        <w:pStyle w:val="Normal"/>
        <w:ind w:hanging="0"/>
        <w:jc w:val="left"/>
        <w:rPr>
          <w:b/>
          <w:b/>
          <w:bCs/>
          <w:lang w:val="uk-UA" w:eastAsia="ru-RU" w:bidi="ar-SA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lang w:val="uk-UA" w:eastAsia="ru-RU" w:bidi="ar-SA"/>
        </w:rPr>
        <w:tab/>
        <w:t>Зв'язок між економікою природокористування та охороною навколишнього середовища:</w:t>
      </w:r>
    </w:p>
    <w:p>
      <w:pPr>
        <w:pStyle w:val="Normal"/>
        <w:ind w:hanging="0"/>
        <w:jc w:val="left"/>
        <w:rPr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uk-UA" w:bidi="ar-SA"/>
        </w:rPr>
        <w:t xml:space="preserve">Економіка природокористування та охорона навколишнього середовища тісно пов’язані між собою. Раціональне використання природних ресурсів неможливе без належної охорони навколишнього середовища, а екологічна безпека вимагає ефективного управління ресурсами. </w:t>
      </w:r>
    </w:p>
    <w:p>
      <w:pPr>
        <w:pStyle w:val="Normal"/>
        <w:ind w:hanging="0"/>
        <w:jc w:val="left"/>
        <w:rPr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uk-UA" w:bidi="ar-SA"/>
        </w:rPr>
        <w:tab/>
        <w:t xml:space="preserve">В сучасних умовах, коли екологічні проблеми стають все більш гострими, необхідно знаходити баланс між економічними інтересами та екологічними вимогами. </w:t>
      </w:r>
    </w:p>
    <w:p>
      <w:pPr>
        <w:pStyle w:val="Normal"/>
        <w:ind w:hanging="0"/>
        <w:jc w:val="left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lang w:val="uk-UA" w:bidi="ar-SA"/>
        </w:rPr>
      </w:r>
    </w:p>
    <w:p>
      <w:pPr>
        <w:pStyle w:val="Normal"/>
        <w:ind w:hanging="0"/>
        <w:jc w:val="left"/>
        <w:rPr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uk-UA" w:bidi="ar-SA"/>
        </w:rPr>
        <w:tab/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lang w:val="uk-UA" w:bidi="ar-SA"/>
        </w:rPr>
        <w:t>Взаємодія між економікою та екологією проявляється в таких аспектах:</w:t>
      </w:r>
    </w:p>
    <w:p>
      <w:pPr>
        <w:pStyle w:val="Style17"/>
        <w:numPr>
          <w:ilvl w:val="0"/>
          <w:numId w:val="4"/>
        </w:numPr>
        <w:tabs>
          <w:tab w:val="clear" w:pos="708"/>
          <w:tab w:val="left" w:pos="0" w:leader="none"/>
        </w:tabs>
        <w:ind w:left="841" w:hanging="283"/>
        <w:rPr/>
      </w:pPr>
      <w:r>
        <w:rPr>
          <w:rStyle w:val="Style14"/>
          <w:lang w:val="uk-UA" w:bidi="ar-SA"/>
        </w:rPr>
        <w:t>Економічні стимули для екологічно чистих технологій</w:t>
      </w:r>
      <w:r>
        <w:rPr>
          <w:lang w:val="uk-UA" w:bidi="ar-SA"/>
        </w:rPr>
        <w:t>. Запровадження податкових пільг та субсидій для підприємств, що впроваджують екологічно безпечні технології [2, с. 58].</w:t>
      </w:r>
    </w:p>
    <w:p>
      <w:pPr>
        <w:pStyle w:val="Style17"/>
        <w:numPr>
          <w:ilvl w:val="0"/>
          <w:numId w:val="4"/>
        </w:numPr>
        <w:tabs>
          <w:tab w:val="clear" w:pos="708"/>
          <w:tab w:val="left" w:pos="0" w:leader="none"/>
        </w:tabs>
        <w:ind w:left="841" w:hanging="283"/>
        <w:rPr/>
      </w:pPr>
      <w:r>
        <w:rPr>
          <w:rStyle w:val="Style14"/>
          <w:lang w:val="uk-UA" w:bidi="ar-SA"/>
        </w:rPr>
        <w:t>Інвестиції в охорону навколишнього середовища</w:t>
      </w:r>
      <w:r>
        <w:rPr>
          <w:lang w:val="uk-UA" w:bidi="ar-SA"/>
        </w:rPr>
        <w:t>. Вкладання коштів в розвиток інфраструктури для збереження природи та покращення екологічної ситуації.</w:t>
      </w:r>
    </w:p>
    <w:p>
      <w:pPr>
        <w:pStyle w:val="Style17"/>
        <w:numPr>
          <w:ilvl w:val="0"/>
          <w:numId w:val="4"/>
        </w:numPr>
        <w:tabs>
          <w:tab w:val="clear" w:pos="708"/>
          <w:tab w:val="left" w:pos="0" w:leader="none"/>
        </w:tabs>
        <w:ind w:left="841" w:hanging="283"/>
        <w:rPr/>
      </w:pPr>
      <w:r>
        <w:rPr>
          <w:rStyle w:val="Style14"/>
          <w:lang w:val="uk-UA" w:bidi="ar-SA"/>
        </w:rPr>
        <w:t>Економічні інструменти регулювання природокористування</w:t>
      </w:r>
      <w:r>
        <w:rPr>
          <w:lang w:val="uk-UA" w:bidi="ar-SA"/>
        </w:rPr>
        <w:t>. Використання механізмів ринкової економіки для стимулювання раціонального використання ресурсів, таких як квоти, ліцензії, екологічні податки та штрафи.</w:t>
      </w:r>
    </w:p>
    <w:p>
      <w:pPr>
        <w:pStyle w:val="Style17"/>
        <w:numPr>
          <w:ilvl w:val="0"/>
          <w:numId w:val="4"/>
        </w:numPr>
        <w:tabs>
          <w:tab w:val="clear" w:pos="708"/>
          <w:tab w:val="left" w:pos="0" w:leader="none"/>
        </w:tabs>
        <w:spacing w:before="2" w:after="283"/>
        <w:ind w:left="841" w:hanging="283"/>
        <w:rPr/>
      </w:pPr>
      <w:r>
        <w:rPr>
          <w:rStyle w:val="Style14"/>
          <w:lang w:val="uk-UA" w:bidi="ar-SA"/>
        </w:rPr>
        <w:t>Соціальна відповідальність бізнесу</w:t>
      </w:r>
      <w:r>
        <w:rPr>
          <w:lang w:val="uk-UA" w:bidi="ar-SA"/>
        </w:rPr>
        <w:t>. Підприємства все частіше усвідомлюють свою відповідальність перед суспільством та довкіллям і впроваджують політику сталого розвитку.</w:t>
      </w:r>
    </w:p>
    <w:p>
      <w:pPr>
        <w:pStyle w:val="Normal"/>
        <w:ind w:hanging="0"/>
        <w:jc w:val="left"/>
        <w:rPr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uk-UA" w:bidi="ar-SA"/>
        </w:rPr>
        <w:tab/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lang w:val="uk-UA" w:bidi="ar-SA"/>
        </w:rPr>
        <w:t>Виклики та перспективи:</w:t>
      </w:r>
    </w:p>
    <w:p>
      <w:pPr>
        <w:pStyle w:val="Style17"/>
        <w:ind w:hanging="0"/>
        <w:jc w:val="left"/>
        <w:rPr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uk-UA" w:bidi="ar-SA"/>
        </w:rPr>
        <w:t>Економіка природокористування та охорони навколишнього середовища стикається з низкою викликів, серед яких:</w:t>
      </w:r>
    </w:p>
    <w:p>
      <w:pPr>
        <w:pStyle w:val="Style17"/>
        <w:numPr>
          <w:ilvl w:val="0"/>
          <w:numId w:val="5"/>
        </w:numPr>
        <w:tabs>
          <w:tab w:val="clear" w:pos="708"/>
          <w:tab w:val="left" w:pos="0" w:leader="none"/>
        </w:tabs>
        <w:ind w:left="841" w:hanging="283"/>
        <w:rPr/>
      </w:pPr>
      <w:r>
        <w:rPr>
          <w:rStyle w:val="Style14"/>
          <w:lang w:val="uk-UA" w:bidi="ar-SA"/>
        </w:rPr>
        <w:t>Глобальні зміни клімату</w:t>
      </w:r>
      <w:r>
        <w:rPr>
          <w:lang w:val="uk-UA" w:bidi="ar-SA"/>
        </w:rPr>
        <w:t>. Підвищення температури та екстремальні погодні явища потребують адаптаційних заходів та зменшення впливу людської діяльності на клімат.</w:t>
      </w:r>
    </w:p>
    <w:p>
      <w:pPr>
        <w:pStyle w:val="Style17"/>
        <w:numPr>
          <w:ilvl w:val="0"/>
          <w:numId w:val="5"/>
        </w:numPr>
        <w:tabs>
          <w:tab w:val="clear" w:pos="708"/>
          <w:tab w:val="left" w:pos="0" w:leader="none"/>
        </w:tabs>
        <w:ind w:left="841" w:hanging="283"/>
        <w:rPr/>
      </w:pPr>
      <w:r>
        <w:rPr>
          <w:rStyle w:val="Style14"/>
          <w:lang w:val="uk-UA" w:bidi="ar-SA"/>
        </w:rPr>
        <w:t>Зростання населення</w:t>
      </w:r>
      <w:r>
        <w:rPr>
          <w:lang w:val="uk-UA" w:bidi="ar-SA"/>
        </w:rPr>
        <w:t>. Збільшення чисельності населення призводить до зростання потреби у природних ресурсах та загострює проблеми їхнього раціонального використання.</w:t>
      </w:r>
    </w:p>
    <w:p>
      <w:pPr>
        <w:pStyle w:val="Style17"/>
        <w:numPr>
          <w:ilvl w:val="0"/>
          <w:numId w:val="5"/>
        </w:numPr>
        <w:tabs>
          <w:tab w:val="clear" w:pos="708"/>
          <w:tab w:val="left" w:pos="0" w:leader="none"/>
        </w:tabs>
        <w:spacing w:before="2" w:after="283"/>
        <w:ind w:left="841" w:hanging="283"/>
        <w:rPr/>
      </w:pPr>
      <w:r>
        <w:rPr>
          <w:rStyle w:val="Style14"/>
          <w:lang w:val="uk-UA" w:bidi="ar-SA"/>
        </w:rPr>
        <w:t>Екологічна свідомість</w:t>
      </w:r>
      <w:r>
        <w:rPr>
          <w:lang w:val="uk-UA" w:bidi="ar-SA"/>
        </w:rPr>
        <w:t>. Підвищення рівня екологічної свідомості серед населення є важливим аспектом для досягнення сталого розвитку.</w:t>
      </w:r>
    </w:p>
    <w:p>
      <w:pPr>
        <w:pStyle w:val="Style17"/>
        <w:spacing w:before="2" w:after="283"/>
        <w:rPr>
          <w:lang w:val="uk-UA" w:bidi="ar-SA"/>
        </w:rPr>
      </w:pPr>
      <w:r>
        <w:rPr>
          <w:lang w:val="uk-UA" w:bidi="ar-SA"/>
        </w:rPr>
        <w:t>Перспективи розвитку економіки природокористування включають:</w:t>
      </w:r>
    </w:p>
    <w:p>
      <w:pPr>
        <w:pStyle w:val="Style17"/>
        <w:numPr>
          <w:ilvl w:val="0"/>
          <w:numId w:val="6"/>
        </w:numPr>
        <w:tabs>
          <w:tab w:val="clear" w:pos="708"/>
          <w:tab w:val="left" w:pos="0" w:leader="none"/>
        </w:tabs>
        <w:ind w:left="841" w:hanging="283"/>
        <w:rPr/>
      </w:pPr>
      <w:r>
        <w:rPr>
          <w:rStyle w:val="Style14"/>
          <w:lang w:val="uk-UA" w:bidi="ar-SA"/>
        </w:rPr>
        <w:t>Інновації та технології</w:t>
      </w:r>
      <w:r>
        <w:rPr>
          <w:lang w:val="uk-UA" w:bidi="ar-SA"/>
        </w:rPr>
        <w:t>. Розробка нових технологій, які дозволять ефективніше використовувати ресурси та знижувати негативний вплив на довкілля.</w:t>
      </w:r>
    </w:p>
    <w:p>
      <w:pPr>
        <w:pStyle w:val="Style17"/>
        <w:numPr>
          <w:ilvl w:val="0"/>
          <w:numId w:val="6"/>
        </w:numPr>
        <w:tabs>
          <w:tab w:val="clear" w:pos="708"/>
          <w:tab w:val="left" w:pos="0" w:leader="none"/>
        </w:tabs>
        <w:ind w:left="841" w:hanging="283"/>
        <w:rPr/>
      </w:pPr>
      <w:r>
        <w:rPr>
          <w:rStyle w:val="Style14"/>
          <w:lang w:val="uk-UA" w:bidi="ar-SA"/>
        </w:rPr>
        <w:t>Міжнародна співпраця</w:t>
      </w:r>
      <w:r>
        <w:rPr>
          <w:lang w:val="uk-UA" w:bidi="ar-SA"/>
        </w:rPr>
        <w:t>. Взаємодія з міжнародними організаціями та країнами для спільного вирішення екологічних проблем та обміну досвідом.</w:t>
      </w:r>
    </w:p>
    <w:p>
      <w:pPr>
        <w:pStyle w:val="Style17"/>
        <w:numPr>
          <w:ilvl w:val="0"/>
          <w:numId w:val="6"/>
        </w:numPr>
        <w:tabs>
          <w:tab w:val="clear" w:pos="708"/>
          <w:tab w:val="left" w:pos="0" w:leader="none"/>
        </w:tabs>
        <w:spacing w:before="2" w:after="283"/>
        <w:ind w:left="841" w:hanging="283"/>
        <w:rPr/>
      </w:pPr>
      <w:r>
        <w:rPr>
          <w:rStyle w:val="Style14"/>
          <w:lang w:val="uk-UA" w:bidi="ar-SA"/>
        </w:rPr>
        <w:t>Освіта та наукові дослідження</w:t>
      </w:r>
      <w:r>
        <w:rPr>
          <w:lang w:val="uk-UA" w:bidi="ar-SA"/>
        </w:rPr>
        <w:t>. Підготовка фахівців з природокористування та екології, а також проведення наукових досліджень для вирішення актуальних проблем.</w:t>
      </w:r>
    </w:p>
    <w:p>
      <w:pPr>
        <w:pStyle w:val="Normal"/>
        <w:ind w:hanging="0"/>
        <w:jc w:val="left"/>
        <w:rPr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uk-UA" w:bidi="ar-SA"/>
        </w:rPr>
        <w:tab/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lang w:val="uk-UA" w:bidi="ar-SA"/>
        </w:rPr>
        <w:t>Висновок:</w:t>
      </w:r>
    </w:p>
    <w:p>
      <w:pPr>
        <w:pStyle w:val="Normal"/>
        <w:ind w:hanging="0"/>
        <w:jc w:val="left"/>
        <w:rPr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uk-UA" w:bidi="ar-SA"/>
        </w:rPr>
        <w:t xml:space="preserve">Економіка природокористування та охорони навколишнього середовища є важливою складовою сталого розвитку суспільства. Раціональне використання природних ресурсів, збереження біорізноманіття, контроль забруднення та екологічна освіта є ключовими аспектами цієї галузі. Взаємодія економічних та екологічних факторів дозволяє досягти збалансованого підходу до розвитку, який забезпечить збереження природних ресурсів для майбутніх поколінь. </w:t>
      </w:r>
    </w:p>
    <w:p>
      <w:pPr>
        <w:pStyle w:val="Normal"/>
        <w:ind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lang w:val="uk-UA" w:bidi="ar-SA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lang w:val="uk-UA" w:bidi="ar-SA"/>
        </w:rPr>
      </w:r>
    </w:p>
    <w:p>
      <w:pPr>
        <w:pStyle w:val="Normal"/>
        <w:ind w:hanging="0"/>
        <w:jc w:val="left"/>
        <w:rPr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uk-UA" w:bidi="ar-SA"/>
        </w:rPr>
        <w:tab/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lang w:val="uk-UA" w:bidi="ar-SA"/>
        </w:rPr>
        <w:t xml:space="preserve">Література: </w:t>
      </w:r>
    </w:p>
    <w:p>
      <w:pPr>
        <w:pStyle w:val="Style17"/>
        <w:ind w:hanging="0"/>
        <w:jc w:val="left"/>
        <w:rPr>
          <w:rFonts w:ascii="Times New Roman" w:hAnsi="Times New Roman"/>
          <w:sz w:val="24"/>
          <w:szCs w:val="24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ar-SA"/>
        </w:rPr>
        <w:t>1. Баранов, І. О. Економічна оцінка природних ресурсів. Київ: Наукова думка, 2020.</w:t>
      </w:r>
    </w:p>
    <w:p>
      <w:pPr>
        <w:pStyle w:val="Style17"/>
        <w:ind w:hanging="0"/>
        <w:jc w:val="left"/>
        <w:rPr>
          <w:rFonts w:ascii="Times New Roman" w:hAnsi="Times New Roman"/>
          <w:sz w:val="24"/>
          <w:szCs w:val="24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ar-SA"/>
        </w:rPr>
        <w:t xml:space="preserve">2. </w:t>
      </w:r>
      <w:r>
        <w:rPr>
          <w:rFonts w:ascii="Times New Roman" w:hAnsi="Times New Roman"/>
          <w:sz w:val="24"/>
          <w:szCs w:val="24"/>
          <w:lang w:val="uk-UA" w:bidi="ar-SA"/>
        </w:rPr>
        <w:t>Коваленко, В. П. Екологічні інновації у промисловості. Харків: Видавництво ХНУ, 2018.</w:t>
      </w:r>
    </w:p>
    <w:p>
      <w:pPr>
        <w:pStyle w:val="Style17"/>
        <w:ind w:hanging="0"/>
        <w:jc w:val="left"/>
        <w:rPr>
          <w:rFonts w:ascii="Times New Roman" w:hAnsi="Times New Roman"/>
          <w:sz w:val="24"/>
          <w:szCs w:val="24"/>
          <w:lang w:val="uk-UA" w:bidi="ar-SA"/>
        </w:rPr>
      </w:pPr>
      <w:r>
        <w:rPr>
          <w:rFonts w:ascii="Times New Roman" w:hAnsi="Times New Roman"/>
          <w:sz w:val="24"/>
          <w:szCs w:val="24"/>
          <w:lang w:val="uk-UA" w:bidi="ar-SA"/>
        </w:rPr>
        <w:t xml:space="preserve">3. </w:t>
      </w:r>
      <w:r>
        <w:rPr>
          <w:rFonts w:ascii="Times New Roman" w:hAnsi="Times New Roman"/>
          <w:sz w:val="24"/>
          <w:szCs w:val="24"/>
          <w:lang w:val="uk-UA" w:bidi="ar-SA"/>
        </w:rPr>
        <w:t xml:space="preserve">Сидоренко, М. В. Екотуризм як напрям сталого розвитку. Львів: Видавництво ЛНУ, 2019. </w:t>
      </w:r>
    </w:p>
    <w:sectPr>
      <w:footerReference w:type="default" r:id="rId2"/>
      <w:type w:val="nextPage"/>
      <w:pgSz w:w="11906" w:h="16838"/>
      <w:pgMar w:left="1701" w:right="851" w:gutter="0" w:header="0" w:top="1134" w:footer="709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67337416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576" w:hanging="5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shadow w:val="false"/>
        <w:u w:val="none"/>
        <w:b w:val="false"/>
        <w:kern w:val="0"/>
        <w:szCs w:val="0"/>
        <w:iCs w:val="false"/>
        <w:bCs w:val="false"/>
        <w:em w:val="none"/>
        <w:w w:val="100"/>
        <w:emboss w:val="false"/>
        <w:imprint w:val="false"/>
        <w:vanish w:val="false"/>
        <w:rFonts w:ascii="Times New Roman" w:hAnsi="Times New Roman" w:cs="Times New Roman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4702"/>
    <w:pPr>
      <w:widowControl/>
      <w:suppressAutoHyphens w:val="true"/>
      <w:bidi w:val="0"/>
      <w:spacing w:lineRule="auto" w:line="360" w:before="0" w:after="200"/>
      <w:jc w:val="both"/>
    </w:pPr>
    <w:rPr>
      <w:rFonts w:ascii="Times New Roman" w:hAnsi="Times New Roman" w:eastAsia="" w:cs="" w:cstheme="minorBidi" w:eastAsiaTheme="minorEastAsia"/>
      <w:color w:val="auto"/>
      <w:kern w:val="0"/>
      <w:sz w:val="28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b050b3"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Cs w:val="28"/>
    </w:rPr>
  </w:style>
  <w:style w:type="paragraph" w:styleId="2">
    <w:name w:val="Heading 2"/>
    <w:basedOn w:val="Normal"/>
    <w:next w:val="Normal"/>
    <w:link w:val="22"/>
    <w:uiPriority w:val="9"/>
    <w:unhideWhenUsed/>
    <w:qFormat/>
    <w:rsid w:val="005a7a5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1e7d1c"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1e7d1c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1e7d1c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1e7d1c"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1e7d1c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1e7d1c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1e7d1c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Hyperlink"/>
    <w:basedOn w:val="DefaultParagraphFont"/>
    <w:uiPriority w:val="99"/>
    <w:unhideWhenUsed/>
    <w:rsid w:val="00b050b3"/>
    <w:rPr>
      <w:color w:val="0000FF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b050b3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6" w:customStyle="1">
    <w:name w:val="Гост Знак"/>
    <w:basedOn w:val="DefaultParagraphFont"/>
    <w:link w:val="Style23"/>
    <w:qFormat/>
    <w:rsid w:val="00413534"/>
    <w:rPr>
      <w:rFonts w:ascii="Times New Roman" w:hAnsi="Times New Roman" w:eastAsia="Times New Roman" w:cs="Times New Roman"/>
      <w:caps/>
      <w:sz w:val="28"/>
      <w:szCs w:val="44"/>
      <w:lang w:val="uk-UA"/>
    </w:rPr>
  </w:style>
  <w:style w:type="character" w:styleId="Style7" w:customStyle="1">
    <w:name w:val="Текст выноски Знак"/>
    <w:basedOn w:val="DefaultParagraphFont"/>
    <w:link w:val="BalloonText"/>
    <w:uiPriority w:val="99"/>
    <w:semiHidden/>
    <w:qFormat/>
    <w:rsid w:val="00b050b3"/>
    <w:rPr>
      <w:rFonts w:ascii="Tahoma" w:hAnsi="Tahoma" w:cs="Tahoma"/>
      <w:sz w:val="16"/>
      <w:szCs w:val="16"/>
    </w:rPr>
  </w:style>
  <w:style w:type="character" w:styleId="Style8" w:customStyle="1">
    <w:name w:val="Верхний колонтитул Знак"/>
    <w:basedOn w:val="DefaultParagraphFont"/>
    <w:uiPriority w:val="99"/>
    <w:semiHidden/>
    <w:qFormat/>
    <w:rsid w:val="00b050b3"/>
    <w:rPr/>
  </w:style>
  <w:style w:type="character" w:styleId="Style9" w:customStyle="1">
    <w:name w:val="Нижний колонтитул Знак"/>
    <w:basedOn w:val="DefaultParagraphFont"/>
    <w:uiPriority w:val="99"/>
    <w:qFormat/>
    <w:rsid w:val="00b050b3"/>
    <w:rPr/>
  </w:style>
  <w:style w:type="character" w:styleId="21" w:customStyle="1">
    <w:name w:val="Гост 2 Знак"/>
    <w:basedOn w:val="22"/>
    <w:link w:val="24"/>
    <w:qFormat/>
    <w:rsid w:val="001516ea"/>
    <w:rPr>
      <w:rFonts w:ascii="Times New Roman" w:hAnsi="Times New Roman" w:eastAsia="Times New Roman" w:cs="Times New Roman"/>
      <w:b/>
      <w:bCs/>
      <w:color w:val="4F81BD" w:themeColor="accent1"/>
      <w:sz w:val="28"/>
      <w:szCs w:val="28"/>
      <w:lang w:val="uk-UA"/>
    </w:rPr>
  </w:style>
  <w:style w:type="character" w:styleId="22" w:customStyle="1">
    <w:name w:val="Заголовок 2 Знак"/>
    <w:basedOn w:val="DefaultParagraphFont"/>
    <w:uiPriority w:val="9"/>
    <w:qFormat/>
    <w:rsid w:val="005a7a5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1e7d1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1e7d1c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1e7d1c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1e7d1c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71" w:customStyle="1">
    <w:name w:val="Заголовок 7 Знак"/>
    <w:basedOn w:val="DefaultParagraphFont"/>
    <w:uiPriority w:val="9"/>
    <w:semiHidden/>
    <w:qFormat/>
    <w:rsid w:val="001e7d1c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1e7d1c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1e7d1c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yle10">
    <w:name w:val="Emphasis"/>
    <w:basedOn w:val="DefaultParagraphFont"/>
    <w:uiPriority w:val="20"/>
    <w:qFormat/>
    <w:rsid w:val="003c24e9"/>
    <w:rPr>
      <w:i/>
      <w:iCs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0546a2"/>
    <w:rPr>
      <w:rFonts w:ascii="Courier New" w:hAnsi="Courier New" w:eastAsia="Times New Roman" w:cs="Courier New"/>
      <w:sz w:val="20"/>
      <w:szCs w:val="20"/>
    </w:rPr>
  </w:style>
  <w:style w:type="character" w:styleId="Y2iqfc" w:customStyle="1">
    <w:name w:val="y2iqfc"/>
    <w:basedOn w:val="DefaultParagraphFont"/>
    <w:qFormat/>
    <w:rsid w:val="000546a2"/>
    <w:rPr/>
  </w:style>
  <w:style w:type="character" w:styleId="Style11" w:customStyle="1">
    <w:name w:val="Основной текст Знак"/>
    <w:basedOn w:val="DefaultParagraphFont"/>
    <w:uiPriority w:val="1"/>
    <w:qFormat/>
    <w:rsid w:val="00547afb"/>
    <w:rPr>
      <w:rFonts w:ascii="Times New Roman" w:hAnsi="Times New Roman" w:eastAsia="Times New Roman" w:cs="Times New Roman"/>
      <w:sz w:val="28"/>
      <w:szCs w:val="28"/>
      <w:lang w:val="uk-UA" w:eastAsia="en-US"/>
    </w:rPr>
  </w:style>
  <w:style w:type="character" w:styleId="Style12">
    <w:name w:val="Ссылка указателя"/>
    <w:qFormat/>
    <w:rPr/>
  </w:style>
  <w:style w:type="character" w:styleId="Style13">
    <w:name w:val="Символ нумерации"/>
    <w:qFormat/>
    <w:rPr/>
  </w:style>
  <w:style w:type="character" w:styleId="Strong">
    <w:name w:val="Strong"/>
    <w:qFormat/>
    <w:rPr>
      <w:b/>
      <w:bCs/>
    </w:rPr>
  </w:style>
  <w:style w:type="character" w:styleId="Style14">
    <w:name w:val="Strong"/>
    <w:qFormat/>
    <w:rPr>
      <w:b/>
      <w:bCs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Style11"/>
    <w:uiPriority w:val="1"/>
    <w:qFormat/>
    <w:rsid w:val="00547afb"/>
    <w:pPr>
      <w:spacing w:lineRule="auto" w:line="240" w:before="2" w:after="0"/>
      <w:ind w:left="132" w:hanging="0"/>
      <w:jc w:val="left"/>
    </w:pPr>
    <w:rPr>
      <w:rFonts w:eastAsia="Times New Roman" w:cs="Times New Roman"/>
      <w:szCs w:val="28"/>
      <w:lang w:val="uk-UA" w:eastAsia="en-US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83228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paragraph" w:styleId="Style21">
    <w:name w:val="Index Heading"/>
    <w:basedOn w:val="Style16"/>
    <w:pPr/>
    <w:rPr/>
  </w:style>
  <w:style w:type="paragraph" w:styleId="Style22">
    <w:name w:val="TOC Heading"/>
    <w:basedOn w:val="1"/>
    <w:next w:val="Normal"/>
    <w:uiPriority w:val="39"/>
    <w:unhideWhenUsed/>
    <w:qFormat/>
    <w:rsid w:val="00b050b3"/>
    <w:pPr>
      <w:spacing w:beforeAutospacing="1" w:afterAutospacing="1"/>
      <w:jc w:val="center"/>
      <w:outlineLvl w:val="9"/>
    </w:pPr>
    <w:rPr>
      <w:rFonts w:ascii="Times New Roman" w:hAnsi="Times New Roman"/>
      <w:color w:val="auto"/>
      <w:lang w:eastAsia="en-US"/>
    </w:rPr>
  </w:style>
  <w:style w:type="paragraph" w:styleId="12">
    <w:name w:val="TOC 1"/>
    <w:basedOn w:val="Normal"/>
    <w:next w:val="Normal"/>
    <w:autoRedefine/>
    <w:uiPriority w:val="39"/>
    <w:unhideWhenUsed/>
    <w:rsid w:val="00b050b3"/>
    <w:pPr>
      <w:spacing w:lineRule="auto" w:line="240" w:before="0" w:after="100"/>
    </w:pPr>
    <w:rPr>
      <w:rFonts w:eastAsia="Times New Roman" w:cs="Times New Roman"/>
      <w:sz w:val="20"/>
      <w:szCs w:val="20"/>
    </w:rPr>
  </w:style>
  <w:style w:type="paragraph" w:styleId="23">
    <w:name w:val="TOC 2"/>
    <w:basedOn w:val="Normal"/>
    <w:next w:val="Normal"/>
    <w:autoRedefine/>
    <w:uiPriority w:val="39"/>
    <w:unhideWhenUsed/>
    <w:rsid w:val="00b050b3"/>
    <w:pPr>
      <w:tabs>
        <w:tab w:val="clear" w:pos="708"/>
        <w:tab w:val="right" w:pos="9629" w:leader="dot"/>
      </w:tabs>
      <w:spacing w:before="0" w:after="100"/>
      <w:ind w:firstLine="709"/>
    </w:pPr>
    <w:rPr>
      <w:rFonts w:eastAsia="Times New Roman" w:cs="Times New Roman"/>
      <w:sz w:val="20"/>
      <w:szCs w:val="20"/>
    </w:rPr>
  </w:style>
  <w:style w:type="paragraph" w:styleId="Style23" w:customStyle="1">
    <w:name w:val="Гост"/>
    <w:basedOn w:val="Normal"/>
    <w:link w:val="Style6"/>
    <w:autoRedefine/>
    <w:qFormat/>
    <w:rsid w:val="00413534"/>
    <w:pPr>
      <w:spacing w:before="360" w:after="360"/>
      <w:ind w:firstLine="709"/>
      <w:jc w:val="center"/>
      <w:outlineLvl w:val="0"/>
    </w:pPr>
    <w:rPr>
      <w:rFonts w:eastAsia="Times New Roman" w:cs="Times New Roman"/>
      <w:caps/>
      <w:szCs w:val="44"/>
      <w:lang w:val="uk-UA"/>
    </w:rPr>
  </w:style>
  <w:style w:type="paragraph" w:styleId="BalloonText">
    <w:name w:val="Balloon Text"/>
    <w:basedOn w:val="Normal"/>
    <w:link w:val="Style7"/>
    <w:uiPriority w:val="99"/>
    <w:semiHidden/>
    <w:unhideWhenUsed/>
    <w:qFormat/>
    <w:rsid w:val="00b050b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8"/>
    <w:uiPriority w:val="99"/>
    <w:semiHidden/>
    <w:unhideWhenUsed/>
    <w:rsid w:val="00b050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9"/>
    <w:uiPriority w:val="99"/>
    <w:unhideWhenUsed/>
    <w:rsid w:val="00b050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4" w:customStyle="1">
    <w:name w:val="Гост 2"/>
    <w:basedOn w:val="2"/>
    <w:link w:val="21"/>
    <w:qFormat/>
    <w:rsid w:val="001516ea"/>
    <w:pPr>
      <w:numPr>
        <w:ilvl w:val="1"/>
        <w:numId w:val="1"/>
      </w:numPr>
      <w:spacing w:before="360" w:after="360"/>
      <w:ind w:left="1258" w:hanging="578"/>
    </w:pPr>
    <w:rPr>
      <w:rFonts w:ascii="Times New Roman" w:hAnsi="Times New Roman" w:eastAsia="Times New Roman" w:cs="Times New Roman"/>
      <w:b w:val="false"/>
      <w:bCs w:val="false"/>
      <w:color w:val="auto"/>
      <w:sz w:val="28"/>
      <w:szCs w:val="28"/>
      <w:lang w:val="uk-UA"/>
    </w:rPr>
  </w:style>
  <w:style w:type="paragraph" w:styleId="ListParagraph">
    <w:name w:val="List Paragraph"/>
    <w:basedOn w:val="Normal"/>
    <w:uiPriority w:val="34"/>
    <w:qFormat/>
    <w:rsid w:val="001e7d1c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140b69"/>
    <w:pPr>
      <w:spacing w:lineRule="auto" w:line="240" w:beforeAutospacing="1" w:afterAutospacing="1"/>
      <w:jc w:val="left"/>
    </w:pPr>
    <w:rPr>
      <w:rFonts w:eastAsia="Times New Roman" w:cs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0546a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  <w:jc w:val="left"/>
    </w:pPr>
    <w:rPr>
      <w:rFonts w:ascii="Courier New" w:hAnsi="Courier New" w:eastAsia="Times New Roman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ac5b9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7400d1-9175-412d-9192-b7dc582f37e2" xsi:nil="true"/>
    <lcf76f155ced4ddcb4097134ff3c332f xmlns="752acabe-f1f0-490d-8785-a3edae921f5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A5DBC2E09A2746BDA09370B6EAC8CC" ma:contentTypeVersion="11" ma:contentTypeDescription="Создание документа." ma:contentTypeScope="" ma:versionID="863268211e038aabd4fac9800e876c4a">
  <xsd:schema xmlns:xsd="http://www.w3.org/2001/XMLSchema" xmlns:xs="http://www.w3.org/2001/XMLSchema" xmlns:p="http://schemas.microsoft.com/office/2006/metadata/properties" xmlns:ns2="752acabe-f1f0-490d-8785-a3edae921f51" xmlns:ns3="7e7400d1-9175-412d-9192-b7dc582f37e2" targetNamespace="http://schemas.microsoft.com/office/2006/metadata/properties" ma:root="true" ma:fieldsID="9b3298a0dfb5100bee883aa57a3a4371" ns2:_="" ns3:_="">
    <xsd:import namespace="752acabe-f1f0-490d-8785-a3edae921f51"/>
    <xsd:import namespace="7e7400d1-9175-412d-9192-b7dc582f37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acabe-f1f0-490d-8785-a3edae921f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68b2bcd-3960-4df8-afb5-1b38f0733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400d1-9175-412d-9192-b7dc582f37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e985430-1863-4c2e-9411-184eb60ef385}" ma:internalName="TaxCatchAll" ma:showField="CatchAllData" ma:web="7e7400d1-9175-412d-9192-b7dc582f3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69C08B-468B-432E-8A6E-4D391444A732}"/>
</file>

<file path=customXml/itemProps2.xml><?xml version="1.0" encoding="utf-8"?>
<ds:datastoreItem xmlns:ds="http://schemas.openxmlformats.org/officeDocument/2006/customXml" ds:itemID="{D927480D-DD25-41EC-A6FE-2E59A4FE5CEF}"/>
</file>

<file path=customXml/itemProps3.xml><?xml version="1.0" encoding="utf-8"?>
<ds:datastoreItem xmlns:ds="http://schemas.openxmlformats.org/officeDocument/2006/customXml" ds:itemID="{2E57F03A-262D-485E-BDEF-720C843DAB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390784-A3EE-4E84-9E21-1AD318091C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Application>LibreOffice/7.4.3.2$Windows_X86_64 LibreOffice_project/1048a8393ae2eeec98dff31b5c133c5f1d08b890</Application>
  <AppVersion>15.0000</AppVersion>
  <Pages>4</Pages>
  <Words>624</Words>
  <Characters>4829</Characters>
  <CharactersWithSpaces>5410</CharactersWithSpaces>
  <Paragraphs>42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2023-05-18T08:29:00Z</dcterms:created>
  <dc:creator>Vlad</dc:creator>
  <dc:description/>
  <dc:language>uk-UA</dc:language>
  <cp:lastModifiedBy/>
  <dcterms:modified xsi:type="dcterms:W3CDTF">2024-06-05T12:50:47Z</dcterms:modified>
  <cp:revision>197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0x0101000FA5DBC2E09A2746BDA09370B6EAC8CC</vt:lpwstr>
  </property>
  <property fmtid="{D5CDD505-2E9C-101B-9397-08002B2CF9AE}" pid="3" name="MediaServiceImageTags">
    <vt:lpwstr/>
  </property>
</Properties>
</file>