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1CBF3" w14:textId="070BF6D4" w:rsidR="008D6182" w:rsidRPr="002B657E" w:rsidRDefault="00274ED9" w:rsidP="002B657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B65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Секція </w:t>
      </w:r>
      <w:r w:rsidR="002B657E" w:rsidRPr="002B657E">
        <w:rPr>
          <w:rFonts w:ascii="Times New Roman" w:hAnsi="Times New Roman" w:cs="Times New Roman"/>
          <w:b/>
          <w:bCs/>
          <w:sz w:val="28"/>
          <w:szCs w:val="28"/>
          <w:lang w:val="uk-UA"/>
        </w:rPr>
        <w:t>1. Інформаційні системи і технології</w:t>
      </w:r>
    </w:p>
    <w:p w14:paraId="7D64418B" w14:textId="240E09FD" w:rsidR="0006676F" w:rsidRPr="002B657E" w:rsidRDefault="0006676F" w:rsidP="002B65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19166884"/>
      <w:r w:rsidRPr="002B657E">
        <w:rPr>
          <w:rFonts w:ascii="Times New Roman" w:hAnsi="Times New Roman" w:cs="Times New Roman"/>
          <w:b/>
          <w:sz w:val="24"/>
          <w:szCs w:val="24"/>
          <w:lang w:val="uk-UA"/>
        </w:rPr>
        <w:t>Дем’янюк Даниїл Богданович</w:t>
      </w:r>
      <w:r w:rsidRPr="002B657E">
        <w:rPr>
          <w:rFonts w:ascii="Times New Roman" w:hAnsi="Times New Roman" w:cs="Times New Roman"/>
          <w:sz w:val="24"/>
          <w:szCs w:val="24"/>
          <w:lang w:val="uk-UA"/>
        </w:rPr>
        <w:t>, студент 3 курсу,</w:t>
      </w:r>
    </w:p>
    <w:p w14:paraId="0A33609E" w14:textId="77777777" w:rsidR="0006676F" w:rsidRPr="002B657E" w:rsidRDefault="0006676F" w:rsidP="002B65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B657E">
        <w:rPr>
          <w:rFonts w:ascii="Times New Roman" w:hAnsi="Times New Roman" w:cs="Times New Roman"/>
          <w:sz w:val="24"/>
          <w:szCs w:val="24"/>
          <w:lang w:val="uk-UA"/>
        </w:rPr>
        <w:t xml:space="preserve"> факультет комп’ютерних інформаційних технологій,</w:t>
      </w:r>
    </w:p>
    <w:p w14:paraId="1A64C3A9" w14:textId="6BCB3973" w:rsidR="0006676F" w:rsidRPr="002B657E" w:rsidRDefault="0006676F" w:rsidP="002B65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B657E">
        <w:rPr>
          <w:rFonts w:ascii="Times New Roman" w:hAnsi="Times New Roman" w:cs="Times New Roman"/>
          <w:sz w:val="24"/>
          <w:szCs w:val="24"/>
          <w:lang w:val="uk-UA"/>
        </w:rPr>
        <w:t xml:space="preserve"> Західноукраїнський національний університет, м. Тернопіль</w:t>
      </w:r>
      <w:bookmarkEnd w:id="0"/>
    </w:p>
    <w:p w14:paraId="12345881" w14:textId="7814881F" w:rsidR="0006676F" w:rsidRPr="002B657E" w:rsidRDefault="0006676F" w:rsidP="002B65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B657E">
        <w:rPr>
          <w:rFonts w:ascii="Times New Roman" w:hAnsi="Times New Roman" w:cs="Times New Roman"/>
          <w:b/>
          <w:sz w:val="24"/>
          <w:szCs w:val="24"/>
          <w:lang w:val="uk-UA"/>
        </w:rPr>
        <w:t>Гончар Людмила Іванівна</w:t>
      </w:r>
      <w:r w:rsidRPr="002B65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B657E">
        <w:rPr>
          <w:rFonts w:ascii="Times New Roman" w:hAnsi="Times New Roman" w:cs="Times New Roman"/>
          <w:sz w:val="24"/>
          <w:szCs w:val="24"/>
          <w:lang w:val="uk-UA"/>
        </w:rPr>
        <w:t>канд</w:t>
      </w:r>
      <w:proofErr w:type="spellEnd"/>
      <w:r w:rsidRPr="002B657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B657E">
        <w:rPr>
          <w:rFonts w:ascii="Times New Roman" w:hAnsi="Times New Roman" w:cs="Times New Roman"/>
          <w:sz w:val="24"/>
          <w:szCs w:val="24"/>
          <w:lang w:val="uk-UA"/>
        </w:rPr>
        <w:t>екон</w:t>
      </w:r>
      <w:proofErr w:type="spellEnd"/>
      <w:r w:rsidRPr="002B657E">
        <w:rPr>
          <w:rFonts w:ascii="Times New Roman" w:hAnsi="Times New Roman" w:cs="Times New Roman"/>
          <w:sz w:val="24"/>
          <w:szCs w:val="24"/>
          <w:lang w:val="uk-UA"/>
        </w:rPr>
        <w:t xml:space="preserve">. наук, доцент, </w:t>
      </w:r>
    </w:p>
    <w:p w14:paraId="3268A766" w14:textId="73EACFD7" w:rsidR="0006676F" w:rsidRPr="002B657E" w:rsidRDefault="0006676F" w:rsidP="002B65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B657E">
        <w:rPr>
          <w:rFonts w:ascii="Times New Roman" w:hAnsi="Times New Roman" w:cs="Times New Roman"/>
          <w:sz w:val="24"/>
          <w:szCs w:val="24"/>
          <w:lang w:val="uk-UA"/>
        </w:rPr>
        <w:t>факультет комп’ютерних інформаційних технологій,</w:t>
      </w:r>
    </w:p>
    <w:p w14:paraId="4D5A37AE" w14:textId="7D3407D4" w:rsidR="0006676F" w:rsidRPr="002B657E" w:rsidRDefault="0006676F" w:rsidP="002B65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B657E">
        <w:rPr>
          <w:rFonts w:ascii="Times New Roman" w:hAnsi="Times New Roman" w:cs="Times New Roman"/>
          <w:sz w:val="24"/>
          <w:szCs w:val="24"/>
          <w:lang w:val="uk-UA"/>
        </w:rPr>
        <w:t>Західноукраїнський національний університет, м. Тернопіль</w:t>
      </w:r>
    </w:p>
    <w:p w14:paraId="2637DB2D" w14:textId="77777777" w:rsidR="0006676F" w:rsidRDefault="0006676F" w:rsidP="00066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9F4065" w14:textId="77777777" w:rsidR="002B657E" w:rsidRDefault="007B60BA" w:rsidP="001E48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ПРОГРАМНА РЕАЛІЗАЦІЯ </w:t>
      </w:r>
      <w:r w:rsidR="003953A8" w:rsidRPr="003953A8">
        <w:rPr>
          <w:rFonts w:ascii="Times New Roman" w:eastAsia="Times New Roman" w:hAnsi="Times New Roman" w:cs="Times New Roman"/>
          <w:b/>
          <w:sz w:val="28"/>
        </w:rPr>
        <w:t xml:space="preserve">ІНТЕРНЕТ-ВІТРИНИ </w:t>
      </w:r>
    </w:p>
    <w:p w14:paraId="4C2037E0" w14:textId="7D35738F" w:rsidR="004C2466" w:rsidRDefault="003953A8" w:rsidP="001E48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953A8">
        <w:rPr>
          <w:rFonts w:ascii="Times New Roman" w:eastAsia="Times New Roman" w:hAnsi="Times New Roman" w:cs="Times New Roman"/>
          <w:b/>
          <w:sz w:val="28"/>
        </w:rPr>
        <w:t>КНИЖКОВОГО МАГАЗИНУ</w:t>
      </w:r>
    </w:p>
    <w:p w14:paraId="232674DF" w14:textId="7E4A3D29" w:rsidR="00ED5BE6" w:rsidRPr="00ED5BE6" w:rsidRDefault="00A85B45" w:rsidP="001E48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  <w:r w:rsidRPr="00A85B45">
        <w:rPr>
          <w:rFonts w:ascii="Times New Roman" w:eastAsia="Calibri" w:hAnsi="Times New Roman" w:cs="Times New Roman"/>
          <w:sz w:val="28"/>
          <w:lang w:val="uk-UA"/>
        </w:rPr>
        <w:t>За проведеним аналізом статистики, розмір ринку продажу книг в Інтернет-магазинах у США становить 9 мільярдів доларів, тоді як український ринок цього сектору складає 100 мільйонів доларів. Це підкреслює важливість розвитку продажу книг в Інтернет-магазинах в Україні. Отже, веб-додаток Інтернет-магазину має бути здатним обслуговувати велику кількість клієнтів одночасно. Завдяки сучасним технологіям, ми маємо можливість досягнути цієї мети.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B4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Розглянемо програмну реалізацію інтернет-вітрини книжкового магазину. </w:t>
      </w:r>
      <w:r w:rsidR="00ED5BE6"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реалізації системи були обрані</w:t>
      </w:r>
      <w:r w:rsidR="00B4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мови </w:t>
      </w:r>
      <w:proofErr w:type="spellStart"/>
      <w:r w:rsidR="00B4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TypeScript</w:t>
      </w:r>
      <w:proofErr w:type="spellEnd"/>
      <w:r w:rsidR="00B4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B4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JavaScript</w:t>
      </w:r>
      <w:proofErr w:type="spellEnd"/>
      <w:r w:rsidR="00B4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D5BE6"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Користувацький інтерфейс розро</w:t>
      </w:r>
      <w:r w:rsid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блявся з допомогою </w:t>
      </w:r>
      <w:proofErr w:type="spellStart"/>
      <w:r w:rsid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React</w:t>
      </w:r>
      <w:proofErr w:type="spellEnd"/>
      <w:r w:rsid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55E4AA8" w14:textId="7EDBB95D" w:rsidR="00ED5BE6" w:rsidRPr="00ED5BE6" w:rsidRDefault="00ED5BE6" w:rsidP="001E48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React</w:t>
      </w:r>
      <w:proofErr w:type="spellEnd"/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можна використовувати для створення так зва</w:t>
      </w:r>
      <w:r w:rsidR="00B4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них SPA додатків. </w:t>
      </w:r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SPA – це веб-додаток, або веб-сайт, який використовує єдиний HTML документ як оболонку для всіх веб-сторінок та організовує взаємодію через динамічно завантажені HTML, CSS, JS, як правило з допомого технології асинхронних </w:t>
      </w:r>
      <w:proofErr w:type="spellStart"/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js</w:t>
      </w:r>
      <w:proofErr w:type="spellEnd"/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запитів більш відомих як AJAX.</w:t>
      </w:r>
    </w:p>
    <w:p w14:paraId="6A5CD547" w14:textId="05A3BC0A" w:rsidR="00ED5BE6" w:rsidRPr="00ED5BE6" w:rsidRDefault="00ED5BE6" w:rsidP="001E48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Перевагами такого підходу є:</w:t>
      </w:r>
      <w:r w:rsidR="00B4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7CEA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ED5BE6">
        <w:rPr>
          <w:rFonts w:ascii="Times New Roman" w:eastAsia="Calibri" w:hAnsi="Times New Roman" w:cs="Times New Roman"/>
          <w:sz w:val="28"/>
          <w:szCs w:val="28"/>
          <w:lang w:val="uk-UA"/>
        </w:rPr>
        <w:t>оступність – можна отримати моментальний доступ до функц</w:t>
      </w:r>
      <w:r w:rsidR="00B47CEA">
        <w:rPr>
          <w:rFonts w:ascii="Times New Roman" w:eastAsia="Calibri" w:hAnsi="Times New Roman" w:cs="Times New Roman"/>
          <w:sz w:val="28"/>
          <w:szCs w:val="28"/>
          <w:lang w:val="uk-UA"/>
        </w:rPr>
        <w:t>іоналу пристрою будь-якого типу;</w:t>
      </w:r>
      <w:r w:rsidR="00B4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Pr="00ED5BE6">
        <w:rPr>
          <w:rFonts w:ascii="Times New Roman" w:eastAsia="Calibri" w:hAnsi="Times New Roman" w:cs="Times New Roman"/>
          <w:sz w:val="28"/>
          <w:szCs w:val="28"/>
          <w:lang w:val="uk-UA"/>
        </w:rPr>
        <w:t>ніверсальність – можна використовувати майже з будь-якого пристрою в якого є доступ до І</w:t>
      </w:r>
      <w:r w:rsidR="00B47CEA">
        <w:rPr>
          <w:rFonts w:ascii="Times New Roman" w:eastAsia="Calibri" w:hAnsi="Times New Roman" w:cs="Times New Roman"/>
          <w:sz w:val="28"/>
          <w:szCs w:val="28"/>
          <w:lang w:val="uk-UA"/>
        </w:rPr>
        <w:t>нтернету; м</w:t>
      </w:r>
      <w:r w:rsidRPr="00ED5BE6">
        <w:rPr>
          <w:rFonts w:ascii="Times New Roman" w:eastAsia="Calibri" w:hAnsi="Times New Roman" w:cs="Times New Roman"/>
          <w:sz w:val="28"/>
          <w:szCs w:val="28"/>
          <w:lang w:val="uk-UA"/>
        </w:rPr>
        <w:t>ожливість взаємо</w:t>
      </w:r>
      <w:r w:rsidR="00B47CEA">
        <w:rPr>
          <w:rFonts w:ascii="Times New Roman" w:eastAsia="Calibri" w:hAnsi="Times New Roman" w:cs="Times New Roman"/>
          <w:sz w:val="28"/>
          <w:szCs w:val="28"/>
          <w:lang w:val="uk-UA"/>
        </w:rPr>
        <w:t>діяти з великими об’ємами даних; ш</w:t>
      </w:r>
      <w:r w:rsidRPr="00ED5BE6">
        <w:rPr>
          <w:rFonts w:ascii="Times New Roman" w:eastAsia="Calibri" w:hAnsi="Times New Roman" w:cs="Times New Roman"/>
          <w:sz w:val="28"/>
          <w:szCs w:val="28"/>
          <w:lang w:val="uk-UA"/>
        </w:rPr>
        <w:t>видкість – одна з основних переваг</w:t>
      </w:r>
      <w:r w:rsidRPr="00ED5BE6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ED5BE6">
        <w:rPr>
          <w:rFonts w:ascii="Times New Roman" w:eastAsia="Calibri" w:hAnsi="Times New Roman" w:cs="Times New Roman"/>
          <w:sz w:val="28"/>
          <w:szCs w:val="28"/>
          <w:lang w:val="uk-UA"/>
        </w:rPr>
        <w:t>даного підходу, завдяки тому, що компонент обновлюється не повністю, а частково.</w:t>
      </w:r>
    </w:p>
    <w:p w14:paraId="066EE501" w14:textId="77777777" w:rsidR="00ED5BE6" w:rsidRPr="00ED5BE6" w:rsidRDefault="00ED5BE6" w:rsidP="001E481E">
      <w:pPr>
        <w:spacing w:after="0" w:line="360" w:lineRule="auto"/>
        <w:ind w:firstLine="8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React</w:t>
      </w:r>
      <w:proofErr w:type="spellEnd"/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реалізовує модульний підхід тобто дозволяє створювати </w:t>
      </w:r>
      <w:proofErr w:type="spellStart"/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інкапсульовані</w:t>
      </w:r>
      <w:proofErr w:type="spellEnd"/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компоненти.</w:t>
      </w:r>
    </w:p>
    <w:p w14:paraId="67541387" w14:textId="77777777" w:rsidR="00ED5BE6" w:rsidRPr="00ED5BE6" w:rsidRDefault="00ED5BE6" w:rsidP="001E48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Для відображення елементів сторінки використовується </w:t>
      </w:r>
      <w:proofErr w:type="spellStart"/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jsx</w:t>
      </w:r>
      <w:proofErr w:type="spellEnd"/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JSX – це розширення синтаксису мови </w:t>
      </w:r>
      <w:proofErr w:type="spellStart"/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js</w:t>
      </w:r>
      <w:proofErr w:type="spellEnd"/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яке забезпечує спосіб структурування </w:t>
      </w:r>
      <w:proofErr w:type="spellStart"/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рендерингу</w:t>
      </w:r>
      <w:proofErr w:type="spellEnd"/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компонентів з допомогою синтаксису, який зовнішньо майже у всіх аспектах схожий на HTML.</w:t>
      </w:r>
    </w:p>
    <w:p w14:paraId="1F7E1CC7" w14:textId="08EA9957" w:rsidR="00ED5BE6" w:rsidRPr="00ED5BE6" w:rsidRDefault="00ED5BE6" w:rsidP="001E48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створення логіки використовувався Express. Express, фреймворк </w:t>
      </w:r>
      <w:proofErr w:type="spellStart"/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web</w:t>
      </w:r>
      <w:proofErr w:type="spellEnd"/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-додатків для Node.js, реалізований як вільне та відкрите програмне забезпечення під ліцензією MIT. Він спроєктований для створення веб-додатків та API. Де-факто є ста</w:t>
      </w:r>
      <w:r w:rsidR="00B47C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ндартним каркасом для Node.js. </w:t>
      </w:r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свою чергу </w:t>
      </w:r>
      <w:proofErr w:type="spellStart"/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React</w:t>
      </w:r>
      <w:proofErr w:type="spellEnd"/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Express працюють на Node.js. Node.js це платформа яка транслює </w:t>
      </w:r>
      <w:proofErr w:type="spellStart"/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JavaScript</w:t>
      </w:r>
      <w:proofErr w:type="spellEnd"/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машинний код.</w:t>
      </w:r>
    </w:p>
    <w:p w14:paraId="1864DC21" w14:textId="4AB8A011" w:rsidR="00ED5BE6" w:rsidRPr="00B47CEA" w:rsidRDefault="00ED5BE6" w:rsidP="001E48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</w:pPr>
      <w:r w:rsidRPr="00ED5BE6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>Також при розробці Веб-додатку книжкового Інтернет-магазину використовувалися такі бібліотеки як:</w:t>
      </w:r>
      <w:r w:rsidR="00B47CEA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 xml:space="preserve"> </w:t>
      </w:r>
      <w:r w:rsidRPr="00ED5BE6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>Redux – це бібліотека, яка допомагає писати програми, які ведуть себе узгоджено, запускаються в різних середовищах (клієнт,</w:t>
      </w:r>
      <w:r w:rsidR="00CC4331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 xml:space="preserve"> сервер) і які легко тестувати.</w:t>
      </w:r>
      <w:r w:rsidR="00B47CEA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 xml:space="preserve"> </w:t>
      </w:r>
      <w:r w:rsidRPr="00ED5BE6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>Email.js – це бібліотека, яка допомагає надсилати електронні листи лише за до</w:t>
      </w:r>
      <w:r w:rsidR="00CC4331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>помогою клієнтських технологій.</w:t>
      </w:r>
      <w:r w:rsidR="00B47CEA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 xml:space="preserve"> </w:t>
      </w:r>
      <w:r w:rsidRPr="00ED5BE6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>Formik – це невелика група компонентів React і хуків для створення форм у React, які допомагають з трьома найбільш складними частинами:</w:t>
      </w:r>
      <w:r w:rsidR="00B47CEA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 xml:space="preserve"> </w:t>
      </w:r>
      <w:r w:rsidRPr="00ED5BE6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>отримання значень у стан форми та вихід із нього;</w:t>
      </w:r>
      <w:r w:rsidR="00B47CEA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 xml:space="preserve"> </w:t>
      </w:r>
      <w:r w:rsidRPr="00ED5BE6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>перевірка та повідомлення про помилки;</w:t>
      </w:r>
      <w:r w:rsidR="00B47CEA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 xml:space="preserve"> </w:t>
      </w:r>
      <w:r w:rsidRPr="00ED5BE6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>обробка подання форми.</w:t>
      </w:r>
      <w:r w:rsidR="00B47CEA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 xml:space="preserve"> </w:t>
      </w:r>
      <w:r w:rsidRPr="00ED5BE6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>Bootstrap – це бібліотека, як</w:t>
      </w:r>
      <w:r w:rsidR="00CC4331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>а робить адаптивний веб-дизайн.</w:t>
      </w:r>
      <w:r w:rsidR="00B47CEA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 xml:space="preserve"> </w:t>
      </w:r>
      <w:r w:rsidRPr="00ED5BE6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>Sequelize – це сучасна ORM TypeScript і Node.js для Oracle, Postgres, MySQL, MariaDB, SQLite і SQL Server тощо. Завдяки надійній підтримці транзакцій, відносинам, активному та відкладеному завантаженню, реплікації читання тощо.</w:t>
      </w:r>
      <w:r w:rsidR="00B47CEA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 xml:space="preserve"> </w:t>
      </w:r>
      <w:r w:rsidRPr="00ED5BE6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>Jsonwebtoken – це бібліотек</w:t>
      </w:r>
      <w:r w:rsidR="00CC4331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>а для створення json web token.</w:t>
      </w:r>
    </w:p>
    <w:p w14:paraId="70BB036C" w14:textId="51224693" w:rsidR="00E87CC1" w:rsidRPr="00B47CEA" w:rsidRDefault="00395070" w:rsidP="001E48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B47CEA">
        <w:rPr>
          <w:rFonts w:ascii="Times New Roman" w:eastAsia="Times New Roman" w:hAnsi="Times New Roman" w:cs="Times New Roman"/>
          <w:sz w:val="28"/>
          <w:lang w:val="uk-UA"/>
        </w:rPr>
        <w:t>Отже, програмна реалізація є дійсно ефективною, тому що</w:t>
      </w:r>
      <w:r w:rsidR="000E710B" w:rsidRPr="00B47CEA">
        <w:rPr>
          <w:rFonts w:ascii="Times New Roman" w:eastAsia="Times New Roman" w:hAnsi="Times New Roman" w:cs="Times New Roman"/>
          <w:sz w:val="28"/>
          <w:lang w:val="uk-UA"/>
        </w:rPr>
        <w:t xml:space="preserve"> в ній використовується</w:t>
      </w:r>
      <w:r w:rsidRPr="00B47CE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10280A" w:rsidRPr="00B47CEA">
        <w:rPr>
          <w:rFonts w:ascii="Times New Roman" w:eastAsia="Times New Roman" w:hAnsi="Times New Roman" w:cs="Times New Roman"/>
          <w:sz w:val="28"/>
          <w:lang w:val="uk-UA"/>
        </w:rPr>
        <w:t>сучасний підхід і технології</w:t>
      </w:r>
      <w:r w:rsidRPr="00B47CEA">
        <w:rPr>
          <w:rFonts w:ascii="Times New Roman" w:eastAsia="Times New Roman" w:hAnsi="Times New Roman" w:cs="Times New Roman"/>
          <w:sz w:val="28"/>
          <w:lang w:val="uk-UA"/>
        </w:rPr>
        <w:t>, економить час та ресурси, як користувача, так і додатку. Також варто додати, що модуль логічно структурує інформацію про те які книги доступні, яка доступна кількість, їх ціну та опис.</w:t>
      </w:r>
      <w:r w:rsidR="00B47CEA" w:rsidRPr="00B47CE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E87CC1" w:rsidRPr="00B47CEA">
        <w:rPr>
          <w:rFonts w:ascii="Times New Roman" w:eastAsia="Times New Roman" w:hAnsi="Times New Roman" w:cs="Times New Roman"/>
          <w:sz w:val="28"/>
          <w:lang w:val="uk-UA"/>
        </w:rPr>
        <w:t>Також доступний зворотній зв’язок для підтримки користувача щодо технічних питань тощо.</w:t>
      </w:r>
    </w:p>
    <w:sectPr w:rsidR="00E87CC1" w:rsidRPr="00B47CEA" w:rsidSect="002B657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EBB98" w14:textId="77777777" w:rsidR="006446D7" w:rsidRDefault="006446D7" w:rsidP="002B657E">
      <w:pPr>
        <w:spacing w:after="0" w:line="240" w:lineRule="auto"/>
      </w:pPr>
      <w:r>
        <w:separator/>
      </w:r>
    </w:p>
  </w:endnote>
  <w:endnote w:type="continuationSeparator" w:id="0">
    <w:p w14:paraId="5334CCC7" w14:textId="77777777" w:rsidR="006446D7" w:rsidRDefault="006446D7" w:rsidP="002B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7B566" w14:textId="77777777" w:rsidR="006446D7" w:rsidRDefault="006446D7" w:rsidP="002B657E">
      <w:pPr>
        <w:spacing w:after="0" w:line="240" w:lineRule="auto"/>
      </w:pPr>
      <w:r>
        <w:separator/>
      </w:r>
    </w:p>
  </w:footnote>
  <w:footnote w:type="continuationSeparator" w:id="0">
    <w:p w14:paraId="5C4A185E" w14:textId="77777777" w:rsidR="006446D7" w:rsidRDefault="006446D7" w:rsidP="002B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0877186"/>
      <w:docPartObj>
        <w:docPartGallery w:val="Page Numbers (Top of Page)"/>
        <w:docPartUnique/>
      </w:docPartObj>
    </w:sdtPr>
    <w:sdtEndPr/>
    <w:sdtContent>
      <w:p w14:paraId="3E47977D" w14:textId="14EE8DD9" w:rsidR="002B657E" w:rsidRDefault="002B65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81E">
          <w:rPr>
            <w:noProof/>
          </w:rPr>
          <w:t>2</w:t>
        </w:r>
        <w:r>
          <w:fldChar w:fldCharType="end"/>
        </w:r>
      </w:p>
    </w:sdtContent>
  </w:sdt>
  <w:p w14:paraId="78E73A9C" w14:textId="77777777" w:rsidR="002B657E" w:rsidRDefault="002B65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B2DE1"/>
    <w:multiLevelType w:val="multilevel"/>
    <w:tmpl w:val="8034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903FF"/>
    <w:multiLevelType w:val="hybridMultilevel"/>
    <w:tmpl w:val="7A0448DC"/>
    <w:lvl w:ilvl="0" w:tplc="3FC2753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C140C"/>
    <w:multiLevelType w:val="hybridMultilevel"/>
    <w:tmpl w:val="2F88B96C"/>
    <w:lvl w:ilvl="0" w:tplc="660654A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B40E62"/>
    <w:multiLevelType w:val="multilevel"/>
    <w:tmpl w:val="7A50BFC8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11"/>
    <w:rsid w:val="0006676F"/>
    <w:rsid w:val="000C7911"/>
    <w:rsid w:val="000E710B"/>
    <w:rsid w:val="0010280A"/>
    <w:rsid w:val="001E481E"/>
    <w:rsid w:val="00274ED9"/>
    <w:rsid w:val="002B657E"/>
    <w:rsid w:val="00391197"/>
    <w:rsid w:val="00395070"/>
    <w:rsid w:val="003953A8"/>
    <w:rsid w:val="0045257C"/>
    <w:rsid w:val="004A69D1"/>
    <w:rsid w:val="004C2466"/>
    <w:rsid w:val="00630926"/>
    <w:rsid w:val="006446D7"/>
    <w:rsid w:val="006708EC"/>
    <w:rsid w:val="007B1B39"/>
    <w:rsid w:val="007B60BA"/>
    <w:rsid w:val="008907F2"/>
    <w:rsid w:val="008D6182"/>
    <w:rsid w:val="00A26CA7"/>
    <w:rsid w:val="00A33553"/>
    <w:rsid w:val="00A85B45"/>
    <w:rsid w:val="00B47CEA"/>
    <w:rsid w:val="00BC48B9"/>
    <w:rsid w:val="00C75024"/>
    <w:rsid w:val="00CC4331"/>
    <w:rsid w:val="00E87CC1"/>
    <w:rsid w:val="00EB7D8B"/>
    <w:rsid w:val="00ED5BE6"/>
    <w:rsid w:val="00F2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DCF7"/>
  <w15:chartTrackingRefBased/>
  <w15:docId w15:val="{32453286-C206-4977-9429-C0D37541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76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5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6182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8D618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B65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B657E"/>
    <w:rPr>
      <w:lang w:val="ru-RU"/>
    </w:rPr>
  </w:style>
  <w:style w:type="paragraph" w:styleId="a7">
    <w:name w:val="footer"/>
    <w:basedOn w:val="a"/>
    <w:link w:val="a8"/>
    <w:uiPriority w:val="99"/>
    <w:unhideWhenUsed/>
    <w:rsid w:val="002B65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B657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2425</Words>
  <Characters>1383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Danyil Demianiuk</dc:creator>
  <cp:keywords/>
  <dc:description/>
  <cp:lastModifiedBy>user</cp:lastModifiedBy>
  <cp:revision>9</cp:revision>
  <dcterms:created xsi:type="dcterms:W3CDTF">2023-05-12T08:11:00Z</dcterms:created>
  <dcterms:modified xsi:type="dcterms:W3CDTF">2023-05-12T08:31:00Z</dcterms:modified>
</cp:coreProperties>
</file>