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732E" w14:textId="5B19F331" w:rsidR="00A21A48" w:rsidRPr="0001550C" w:rsidRDefault="002B070C" w:rsidP="00A21A48">
      <w:pPr>
        <w:shd w:val="clear" w:color="auto" w:fill="FFFFFF"/>
        <w:spacing w:after="0" w:line="360" w:lineRule="auto"/>
        <w:jc w:val="right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1550C">
        <w:rPr>
          <w:rStyle w:val="fontstyle01"/>
          <w:rFonts w:ascii="Times New Roman" w:hAnsi="Times New Roman"/>
          <w:b/>
          <w:sz w:val="28"/>
          <w:szCs w:val="28"/>
          <w:lang w:val="uk-UA"/>
        </w:rPr>
        <w:t>Демідов Дмитро Васильович</w:t>
      </w:r>
      <w:r w:rsidR="00A21A48" w:rsidRPr="0001550C">
        <w:rPr>
          <w:rStyle w:val="fontstyle01"/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A21A48" w:rsidRPr="0001550C">
        <w:rPr>
          <w:rStyle w:val="fontstyle01"/>
          <w:rFonts w:ascii="Times New Roman" w:hAnsi="Times New Roman"/>
          <w:sz w:val="28"/>
          <w:szCs w:val="28"/>
          <w:lang w:val="uk-UA"/>
        </w:rPr>
        <w:t>канд.</w:t>
      </w:r>
      <w:r w:rsidR="0001550C" w:rsidRPr="0001550C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1A48" w:rsidRPr="0001550C">
        <w:rPr>
          <w:rStyle w:val="fontstyle01"/>
          <w:rFonts w:ascii="Times New Roman" w:hAnsi="Times New Roman"/>
          <w:sz w:val="28"/>
          <w:szCs w:val="28"/>
          <w:lang w:val="uk-UA"/>
        </w:rPr>
        <w:t>техн</w:t>
      </w:r>
      <w:proofErr w:type="spellEnd"/>
      <w:r w:rsidR="00A21A48" w:rsidRPr="0001550C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="0001550C" w:rsidRPr="0001550C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="00A21A48" w:rsidRPr="0001550C">
        <w:rPr>
          <w:rStyle w:val="fontstyle01"/>
          <w:rFonts w:ascii="Times New Roman" w:hAnsi="Times New Roman"/>
          <w:sz w:val="28"/>
          <w:szCs w:val="28"/>
          <w:lang w:val="uk-UA"/>
        </w:rPr>
        <w:t>наук</w:t>
      </w:r>
    </w:p>
    <w:p w14:paraId="2837FDCF" w14:textId="0C5538C8" w:rsidR="00A21A48" w:rsidRPr="0001550C" w:rsidRDefault="00A21A48" w:rsidP="00A21A4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1550C">
        <w:rPr>
          <w:rFonts w:ascii="Times New Roman" w:eastAsia="Times New Roman" w:hAnsi="Times New Roman"/>
          <w:sz w:val="28"/>
          <w:szCs w:val="28"/>
          <w:lang w:val="uk-UA" w:eastAsia="uk-UA"/>
        </w:rPr>
        <w:t>Харківський державний автотранспортний коледж</w:t>
      </w:r>
      <w:r w:rsidRPr="0001550C">
        <w:rPr>
          <w:rFonts w:ascii="Times New Roman" w:eastAsia="Times New Roman" w:hAnsi="Times New Roman"/>
          <w:sz w:val="28"/>
          <w:szCs w:val="28"/>
          <w:lang w:val="uk-UA" w:eastAsia="uk-UA"/>
        </w:rPr>
        <w:t>, Харків</w:t>
      </w:r>
    </w:p>
    <w:p w14:paraId="72D99332" w14:textId="47874C2D" w:rsidR="0005586A" w:rsidRPr="0001550C" w:rsidRDefault="002B070C" w:rsidP="00A21A48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550C">
        <w:rPr>
          <w:rFonts w:ascii="Times New Roman" w:eastAsia="Times New Roman" w:hAnsi="Times New Roman"/>
          <w:sz w:val="28"/>
          <w:szCs w:val="28"/>
          <w:lang w:val="uk-UA" w:eastAsia="uk-UA"/>
        </w:rPr>
        <w:t>ORCID: 0000-0002-9530-3500</w:t>
      </w:r>
    </w:p>
    <w:p w14:paraId="6B8F6A08" w14:textId="77777777" w:rsidR="00A21A48" w:rsidRPr="0001550C" w:rsidRDefault="00A21A48" w:rsidP="00A21A4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0A2668F" w14:textId="36A4CE69" w:rsidR="0005586A" w:rsidRPr="0001550C" w:rsidRDefault="00A21A48" w:rsidP="00A21A4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hyperlink r:id="rId4" w:history="1">
        <w:r w:rsidRPr="0001550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ВИКОРИСТАННЯ НАПОВНЮВАЧІВ ДЛЯ ПОЛІПШЕННЯ ВЛАСТИВОСТЕЙ ВОДНО-ДИСПЕРСІЙНИХ ПОКРИТТІВ</w:t>
        </w:r>
      </w:hyperlink>
    </w:p>
    <w:p w14:paraId="7606A093" w14:textId="77777777" w:rsidR="00A21A48" w:rsidRPr="0001550C" w:rsidRDefault="00A21A48" w:rsidP="00A21A48">
      <w:pPr>
        <w:pStyle w:val="a4"/>
        <w:spacing w:line="360" w:lineRule="auto"/>
        <w:rPr>
          <w:szCs w:val="28"/>
          <w:lang w:val="uk-UA"/>
        </w:rPr>
      </w:pPr>
    </w:p>
    <w:p w14:paraId="41453ABD" w14:textId="64FFAC08" w:rsidR="0005586A" w:rsidRPr="0001550C" w:rsidRDefault="0005586A" w:rsidP="00A21A48">
      <w:pPr>
        <w:pStyle w:val="a4"/>
        <w:spacing w:line="360" w:lineRule="auto"/>
        <w:rPr>
          <w:szCs w:val="28"/>
          <w:lang w:val="uk-UA"/>
        </w:rPr>
      </w:pPr>
      <w:r w:rsidRPr="0001550C">
        <w:rPr>
          <w:szCs w:val="28"/>
          <w:lang w:val="uk-UA"/>
        </w:rPr>
        <w:t xml:space="preserve">Сучасний рівень розвитку лакофарбових матеріалів надає можливість переходу від традиційних екологічно і пожежонебезпечних </w:t>
      </w:r>
      <w:proofErr w:type="spellStart"/>
      <w:r w:rsidRPr="0001550C">
        <w:rPr>
          <w:szCs w:val="28"/>
          <w:lang w:val="uk-UA"/>
        </w:rPr>
        <w:t>органорозчинних</w:t>
      </w:r>
      <w:proofErr w:type="spellEnd"/>
      <w:r w:rsidRPr="0001550C">
        <w:rPr>
          <w:szCs w:val="28"/>
          <w:lang w:val="uk-UA"/>
        </w:rPr>
        <w:t xml:space="preserve"> систем до вод</w:t>
      </w:r>
      <w:r w:rsidR="00A21A48" w:rsidRPr="0001550C">
        <w:rPr>
          <w:szCs w:val="28"/>
          <w:lang w:val="uk-UA"/>
        </w:rPr>
        <w:t>н</w:t>
      </w:r>
      <w:r w:rsidRPr="0001550C">
        <w:rPr>
          <w:szCs w:val="28"/>
          <w:lang w:val="uk-UA"/>
        </w:rPr>
        <w:t xml:space="preserve">о-дисперсних лакофарбових </w:t>
      </w:r>
      <w:r w:rsidR="00A21A48" w:rsidRPr="0001550C">
        <w:rPr>
          <w:szCs w:val="28"/>
          <w:lang w:val="uk-UA"/>
        </w:rPr>
        <w:t>покриттів</w:t>
      </w:r>
      <w:r w:rsidRPr="0001550C">
        <w:rPr>
          <w:szCs w:val="28"/>
          <w:lang w:val="uk-UA"/>
        </w:rPr>
        <w:t xml:space="preserve"> (ВД-ЛФ</w:t>
      </w:r>
      <w:r w:rsidR="00A21A48" w:rsidRPr="0001550C">
        <w:rPr>
          <w:szCs w:val="28"/>
          <w:lang w:val="uk-UA"/>
        </w:rPr>
        <w:t>П</w:t>
      </w:r>
      <w:r w:rsidRPr="0001550C">
        <w:rPr>
          <w:szCs w:val="28"/>
          <w:lang w:val="uk-UA"/>
        </w:rPr>
        <w:t>) [1</w:t>
      </w:r>
      <w:r w:rsidR="00D0559E" w:rsidRPr="0001550C">
        <w:rPr>
          <w:szCs w:val="28"/>
          <w:lang w:val="uk-UA"/>
        </w:rPr>
        <w:t>-5</w:t>
      </w:r>
      <w:r w:rsidRPr="0001550C">
        <w:rPr>
          <w:szCs w:val="28"/>
          <w:lang w:val="uk-UA"/>
        </w:rPr>
        <w:t>]. Шляхом раціонального поєднання діючих компонентів: плівкоутворювача, пігментів, загусників, цільових добавок і мінеральних наповнювачів можна отримати покритті з заданим комплексом властивостей</w:t>
      </w:r>
      <w:r w:rsidR="00D0559E" w:rsidRPr="0001550C">
        <w:rPr>
          <w:szCs w:val="28"/>
          <w:lang w:val="uk-UA"/>
        </w:rPr>
        <w:t xml:space="preserve"> [6-12]</w:t>
      </w:r>
      <w:r w:rsidRPr="0001550C">
        <w:rPr>
          <w:szCs w:val="28"/>
          <w:lang w:val="uk-UA"/>
        </w:rPr>
        <w:t>.</w:t>
      </w:r>
    </w:p>
    <w:p w14:paraId="17EB46BE" w14:textId="2315348B" w:rsidR="0005586A" w:rsidRPr="0001550C" w:rsidRDefault="0005586A" w:rsidP="00A21A48">
      <w:pPr>
        <w:pStyle w:val="a4"/>
        <w:spacing w:line="360" w:lineRule="auto"/>
        <w:rPr>
          <w:szCs w:val="28"/>
          <w:lang w:val="uk-UA"/>
        </w:rPr>
      </w:pPr>
      <w:r w:rsidRPr="0001550C">
        <w:rPr>
          <w:szCs w:val="28"/>
          <w:lang w:val="uk-UA"/>
        </w:rPr>
        <w:t xml:space="preserve">Відомо, що введення наповнювачів в полімерну матрицю призводить до появи широкого спектра взаємодій (від слабких фізичних сил до більш сильних хімічних), що виникають на межі поділу полімер-наповнювач, і призводить до утворення </w:t>
      </w:r>
      <w:proofErr w:type="spellStart"/>
      <w:r w:rsidRPr="0001550C">
        <w:rPr>
          <w:szCs w:val="28"/>
          <w:lang w:val="uk-UA"/>
        </w:rPr>
        <w:t>коагуляційних</w:t>
      </w:r>
      <w:proofErr w:type="spellEnd"/>
      <w:r w:rsidRPr="0001550C">
        <w:rPr>
          <w:szCs w:val="28"/>
          <w:lang w:val="uk-UA"/>
        </w:rPr>
        <w:t xml:space="preserve"> і конденсаційних структур (за класифікацією академіка П.О. </w:t>
      </w:r>
      <w:proofErr w:type="spellStart"/>
      <w:r w:rsidRPr="0001550C">
        <w:rPr>
          <w:szCs w:val="28"/>
          <w:lang w:val="uk-UA"/>
        </w:rPr>
        <w:t>Ребіндера</w:t>
      </w:r>
      <w:proofErr w:type="spellEnd"/>
      <w:r w:rsidRPr="0001550C">
        <w:rPr>
          <w:szCs w:val="28"/>
          <w:lang w:val="uk-UA"/>
        </w:rPr>
        <w:t xml:space="preserve">). У структурах </w:t>
      </w:r>
      <w:proofErr w:type="spellStart"/>
      <w:r w:rsidRPr="0001550C">
        <w:rPr>
          <w:szCs w:val="28"/>
          <w:lang w:val="uk-UA"/>
        </w:rPr>
        <w:t>коагуляційного</w:t>
      </w:r>
      <w:proofErr w:type="spellEnd"/>
      <w:r w:rsidRPr="0001550C">
        <w:rPr>
          <w:szCs w:val="28"/>
          <w:lang w:val="uk-UA"/>
        </w:rPr>
        <w:t xml:space="preserve"> типу частинки пов'язані міжмолекулярними силами Ван-дер-</w:t>
      </w:r>
      <w:proofErr w:type="spellStart"/>
      <w:r w:rsidRPr="0001550C">
        <w:rPr>
          <w:szCs w:val="28"/>
          <w:lang w:val="uk-UA"/>
        </w:rPr>
        <w:t>Ваальса</w:t>
      </w:r>
      <w:proofErr w:type="spellEnd"/>
      <w:r w:rsidRPr="0001550C">
        <w:rPr>
          <w:szCs w:val="28"/>
          <w:lang w:val="uk-UA"/>
        </w:rPr>
        <w:t xml:space="preserve">-Лондона, між ними виникають </w:t>
      </w:r>
      <w:proofErr w:type="spellStart"/>
      <w:r w:rsidRPr="0001550C">
        <w:rPr>
          <w:szCs w:val="28"/>
          <w:lang w:val="uk-UA"/>
        </w:rPr>
        <w:t>коагуляційні</w:t>
      </w:r>
      <w:proofErr w:type="spellEnd"/>
      <w:r w:rsidRPr="0001550C">
        <w:rPr>
          <w:szCs w:val="28"/>
          <w:lang w:val="uk-UA"/>
        </w:rPr>
        <w:t xml:space="preserve"> і «точкові» контакти. Між частинками є тонкі прошарки дисперсійного середовища. Структура має невелику міцність, володіє пластичними, еластичними і тиксотропними властивостями. Пластична течія пов'язана з тиксотропними явищами, які мають місце у високонаповнених лакофарбових матеріалах. Найчастіше прояв структурної в'язкості розглядається як позитивна якість, оскільки </w:t>
      </w:r>
      <w:r w:rsidR="00A21A48" w:rsidRPr="0001550C">
        <w:rPr>
          <w:szCs w:val="28"/>
          <w:lang w:val="uk-UA"/>
        </w:rPr>
        <w:t>покриття</w:t>
      </w:r>
      <w:r w:rsidRPr="0001550C">
        <w:rPr>
          <w:szCs w:val="28"/>
          <w:lang w:val="uk-UA"/>
        </w:rPr>
        <w:t xml:space="preserve"> набувають пастоподібну консистенцію. У таких системах не осідають пігменти, матеріали є змога наносити товстими шарами без патьоків. Такі </w:t>
      </w:r>
      <w:r w:rsidR="00A21A48" w:rsidRPr="0001550C">
        <w:rPr>
          <w:szCs w:val="28"/>
          <w:lang w:val="uk-UA"/>
        </w:rPr>
        <w:t>покриття</w:t>
      </w:r>
      <w:r w:rsidRPr="0001550C">
        <w:rPr>
          <w:szCs w:val="28"/>
          <w:lang w:val="uk-UA"/>
        </w:rPr>
        <w:t xml:space="preserve"> створюються шляхом відповідного підбору </w:t>
      </w:r>
      <w:proofErr w:type="spellStart"/>
      <w:r w:rsidRPr="0001550C">
        <w:rPr>
          <w:szCs w:val="28"/>
          <w:lang w:val="uk-UA"/>
        </w:rPr>
        <w:t>плівкоутворювачів</w:t>
      </w:r>
      <w:proofErr w:type="spellEnd"/>
      <w:r w:rsidRPr="0001550C">
        <w:rPr>
          <w:szCs w:val="28"/>
          <w:lang w:val="uk-UA"/>
        </w:rPr>
        <w:t xml:space="preserve"> і наповнювачів [</w:t>
      </w:r>
      <w:r w:rsidR="00D0559E" w:rsidRPr="0001550C">
        <w:rPr>
          <w:szCs w:val="28"/>
          <w:lang w:val="uk-UA"/>
        </w:rPr>
        <w:t>13-18</w:t>
      </w:r>
      <w:r w:rsidRPr="0001550C">
        <w:rPr>
          <w:szCs w:val="28"/>
          <w:lang w:val="uk-UA"/>
        </w:rPr>
        <w:t xml:space="preserve">]. </w:t>
      </w:r>
    </w:p>
    <w:p w14:paraId="3805B7F2" w14:textId="70A3CECC" w:rsidR="0005586A" w:rsidRPr="0001550C" w:rsidRDefault="0005586A" w:rsidP="00A21A48">
      <w:pPr>
        <w:pStyle w:val="a4"/>
        <w:spacing w:line="360" w:lineRule="auto"/>
        <w:rPr>
          <w:szCs w:val="28"/>
          <w:lang w:val="uk-UA"/>
        </w:rPr>
      </w:pPr>
      <w:r w:rsidRPr="0001550C">
        <w:rPr>
          <w:szCs w:val="28"/>
          <w:lang w:val="uk-UA"/>
        </w:rPr>
        <w:lastRenderedPageBreak/>
        <w:t>Вивчення в’язкості водно-дисперсійних лакофарбових матеріалів визначали за допомогою ротаційного віскозиметра «Реотест-2» (Німеччина) з робочим вузлом циліндр-циліндр, з використанням вимірювального циліндра H. Криві течії складів, які досліджувалися, знімали при зміні числа обертів від 0,1667 до 72,9 сек</w:t>
      </w:r>
      <w:r w:rsidRPr="0001550C">
        <w:rPr>
          <w:szCs w:val="28"/>
          <w:vertAlign w:val="superscript"/>
          <w:lang w:val="uk-UA"/>
        </w:rPr>
        <w:t>-1</w:t>
      </w:r>
      <w:r w:rsidRPr="0001550C">
        <w:rPr>
          <w:szCs w:val="28"/>
          <w:lang w:val="uk-UA"/>
        </w:rPr>
        <w:t xml:space="preserve"> при температурі 296К.</w:t>
      </w:r>
    </w:p>
    <w:p w14:paraId="4E6E9F59" w14:textId="6A714A32" w:rsidR="0005586A" w:rsidRPr="0001550C" w:rsidRDefault="0005586A" w:rsidP="00A21A48">
      <w:pPr>
        <w:pStyle w:val="a4"/>
        <w:spacing w:line="360" w:lineRule="auto"/>
        <w:rPr>
          <w:szCs w:val="28"/>
          <w:lang w:val="uk-UA"/>
        </w:rPr>
      </w:pPr>
      <w:r w:rsidRPr="0001550C">
        <w:rPr>
          <w:szCs w:val="28"/>
          <w:lang w:val="uk-UA"/>
        </w:rPr>
        <w:t>Вивчено зміну ефективної динамічної в’язкості і енергії активації в’язкої течії від швидкості зсуву високонаповнених стирол</w:t>
      </w:r>
      <w:r w:rsidR="00A21A48" w:rsidRPr="0001550C">
        <w:rPr>
          <w:szCs w:val="28"/>
          <w:lang w:val="uk-UA"/>
        </w:rPr>
        <w:t>-акрилових</w:t>
      </w:r>
      <w:r w:rsidRPr="0001550C">
        <w:rPr>
          <w:szCs w:val="28"/>
          <w:lang w:val="uk-UA"/>
        </w:rPr>
        <w:t xml:space="preserve"> складів ВД-ЛФ</w:t>
      </w:r>
      <w:r w:rsidR="00A21A48" w:rsidRPr="0001550C">
        <w:rPr>
          <w:szCs w:val="28"/>
          <w:lang w:val="uk-UA"/>
        </w:rPr>
        <w:t>П</w:t>
      </w:r>
      <w:r w:rsidRPr="0001550C">
        <w:rPr>
          <w:szCs w:val="28"/>
          <w:lang w:val="uk-UA"/>
        </w:rPr>
        <w:t xml:space="preserve"> в залежності від вмісту наповнювачів. </w:t>
      </w:r>
    </w:p>
    <w:p w14:paraId="04E3EA69" w14:textId="71952801" w:rsidR="0005586A" w:rsidRPr="0001550C" w:rsidRDefault="0005586A" w:rsidP="00A21A48">
      <w:pPr>
        <w:pStyle w:val="a4"/>
        <w:spacing w:line="360" w:lineRule="auto"/>
        <w:rPr>
          <w:szCs w:val="28"/>
          <w:lang w:val="uk-UA"/>
        </w:rPr>
      </w:pPr>
      <w:r w:rsidRPr="0001550C">
        <w:rPr>
          <w:szCs w:val="28"/>
          <w:lang w:val="uk-UA"/>
        </w:rPr>
        <w:t xml:space="preserve">В наслідок проведених досліджень встановлено, що введення в </w:t>
      </w:r>
      <w:r w:rsidR="00A21A48" w:rsidRPr="0001550C">
        <w:rPr>
          <w:szCs w:val="28"/>
          <w:lang w:val="uk-UA"/>
        </w:rPr>
        <w:t>стирол-акрилові</w:t>
      </w:r>
      <w:r w:rsidRPr="0001550C">
        <w:rPr>
          <w:szCs w:val="28"/>
          <w:lang w:val="uk-UA"/>
        </w:rPr>
        <w:t xml:space="preserve"> склад</w:t>
      </w:r>
      <w:r w:rsidR="00A21A48" w:rsidRPr="0001550C">
        <w:rPr>
          <w:szCs w:val="28"/>
          <w:lang w:val="uk-UA"/>
        </w:rPr>
        <w:t>и</w:t>
      </w:r>
      <w:r w:rsidRPr="0001550C">
        <w:rPr>
          <w:szCs w:val="28"/>
          <w:lang w:val="uk-UA"/>
        </w:rPr>
        <w:t xml:space="preserve"> високодисперсних наповнювачів (тальку, каоліну, аеросилу, діоксиду титану, ряду органічних пігментів) призводить до утворення досить міцних </w:t>
      </w:r>
      <w:proofErr w:type="spellStart"/>
      <w:r w:rsidRPr="0001550C">
        <w:rPr>
          <w:szCs w:val="28"/>
          <w:lang w:val="uk-UA"/>
        </w:rPr>
        <w:t>коагуляційних</w:t>
      </w:r>
      <w:proofErr w:type="spellEnd"/>
      <w:r w:rsidRPr="0001550C">
        <w:rPr>
          <w:szCs w:val="28"/>
          <w:lang w:val="uk-UA"/>
        </w:rPr>
        <w:t xml:space="preserve"> структур. Цей принцип лежить в основі створення тиксотропних фарб. При сталій структурі тиксотропні фарби не стікають з вертикальної поверхні, але легко наносяться на таку поверхню, якщо ця структура зруйнована.</w:t>
      </w:r>
    </w:p>
    <w:p w14:paraId="36A45FCA" w14:textId="0423E59A" w:rsidR="0005586A" w:rsidRPr="0001550C" w:rsidRDefault="0005586A" w:rsidP="00A21A48">
      <w:pPr>
        <w:pStyle w:val="a4"/>
        <w:spacing w:line="360" w:lineRule="auto"/>
        <w:rPr>
          <w:szCs w:val="28"/>
          <w:lang w:val="uk-UA"/>
        </w:rPr>
      </w:pPr>
      <w:r w:rsidRPr="0001550C">
        <w:rPr>
          <w:szCs w:val="28"/>
          <w:lang w:val="uk-UA"/>
        </w:rPr>
        <w:t>Ступінь тиксотропності ВД-ЛФ</w:t>
      </w:r>
      <w:r w:rsidR="00A21A48" w:rsidRPr="0001550C">
        <w:rPr>
          <w:szCs w:val="28"/>
          <w:lang w:val="uk-UA"/>
        </w:rPr>
        <w:t>П</w:t>
      </w:r>
      <w:r w:rsidRPr="0001550C">
        <w:rPr>
          <w:szCs w:val="28"/>
          <w:lang w:val="uk-UA"/>
        </w:rPr>
        <w:t xml:space="preserve">, наповненого аеросилом характеризується площею петлі гістерезису і абсолютним значенням в'язкості при малих швидкостях зсуву і зростає зі збільшенням вмісту наповнювача, оскільки </w:t>
      </w:r>
      <w:proofErr w:type="spellStart"/>
      <w:r w:rsidRPr="0001550C">
        <w:rPr>
          <w:szCs w:val="28"/>
          <w:lang w:val="uk-UA"/>
        </w:rPr>
        <w:t>коагуляційному</w:t>
      </w:r>
      <w:proofErr w:type="spellEnd"/>
      <w:r w:rsidRPr="0001550C">
        <w:rPr>
          <w:szCs w:val="28"/>
          <w:lang w:val="uk-UA"/>
        </w:rPr>
        <w:t xml:space="preserve"> взаємодії частинок належить основна роль в утворенні просторових структур.</w:t>
      </w:r>
    </w:p>
    <w:p w14:paraId="6EEEA479" w14:textId="77777777" w:rsidR="00D0559E" w:rsidRPr="0001550C" w:rsidRDefault="00D0559E" w:rsidP="00A21A48">
      <w:pPr>
        <w:pStyle w:val="a4"/>
        <w:spacing w:line="360" w:lineRule="auto"/>
        <w:rPr>
          <w:szCs w:val="28"/>
          <w:lang w:val="uk-UA"/>
        </w:rPr>
      </w:pPr>
    </w:p>
    <w:p w14:paraId="5AFB9136" w14:textId="12AA386E" w:rsidR="0005586A" w:rsidRPr="0001550C" w:rsidRDefault="00A21A48" w:rsidP="00A21A48">
      <w:pPr>
        <w:pStyle w:val="a4"/>
        <w:spacing w:line="360" w:lineRule="auto"/>
        <w:ind w:firstLine="0"/>
        <w:jc w:val="center"/>
        <w:rPr>
          <w:b/>
          <w:sz w:val="24"/>
          <w:szCs w:val="24"/>
          <w:lang w:val="uk-UA"/>
        </w:rPr>
      </w:pPr>
      <w:r w:rsidRPr="0001550C">
        <w:rPr>
          <w:b/>
          <w:sz w:val="24"/>
          <w:szCs w:val="24"/>
          <w:lang w:val="uk-UA"/>
        </w:rPr>
        <w:t>Література</w:t>
      </w:r>
    </w:p>
    <w:p w14:paraId="6D311197" w14:textId="35A0363E" w:rsidR="00F70F17" w:rsidRPr="0001550C" w:rsidRDefault="000D6192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Казакова Е.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Е.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Скороходова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Н. Водно-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дисперсионные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акриловые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лакокрасочные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материалы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строительного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назначения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. М.: ООО «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Пейнт-Медиа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2003.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136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0E7CB602" w14:textId="5CFDCBEC" w:rsidR="00F70F17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>2. Караваєв Т.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А. Водно-дисперсійні фарби: товарознавча оцінка: монографія. К.: Київ.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>. торг.-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ун-т, 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2015.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288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</w:p>
    <w:p w14:paraId="615F30C8" w14:textId="0708760F" w:rsidR="00F70F17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>3. Мережко Н.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Домніченко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Р. Ринок лакофарбових матеріалів в Україні. Товари і ринки,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2011,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5–12. </w:t>
      </w:r>
    </w:p>
    <w:p w14:paraId="1BDF627E" w14:textId="76C2C077" w:rsidR="00F70F17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Брок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Т.,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Гротэклаус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Мишке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П.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Европейское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руководство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лакокрасочным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материалам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покрытиям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ред. Л. Н.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Машляковского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>. М.: ООО «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Пейнт-Медиа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2004.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552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63D23C96" w14:textId="285E857A" w:rsidR="00F70F17" w:rsidRPr="0001550C" w:rsidRDefault="00F70F17" w:rsidP="00D465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Saienko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N.,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Demidov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D.,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Popov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Y.,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Bikov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R.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Construction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and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physical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properties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heat-insulating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water-dispersion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paint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coatings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Ways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improve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construction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efficiency</w:t>
      </w:r>
      <w:proofErr w:type="spellEnd"/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FF4309"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2015.</w:t>
      </w:r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4309"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 </w:t>
      </w:r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D4651F"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(39), </w:t>
      </w:r>
      <w:r w:rsidR="00FF4309"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С. </w:t>
      </w:r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127–131. </w:t>
      </w:r>
    </w:p>
    <w:p w14:paraId="713AA592" w14:textId="720C0553" w:rsidR="00FF4309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Саєнко Н. В., Биков Р. О., Попов Ю. В., Демідов Д. В. Оцінка можливості застосування теплоізоляційних водно-дисперсійних покриттів в якості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декоративно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-захисної обробки фасадів будівель. Вісник Одеської державної академії будівництва та архітектури, 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2020. №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126–135. </w:t>
      </w:r>
    </w:p>
    <w:p w14:paraId="107386AA" w14:textId="7FF40732" w:rsidR="00F70F17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Saienko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N. V.,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Bikov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R.,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Skripinets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A.,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Demidov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D. V.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Research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Influence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Silicate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Fillers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Water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Absorption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Microstructure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Styrene-Acrylic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Dispersion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Coatings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I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Forum</w:t>
      </w:r>
      <w:proofErr w:type="spellEnd"/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, 2021.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Vol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>. 1038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61–67.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Trans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Tech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Publications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Ltd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B01EBF1" w14:textId="48BE241F" w:rsidR="00F70F17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Saienko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N.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V.,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Demidov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D.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V.,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Bikov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R.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A.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Younis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B.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Effect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mineral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fillers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wetting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water-based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polymer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dispersions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IOP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Conference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Series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Engineering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IOP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Publishing</w:t>
      </w:r>
      <w:proofErr w:type="spellEnd"/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, 2019. №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708 (1)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012103 p. </w:t>
      </w:r>
    </w:p>
    <w:p w14:paraId="563F389A" w14:textId="02C9018B" w:rsidR="00F70F17" w:rsidRPr="0001550C" w:rsidRDefault="00D0559E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Saienko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N.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V.,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Demidov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D.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V.,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Popov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Y.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V.,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Bikov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R.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A.,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Younis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B.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Saienko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L.V.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Effect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Mineral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Filler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Compounds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Vapor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Permeability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Hygroscopic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Properties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Water-Based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Polymer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Dispersions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Forum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Trans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Tech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Publications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Ltd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2019. №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968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. Р.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89-95. </w:t>
      </w:r>
    </w:p>
    <w:p w14:paraId="59BD4D73" w14:textId="417C99EB" w:rsidR="00D0559E" w:rsidRPr="0001550C" w:rsidRDefault="00D0559E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hyperlink r:id="rId5" w:history="1">
        <w:proofErr w:type="spellStart"/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>Saienko</w:t>
        </w:r>
        <w:proofErr w:type="spellEnd"/>
      </w:hyperlink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N.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V.,</w:t>
      </w:r>
      <w:hyperlink r:id="rId6" w:history="1"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>Bikov</w:t>
        </w:r>
        <w:proofErr w:type="spellEnd"/>
      </w:hyperlink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R. A., </w:t>
      </w:r>
      <w:hyperlink r:id="rId7" w:history="1">
        <w:proofErr w:type="spellStart"/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>Popov</w:t>
        </w:r>
        <w:proofErr w:type="spellEnd"/>
      </w:hyperlink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Y.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V.,</w:t>
      </w:r>
      <w:hyperlink r:id="rId8" w:history="1"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>Demidov</w:t>
        </w:r>
        <w:proofErr w:type="spellEnd"/>
      </w:hyperlink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D.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V.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proofErr w:type="spellStart"/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>Basheer</w:t>
        </w:r>
        <w:proofErr w:type="spellEnd"/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01550C">
          <w:rPr>
            <w:rFonts w:ascii="Times New Roman" w:hAnsi="Times New Roman" w:cs="Times New Roman"/>
            <w:sz w:val="24"/>
            <w:szCs w:val="24"/>
            <w:lang w:val="uk-UA"/>
          </w:rPr>
          <w:t>Younis</w:t>
        </w:r>
        <w:proofErr w:type="spellEnd"/>
      </w:hyperlink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effect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silicate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fillers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adhesion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adhesion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strength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properties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water-based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coatings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Key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Engineering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Submitted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Trans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Tech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Publications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Ltd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Switzerland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2020. №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864</w:t>
      </w:r>
      <w:r w:rsidR="00FF4309" w:rsidRPr="0001550C">
        <w:rPr>
          <w:rFonts w:ascii="Times New Roman" w:hAnsi="Times New Roman" w:cs="Times New Roman"/>
          <w:sz w:val="24"/>
          <w:szCs w:val="24"/>
          <w:lang w:val="uk-UA"/>
        </w:rPr>
        <w:t>. Р.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73-79. </w:t>
      </w:r>
    </w:p>
    <w:p w14:paraId="12C482F2" w14:textId="141E5C3C" w:rsidR="00D0559E" w:rsidRPr="0001550C" w:rsidRDefault="00D0559E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Саенко, Н. В., Демидов, Д. В.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Первичная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огнезащитных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свойств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водно-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дисперсионных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акриловых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покрытий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теплоизоляционного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назначения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Науковий вісник будівництва,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2016. №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86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155DC0" w:rsidRPr="0001550C">
        <w:rPr>
          <w:rFonts w:ascii="Times New Roman" w:hAnsi="Times New Roman" w:cs="Times New Roman"/>
          <w:sz w:val="24"/>
          <w:szCs w:val="24"/>
          <w:lang w:val="uk-UA"/>
        </w:rPr>
        <w:t>. С.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154-157.</w:t>
      </w:r>
    </w:p>
    <w:p w14:paraId="17E0428D" w14:textId="206F3829" w:rsidR="00D0559E" w:rsidRPr="0001550C" w:rsidRDefault="00D0559E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Demidov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D.,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Saienko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N.,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Bikov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R.,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Saienko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L.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Ilenko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K. Спрямоване регулювання горючості та вогнезахисних характеристик лакофарбових покриттів. Інтегровані технології та енергозбереження,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2019 №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. С.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52-60. </w:t>
      </w:r>
    </w:p>
    <w:p w14:paraId="526B40FD" w14:textId="4C7AF1FB" w:rsidR="00F70F17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0559E" w:rsidRPr="0001550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Saienko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N.,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Demidov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D.,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Popov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Y.,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Bikov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R.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Butsky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V.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Rheological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properties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aquaeous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dispersion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styrene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acrylate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incorporating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hollow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microspheres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AEROSIL®. MATEC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Conferences</w:t>
      </w:r>
      <w:proofErr w:type="spellEnd"/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2018. №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230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03017. </w:t>
      </w:r>
    </w:p>
    <w:p w14:paraId="77A909F7" w14:textId="2EA557A3" w:rsidR="00D4651F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0559E" w:rsidRPr="0001550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. Демідов Д.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В., Саєнко Н.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В., Попов Ю.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В., Биков Р.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Уманська Т.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І. Реологічні та енергетичні характеристики високонаповнених акрил-стирольних водних дисперсій. Науковий вісник будівництва,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2018. №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94 (4)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. Р.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171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177. </w:t>
      </w:r>
    </w:p>
    <w:p w14:paraId="5E61939F" w14:textId="23768E7C" w:rsidR="00F70F17" w:rsidRPr="0001550C" w:rsidRDefault="00F70F17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0559E" w:rsidRPr="0001550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. Саєнко Н.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В., Биков Р.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О., Скрипинець А.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В., Демідов Д.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В., </w:t>
      </w:r>
      <w:proofErr w:type="spellStart"/>
      <w:r w:rsidRPr="0001550C">
        <w:rPr>
          <w:rFonts w:ascii="Times New Roman" w:hAnsi="Times New Roman" w:cs="Times New Roman"/>
          <w:sz w:val="24"/>
          <w:szCs w:val="24"/>
          <w:lang w:val="uk-UA"/>
        </w:rPr>
        <w:t>Карєв</w:t>
      </w:r>
      <w:proofErr w:type="spellEnd"/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І.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Саєнко Л.</w:t>
      </w:r>
      <w:r w:rsidR="00145F13" w:rsidRPr="0001550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В. Спрямоване регулювання структурно-реологічних властивостей теплоізоляційних акрилових водних дисперсій за рахунок сумісного використання гідрофільно-гідрофобних силікатних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наповнювачів. Інтегровані технології та енергозбереження. Харків, НТУ (ХПІ),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2021. №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2. С.</w:t>
      </w:r>
      <w:r w:rsidR="00145F13" w:rsidRPr="0001550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11-21. </w:t>
      </w:r>
    </w:p>
    <w:p w14:paraId="1A7221D0" w14:textId="7DB2AB5F" w:rsidR="00F70F17" w:rsidRPr="0001550C" w:rsidRDefault="00D0559E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Скрипинец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Попов Ю.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В., Саенко Н.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В., </w:t>
      </w:r>
      <w:proofErr w:type="spellStart"/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Быков</w:t>
      </w:r>
      <w:proofErr w:type="spellEnd"/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Исследование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реологических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свойств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олигомеролигомерных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систем на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эпоксидной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смолы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олигоэфирциклокарбоната</w:t>
      </w:r>
      <w:proofErr w:type="spellEnd"/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: ІІІ 369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международная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научно-техническая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интернет-конференция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Строительство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реконструкция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восстановление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зданий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городского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хозяйства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, 2012. С. 286-287.</w:t>
      </w:r>
    </w:p>
    <w:p w14:paraId="2787D5E5" w14:textId="1F3F3FF3" w:rsidR="00F70F17" w:rsidRPr="0001550C" w:rsidRDefault="00D0559E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Саенко Н. В.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Кондратенко А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Влияние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минеральных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наполнителей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реологические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огнебиозащитных</w:t>
      </w:r>
      <w:proofErr w:type="spellEnd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композиций</w:t>
      </w:r>
      <w:proofErr w:type="spellEnd"/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Науковий вісник будівництва.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>Х: ХДТУБА, ХОТВ АБУ,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2010. С.</w:t>
      </w:r>
      <w:r w:rsidR="00F70F17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120-124.</w:t>
      </w:r>
    </w:p>
    <w:p w14:paraId="4CD410FC" w14:textId="55068CEE" w:rsidR="00D0559E" w:rsidRPr="0001550C" w:rsidRDefault="00D0559E" w:rsidP="00D46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Крих Г.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>Б. Визначення реологічних параметрів рідин за консистентними змінними. Львів: Видавництво Львівської політехніки,</w:t>
      </w:r>
      <w:r w:rsidR="00D4651F"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2011. С.</w:t>
      </w:r>
      <w:r w:rsidRPr="0001550C">
        <w:rPr>
          <w:rFonts w:ascii="Times New Roman" w:hAnsi="Times New Roman" w:cs="Times New Roman"/>
          <w:sz w:val="24"/>
          <w:szCs w:val="24"/>
          <w:lang w:val="uk-UA"/>
        </w:rPr>
        <w:t xml:space="preserve"> 126–131. </w:t>
      </w:r>
    </w:p>
    <w:sectPr w:rsidR="00D0559E" w:rsidRPr="0001550C" w:rsidSect="001B40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0B"/>
    <w:rsid w:val="0001550C"/>
    <w:rsid w:val="0005586A"/>
    <w:rsid w:val="000D6192"/>
    <w:rsid w:val="00145F13"/>
    <w:rsid w:val="00155DC0"/>
    <w:rsid w:val="001B40EC"/>
    <w:rsid w:val="002B070C"/>
    <w:rsid w:val="002B2747"/>
    <w:rsid w:val="00A02848"/>
    <w:rsid w:val="00A21A48"/>
    <w:rsid w:val="00AF3EA6"/>
    <w:rsid w:val="00CC710B"/>
    <w:rsid w:val="00D0559E"/>
    <w:rsid w:val="00D4651F"/>
    <w:rsid w:val="00F70F17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DD36"/>
  <w15:chartTrackingRefBased/>
  <w15:docId w15:val="{F36A7C4D-5BC4-43DF-8BE7-4311F90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6A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3">
    <w:name w:val="heading 3"/>
    <w:basedOn w:val="a"/>
    <w:link w:val="30"/>
    <w:uiPriority w:val="9"/>
    <w:qFormat/>
    <w:rsid w:val="00055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6A"/>
    <w:pPr>
      <w:ind w:left="720"/>
      <w:contextualSpacing/>
    </w:pPr>
  </w:style>
  <w:style w:type="paragraph" w:styleId="a4">
    <w:name w:val="Body Text Indent"/>
    <w:basedOn w:val="a"/>
    <w:link w:val="a5"/>
    <w:semiHidden/>
    <w:rsid w:val="000558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05586A"/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5586A"/>
    <w:rPr>
      <w:rFonts w:eastAsia="Times New Roman" w:cs="Times New Roman"/>
      <w:b/>
      <w:bCs/>
      <w:kern w:val="0"/>
      <w:sz w:val="27"/>
      <w:szCs w:val="27"/>
      <w:lang w:val="uk-UA" w:eastAsia="uk-UA"/>
      <w14:ligatures w14:val="none"/>
    </w:rPr>
  </w:style>
  <w:style w:type="character" w:styleId="a6">
    <w:name w:val="Hyperlink"/>
    <w:basedOn w:val="a0"/>
    <w:uiPriority w:val="99"/>
    <w:unhideWhenUsed/>
    <w:rsid w:val="0005586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D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D6192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character" w:customStyle="1" w:styleId="fontstyle01">
    <w:name w:val="fontstyle01"/>
    <w:rsid w:val="002B070C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styleId="a7">
    <w:name w:val="Unresolved Mention"/>
    <w:basedOn w:val="a0"/>
    <w:uiPriority w:val="99"/>
    <w:semiHidden/>
    <w:unhideWhenUsed/>
    <w:rsid w:val="00A2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.net/author-papers/dmitriy-vasilevich-demid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tific.net/author-papers/yuri-viktorovich-pop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tific.net/author-papers/roman-aleksandrovich-bik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tific.net/author-papers/natalia-saienk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rbis-nbuv.gov.ua/cgi-bin/irbis_nbuv/cgiirbis_64.exe?C21COM=2&amp;I21DBN=UJRN&amp;P21DBN=UJRN&amp;IMAGE_FILE_DOWNLOAD=1&amp;Image_file_name=PDF/Tti_2013_5_8.pdf" TargetMode="External"/><Relationship Id="rId9" Type="http://schemas.openxmlformats.org/officeDocument/2006/relationships/hyperlink" Target="https://www.scientific.net/author-papers/basheer-youn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4783</Words>
  <Characters>2727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Саенко</dc:creator>
  <cp:keywords/>
  <dc:description/>
  <cp:lastModifiedBy>Леонид Саенко</cp:lastModifiedBy>
  <cp:revision>12</cp:revision>
  <dcterms:created xsi:type="dcterms:W3CDTF">2024-01-10T13:20:00Z</dcterms:created>
  <dcterms:modified xsi:type="dcterms:W3CDTF">2024-01-10T15:51:00Z</dcterms:modified>
</cp:coreProperties>
</file>