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65A87" w14:textId="75B88C55" w:rsidR="007B45DA" w:rsidRPr="008A5762" w:rsidRDefault="008A5762" w:rsidP="008535D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</w:rPr>
      </w:pPr>
      <w:r w:rsidRPr="008A57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ПЕДАГОГІЧНИХ УМОВ ПІДГОТОВКИ МАЙБУТНІХ УЧИТЕЛІВ ФІЗИКИ ДО ВИКОРИСТАННЯ ФУНКЦІОНАЛЬНО-ОРІЄНТОВАНИХ ЕЛЕКТРОННИХ ПОСІБНИКІВ</w:t>
      </w:r>
    </w:p>
    <w:p w14:paraId="048849D0" w14:textId="77777777" w:rsidR="007B45DA" w:rsidRDefault="007B45DA" w:rsidP="009C3F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FAB778C" w14:textId="15C0123C" w:rsidR="00BF07FB" w:rsidRDefault="009C3F8E" w:rsidP="009C3F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Декарчук Сергій Олександрович</w:t>
      </w:r>
    </w:p>
    <w:p w14:paraId="79115D0A" w14:textId="58627940" w:rsidR="009C3F8E" w:rsidRDefault="009C3F8E" w:rsidP="009C3F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старший викладач кафедри фізики та інтегративних </w:t>
      </w:r>
    </w:p>
    <w:p w14:paraId="5D8C0F19" w14:textId="529D56A2" w:rsidR="009C3F8E" w:rsidRDefault="009C3F8E" w:rsidP="009C3F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технологій навчання природничих наук</w:t>
      </w:r>
    </w:p>
    <w:p w14:paraId="683312C9" w14:textId="1CEDB5EA" w:rsidR="009C3F8E" w:rsidRDefault="009C3F8E" w:rsidP="009C3F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Уманський державний педагогічний університет</w:t>
      </w:r>
    </w:p>
    <w:p w14:paraId="66689E82" w14:textId="6F9214E5" w:rsidR="009C3F8E" w:rsidRPr="009C3F8E" w:rsidRDefault="009C3F8E" w:rsidP="009C3F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імені Павла Тичини, м. Умань</w:t>
      </w:r>
    </w:p>
    <w:p w14:paraId="7EAFBAFE" w14:textId="14544004" w:rsidR="009C3F8E" w:rsidRPr="009C3F8E" w:rsidRDefault="009C3F8E" w:rsidP="009C3F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ORCID</w:t>
      </w:r>
      <w:r w:rsidRPr="009C3F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hyperlink r:id="rId5" w:history="1">
        <w:r w:rsidRPr="00CE17D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https</w:t>
        </w:r>
        <w:r w:rsidRPr="009C3F8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uk-UA"/>
          </w:rPr>
          <w:t>://</w:t>
        </w:r>
        <w:proofErr w:type="spellStart"/>
        <w:r w:rsidRPr="00CE17D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orcid</w:t>
        </w:r>
        <w:proofErr w:type="spellEnd"/>
        <w:r w:rsidRPr="009C3F8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uk-UA"/>
          </w:rPr>
          <w:t>.</w:t>
        </w:r>
        <w:r w:rsidRPr="00CE17D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org</w:t>
        </w:r>
        <w:r w:rsidRPr="009C3F8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uk-UA"/>
          </w:rPr>
          <w:t>/0000-0001-7589-203</w:t>
        </w:r>
        <w:r w:rsidRPr="00CE17D2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X</w:t>
        </w:r>
      </w:hyperlink>
      <w:r w:rsidRPr="009C3F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FBB768F" w14:textId="77777777" w:rsidR="007B45DA" w:rsidRDefault="007B45DA" w:rsidP="00CD3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6B9E72A" w14:textId="3FD17846" w:rsidR="00CD3F6E" w:rsidRPr="008D5B6F" w:rsidRDefault="00CD3F6E" w:rsidP="00CD3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умовах цифрової трансформації всіх сфер суспільного життя особливої актуальності набуває проблема модернізації системи підготовки педагогічних кадрів, зокрема вчителів </w:t>
      </w:r>
      <w:r w:rsidR="009C3F8E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фізики</w:t>
      </w: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мають стати </w:t>
      </w:r>
      <w:r w:rsidR="006C1E21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ініціаторами</w:t>
      </w: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інноваційних освітніх практик. Сучасні вимоги до професійної компетентності </w:t>
      </w:r>
      <w:r w:rsidR="003A1B4B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майбутнього </w:t>
      </w: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вчителя фізики передбачають не лише ґрунтовне володіння предметними знаннями, але й здатність ефективно використовувати цифрові технології </w:t>
      </w:r>
      <w:r w:rsidR="004D1CAE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в освітньому</w:t>
      </w: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процесі</w:t>
      </w:r>
      <w:r w:rsidR="003A1B4B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закладів освіти</w:t>
      </w: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створювати інноваційне освітнє середовище, </w:t>
      </w:r>
      <w:proofErr w:type="spellStart"/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проєктувати</w:t>
      </w:r>
      <w:proofErr w:type="spellEnd"/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власні електронні освітні ресурси [1].</w:t>
      </w:r>
    </w:p>
    <w:p w14:paraId="793AFE4B" w14:textId="3669D79B" w:rsidR="00CD3F6E" w:rsidRPr="008D5B6F" w:rsidRDefault="00CD3F6E" w:rsidP="00CD3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Аналіз останніх досліджень </w:t>
      </w:r>
      <w:r w:rsidR="008535D3" w:rsidRPr="008D5B6F">
        <w:rPr>
          <w:rFonts w:ascii="Times New Roman" w:hAnsi="Times New Roman" w:cs="Times New Roman"/>
          <w:sz w:val="28"/>
          <w:szCs w:val="28"/>
        </w:rPr>
        <w:t>показує стійку зацікавленість наукової спільноти питанням</w:t>
      </w:r>
      <w:r w:rsidRPr="008D5B6F">
        <w:rPr>
          <w:rFonts w:ascii="Times New Roman" w:eastAsia="Times New Roman" w:hAnsi="Times New Roman" w:cs="Times New Roman"/>
          <w:sz w:val="36"/>
          <w:szCs w:val="36"/>
          <w:lang w:eastAsia="uk-UA"/>
        </w:rPr>
        <w:t xml:space="preserve"> </w:t>
      </w:r>
      <w:r w:rsidR="003A1B4B" w:rsidRPr="008D5B6F">
        <w:rPr>
          <w:rFonts w:ascii="Times New Roman" w:hAnsi="Times New Roman" w:cs="Times New Roman"/>
          <w:sz w:val="28"/>
          <w:szCs w:val="28"/>
        </w:rPr>
        <w:t>формування готовності майбутніх учителів фізики до</w:t>
      </w:r>
      <w:r w:rsidR="008535D3" w:rsidRPr="008D5B6F">
        <w:rPr>
          <w:rFonts w:ascii="Times New Roman" w:hAnsi="Times New Roman" w:cs="Times New Roman"/>
          <w:sz w:val="28"/>
          <w:szCs w:val="28"/>
        </w:rPr>
        <w:t xml:space="preserve"> розробки та впровадження</w:t>
      </w:r>
      <w:r w:rsidR="008535D3" w:rsidRPr="008D5B6F">
        <w:rPr>
          <w:sz w:val="28"/>
          <w:szCs w:val="28"/>
        </w:rPr>
        <w:t xml:space="preserve"> </w:t>
      </w:r>
      <w:r w:rsidR="003A1B4B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функціонально-орієнтованих електронних посібників</w:t>
      </w: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1B4B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в освітній процес</w:t>
      </w:r>
      <w:r w:rsidR="008535D3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закладів загальної середньої освіти (ЗЗСО)</w:t>
      </w: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Вагомий внесок у дослідження цієї проблематики зробили Н. Морзе, О. </w:t>
      </w:r>
      <w:proofErr w:type="spellStart"/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Спірін</w:t>
      </w:r>
      <w:proofErr w:type="spellEnd"/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О. Пінчук, </w:t>
      </w:r>
      <w:r w:rsidR="008535D3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 </w:t>
      </w:r>
      <w:proofErr w:type="spellStart"/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Семеріков</w:t>
      </w:r>
      <w:proofErr w:type="spellEnd"/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Ю. </w:t>
      </w:r>
      <w:proofErr w:type="spellStart"/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Триус</w:t>
      </w:r>
      <w:proofErr w:type="spellEnd"/>
      <w:r w:rsidR="008535D3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535D3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М. </w:t>
      </w:r>
      <w:proofErr w:type="spellStart"/>
      <w:r w:rsidR="008535D3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Пренскі</w:t>
      </w:r>
      <w:proofErr w:type="spellEnd"/>
      <w:r w:rsidR="008535D3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(M. </w:t>
      </w:r>
      <w:proofErr w:type="spellStart"/>
      <w:r w:rsidR="008535D3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Prensky</w:t>
      </w:r>
      <w:proofErr w:type="spellEnd"/>
      <w:r w:rsidR="008535D3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інші. </w:t>
      </w:r>
      <w:r w:rsidR="009C3F8E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[2, 3, 4]</w:t>
      </w:r>
    </w:p>
    <w:p w14:paraId="673A816C" w14:textId="4157DF3D" w:rsidR="00CD3F6E" w:rsidRPr="008D5B6F" w:rsidRDefault="00CD3F6E" w:rsidP="00CD3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Утім, незважаючи на значну кількість наукових розвідок, присвячених використанню електронних освітніх </w:t>
      </w:r>
      <w:r w:rsidR="003A1B4B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навчальних засобів</w:t>
      </w: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професійній підготовці майбутніх </w:t>
      </w:r>
      <w:r w:rsidR="003A1B4B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чителів, проблема визначення педагогічних умов ефективного впровадження функціонально-орієнтованих електронних посібників у процес підготовки</w:t>
      </w:r>
      <w:r w:rsidR="006C1E21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майбутніх</w:t>
      </w: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вчителів фізики залишається недостатньо дослідженою.</w:t>
      </w:r>
    </w:p>
    <w:p w14:paraId="4A8407F1" w14:textId="278866B2" w:rsidR="00CD3F6E" w:rsidRPr="008D5B6F" w:rsidRDefault="00CD3F6E" w:rsidP="00CD3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Мета </w:t>
      </w:r>
      <w:r w:rsidR="00C5545D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дослідження</w:t>
      </w: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полягає у теоретичному обґрунтуванні педагогічних умов </w:t>
      </w:r>
      <w:r w:rsidR="00626DCF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</w:t>
      </w: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26DCF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готовності </w:t>
      </w: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майбутніх </w:t>
      </w:r>
      <w:r w:rsidR="007B45DA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чителів фізики шляхом впровадження функціонально-орієнтованих електронних посібників.</w:t>
      </w:r>
    </w:p>
    <w:p w14:paraId="2EE62D9F" w14:textId="697C37FB" w:rsidR="00CD3F6E" w:rsidRPr="008D5B6F" w:rsidRDefault="00CD3F6E" w:rsidP="00CD3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Функціонально-орієнтований електронний посібник (ФОЕП) – це інтерактивний освітній ресурс, що забезпечує персоналізацію навчання через адаптацію контенту та навчальних завдань до індивідуальних потреб і можливостей користувача з урахуванням його когнітивного стилю, рівня підготовки та освітньої траєкторії. На відміну від традиційних </w:t>
      </w:r>
      <w:r w:rsidR="00950178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друкованих видань</w:t>
      </w: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ФОЕП характеризується високим рівнем інтерактивності, </w:t>
      </w:r>
      <w:proofErr w:type="spellStart"/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мультимедійності</w:t>
      </w:r>
      <w:proofErr w:type="spellEnd"/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адаптивності.</w:t>
      </w:r>
    </w:p>
    <w:p w14:paraId="0711D869" w14:textId="631C0BA3" w:rsidR="00CD3F6E" w:rsidRPr="008D5B6F" w:rsidRDefault="00CD3F6E" w:rsidP="003334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 науков</w:t>
      </w:r>
      <w:r w:rsidR="00BF07FB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F07FB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джерел</w:t>
      </w: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дозволяє виокремити основні функції ФОЕП у процесі підготовки майбутніх вчителів фізики:</w:t>
      </w:r>
      <w:r w:rsidR="003334B4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інформаційно-пізнавальна (забезпечення доступу до систематизованої навчальної інформації);</w:t>
      </w:r>
      <w:r w:rsidR="003334B4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трансформаційна (перетворення теоретичних знань у практичні вміння та професійні компетентності);</w:t>
      </w:r>
      <w:r w:rsidR="003334B4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дослідницька (організація віртуальних лабораторних робіт і експериментів);</w:t>
      </w:r>
      <w:r w:rsidR="003334B4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контрольно-оцінювальна (забезпечення різних форм контролю та самоконтролю);</w:t>
      </w:r>
      <w:r w:rsidR="003334B4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мотиваційна (стимулювання пізнавального інтересу та позитивної мотивації до навчання).</w:t>
      </w:r>
    </w:p>
    <w:p w14:paraId="43243671" w14:textId="24908DDA" w:rsidR="00CD3F6E" w:rsidRPr="008D5B6F" w:rsidRDefault="00CD3F6E" w:rsidP="00CD3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основі </w:t>
      </w:r>
      <w:r w:rsidR="00950178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представленого </w:t>
      </w: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аналізу </w:t>
      </w:r>
      <w:r w:rsidR="00950178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функцій ФОЕП </w:t>
      </w: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власного педагогічного досвіду нами визначено комплекс педагогічних умов, що забезпечують ефективне впровадження ФОЕП у процес професійної підготовки майбутніх учителів фізики:</w:t>
      </w:r>
    </w:p>
    <w:p w14:paraId="5F497473" w14:textId="192679F2" w:rsidR="00CD3F6E" w:rsidRPr="008D5B6F" w:rsidRDefault="0097596F" w:rsidP="00CD3F6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 готовності майбутнього учителя фізики до процесу реалізації дидактичних функцій підручника фізики засобами розроблення та подальшого використання функціонально-орієнтованих електронних посібників як до освітньої діяльності інноваційного типу.</w:t>
      </w:r>
      <w:r w:rsidR="00CD3F6E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334B4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 чином, п</w:t>
      </w:r>
      <w:r w:rsidR="00CD3F6E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ередбачає</w:t>
      </w:r>
      <w:r w:rsidR="003334B4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</w:t>
      </w:r>
      <w:r w:rsidR="00CD3F6E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формування у здобувачів</w:t>
      </w:r>
      <w:r w:rsidR="004608B2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вищої</w:t>
      </w:r>
      <w:r w:rsidR="00CD3F6E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 відповідних цифрових компетентностей, розуміння дидактичних можливостей ФОЕП, здатності </w:t>
      </w:r>
      <w:proofErr w:type="spellStart"/>
      <w:r w:rsidR="00CD3F6E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проєктувати</w:t>
      </w:r>
      <w:proofErr w:type="spellEnd"/>
      <w:r w:rsidR="00CD3F6E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індивідуальні освітні траєкторії з використанням цифрових навчальних засобів.</w:t>
      </w:r>
    </w:p>
    <w:p w14:paraId="20055318" w14:textId="4C7F1686" w:rsidR="00CD3F6E" w:rsidRPr="008D5B6F" w:rsidRDefault="0097596F" w:rsidP="00CD3F6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Усвідомлення і розуміння майбутнім учителем фізики необхідності реалізації дидактичних функцій підручника фізики засобами функціонально-орієнтованих електронних посібників як освітнього процесу інноваційного типу</w:t>
      </w:r>
      <w:r w:rsidR="00CD3F6E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D1CAE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Ця педагогічна умова включає мотиваційний та дослідницький компоненти процесу підготовки майбутнього вчителя фізики, що є важливим кроком до формування їх готовності ефективно організ</w:t>
      </w:r>
      <w:r w:rsidR="00D938D0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овувати сучасний та результативний процес вивчення фізики.</w:t>
      </w:r>
    </w:p>
    <w:p w14:paraId="0751881A" w14:textId="7AF3A973" w:rsidR="00CD3F6E" w:rsidRPr="008D5B6F" w:rsidRDefault="0097596F" w:rsidP="00CD3F6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Набування майбутнім учителем фізики практичного досвіду структурування функціонально-орієнтованого змісту шкільного підручника співвідносно з його дидактичними функціями або опанування ним сучасними технологіями візуалізації навчального матеріалу засобами електронних освітніх ресурсів</w:t>
      </w:r>
      <w:r w:rsidR="00CD3F6E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BF07FB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едагогічна</w:t>
      </w:r>
      <w:r w:rsidR="00CD3F6E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умова передбачає інтеграцію в електронні посібники інтерактивних моделей фізичних явищ і процесів, віртуальних лабораторій, засобів комп'ютерного моделювання.</w:t>
      </w:r>
    </w:p>
    <w:p w14:paraId="56E2C8E9" w14:textId="45F75C4F" w:rsidR="00CD3F6E" w:rsidRPr="008D5B6F" w:rsidRDefault="00CD3F6E" w:rsidP="009501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Проведене дослідження дозволяє зробити такі висновки</w:t>
      </w:r>
      <w:r w:rsidR="00950178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Функціонально-орієнтовані електронні посібники є ефективним інструментом вдосконалення підготовки майбутніх вчителів фізики, оскільки забезпечують персоналізацію навчання, інтеграцію теоретичних знань з практичними вміннями, розвиток цифрових компетентностей.</w:t>
      </w:r>
    </w:p>
    <w:p w14:paraId="73C69A7F" w14:textId="7AF629BA" w:rsidR="00CD3F6E" w:rsidRPr="008D5B6F" w:rsidRDefault="00CD3F6E" w:rsidP="00CD3F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Перспективи подальших досліджень пов'язані з розробкою моделі інтеграції ФОЕП у систему педагогічної освіти, а також з дослідженням можливостей використання технологій штучного інтелекту у </w:t>
      </w:r>
      <w:proofErr w:type="spellStart"/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проєктуванні</w:t>
      </w:r>
      <w:proofErr w:type="spellEnd"/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адаптивних електронних посібників для підготовки майбутніх </w:t>
      </w:r>
      <w:r w:rsidR="00950178"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8D5B6F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чителів.</w:t>
      </w:r>
    </w:p>
    <w:p w14:paraId="2521EA3B" w14:textId="1B79C222" w:rsidR="00CD3F6E" w:rsidRPr="008D5B6F" w:rsidRDefault="00CD3F6E" w:rsidP="007A57DB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D5B6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Список використан</w:t>
      </w:r>
      <w:r w:rsidR="007A57DB" w:rsidRPr="008D5B6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их</w:t>
      </w:r>
      <w:r w:rsidRPr="008D5B6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7A57DB" w:rsidRPr="008D5B6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джерел</w:t>
      </w:r>
    </w:p>
    <w:p w14:paraId="2123A916" w14:textId="77777777" w:rsidR="00CD3F6E" w:rsidRPr="008D5B6F" w:rsidRDefault="00CD3F6E" w:rsidP="00CD3F6E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5B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Морзе Н. В., </w:t>
      </w:r>
      <w:proofErr w:type="spellStart"/>
      <w:r w:rsidRPr="008D5B6F">
        <w:rPr>
          <w:rFonts w:ascii="Times New Roman" w:eastAsia="Times New Roman" w:hAnsi="Times New Roman" w:cs="Times New Roman"/>
          <w:sz w:val="24"/>
          <w:szCs w:val="24"/>
          <w:lang w:eastAsia="uk-UA"/>
        </w:rPr>
        <w:t>Буйницька</w:t>
      </w:r>
      <w:proofErr w:type="spellEnd"/>
      <w:r w:rsidRPr="008D5B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 П. Підвищення рівня інформаційно-комунікаційної компетентності науково-педагогічних працівників – ключова вимога якості освітнього процесу. </w:t>
      </w:r>
      <w:r w:rsidRPr="008D5B6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Інформаційні технології і засоби навчання</w:t>
      </w:r>
      <w:r w:rsidRPr="008D5B6F">
        <w:rPr>
          <w:rFonts w:ascii="Times New Roman" w:eastAsia="Times New Roman" w:hAnsi="Times New Roman" w:cs="Times New Roman"/>
          <w:sz w:val="24"/>
          <w:szCs w:val="24"/>
          <w:lang w:eastAsia="uk-UA"/>
        </w:rPr>
        <w:t>. 2017. Т. 59, № 3. С. 189–200.</w:t>
      </w:r>
    </w:p>
    <w:p w14:paraId="4008BBB4" w14:textId="77777777" w:rsidR="00CD3F6E" w:rsidRPr="008D5B6F" w:rsidRDefault="00CD3F6E" w:rsidP="00CD3F6E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D5B6F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Спірін</w:t>
      </w:r>
      <w:proofErr w:type="spellEnd"/>
      <w:r w:rsidRPr="008D5B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 М. Критерії і показники якості інформаційно-комунікаційних технологій навчання. </w:t>
      </w:r>
      <w:r w:rsidRPr="008D5B6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Інформаційні технології і засоби навчання</w:t>
      </w:r>
      <w:r w:rsidRPr="008D5B6F">
        <w:rPr>
          <w:rFonts w:ascii="Times New Roman" w:eastAsia="Times New Roman" w:hAnsi="Times New Roman" w:cs="Times New Roman"/>
          <w:sz w:val="24"/>
          <w:szCs w:val="24"/>
          <w:lang w:eastAsia="uk-UA"/>
        </w:rPr>
        <w:t>. 2020. № 1 (33). URL: https://journal.iitta.gov.ua/index.php/itlt/article/view/788 (дата звернення: 27.04.2025).</w:t>
      </w:r>
    </w:p>
    <w:p w14:paraId="4224A5F0" w14:textId="5DB15C91" w:rsidR="004262D7" w:rsidRPr="008D5B6F" w:rsidRDefault="004262D7" w:rsidP="00243F49">
      <w:pPr>
        <w:pStyle w:val="a6"/>
        <w:numPr>
          <w:ilvl w:val="0"/>
          <w:numId w:val="7"/>
        </w:numPr>
        <w:tabs>
          <w:tab w:val="clear" w:pos="720"/>
          <w:tab w:val="num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D5B6F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Суховірська</w:t>
      </w:r>
      <w:proofErr w:type="spellEnd"/>
      <w:r w:rsidRPr="008D5B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Л. П., Задорожна О. В. </w:t>
      </w:r>
      <w:proofErr w:type="spellStart"/>
      <w:r w:rsidRPr="008D5B6F">
        <w:rPr>
          <w:rFonts w:ascii="Times New Roman" w:eastAsia="Times New Roman" w:hAnsi="Times New Roman" w:cs="Times New Roman"/>
          <w:sz w:val="24"/>
          <w:szCs w:val="24"/>
          <w:lang w:eastAsia="uk-UA"/>
        </w:rPr>
        <w:t>Ресурсно</w:t>
      </w:r>
      <w:proofErr w:type="spellEnd"/>
      <w:r w:rsidRPr="008D5B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-орієнтоване навчання фізики студентів вищих навчальних закладів. </w:t>
      </w:r>
      <w:r w:rsidRPr="008D5B6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Наукові записки. Серія: Проблеми методики фізико-математичної і технологічної освіти</w:t>
      </w:r>
      <w:r w:rsidRPr="008D5B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2018. </w:t>
      </w:r>
      <w:proofErr w:type="spellStart"/>
      <w:r w:rsidRPr="008D5B6F">
        <w:rPr>
          <w:rFonts w:ascii="Times New Roman" w:eastAsia="Times New Roman" w:hAnsi="Times New Roman" w:cs="Times New Roman"/>
          <w:sz w:val="24"/>
          <w:szCs w:val="24"/>
          <w:lang w:eastAsia="uk-UA"/>
        </w:rPr>
        <w:t>Вип</w:t>
      </w:r>
      <w:proofErr w:type="spellEnd"/>
      <w:r w:rsidRPr="008D5B6F">
        <w:rPr>
          <w:rFonts w:ascii="Times New Roman" w:eastAsia="Times New Roman" w:hAnsi="Times New Roman" w:cs="Times New Roman"/>
          <w:sz w:val="24"/>
          <w:szCs w:val="24"/>
          <w:lang w:eastAsia="uk-UA"/>
        </w:rPr>
        <w:t>. 12 (2). С. 72–78.</w:t>
      </w:r>
    </w:p>
    <w:p w14:paraId="3F14AB45" w14:textId="77777777" w:rsidR="009C3F8E" w:rsidRPr="008D5B6F" w:rsidRDefault="009C3F8E" w:rsidP="008535D3">
      <w:pPr>
        <w:numPr>
          <w:ilvl w:val="0"/>
          <w:numId w:val="7"/>
        </w:numPr>
        <w:tabs>
          <w:tab w:val="clear" w:pos="720"/>
          <w:tab w:val="num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D5B6F">
        <w:rPr>
          <w:rFonts w:ascii="Times New Roman" w:eastAsia="Times New Roman" w:hAnsi="Times New Roman" w:cs="Times New Roman"/>
          <w:sz w:val="24"/>
          <w:szCs w:val="24"/>
          <w:lang w:eastAsia="uk-UA"/>
        </w:rPr>
        <w:t>Prensky</w:t>
      </w:r>
      <w:proofErr w:type="spellEnd"/>
      <w:r w:rsidRPr="008D5B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M. </w:t>
      </w:r>
      <w:proofErr w:type="spellStart"/>
      <w:r w:rsidRPr="008D5B6F">
        <w:rPr>
          <w:rFonts w:ascii="Times New Roman" w:eastAsia="Times New Roman" w:hAnsi="Times New Roman" w:cs="Times New Roman"/>
          <w:sz w:val="24"/>
          <w:szCs w:val="24"/>
          <w:lang w:eastAsia="uk-UA"/>
        </w:rPr>
        <w:t>Digital</w:t>
      </w:r>
      <w:proofErr w:type="spellEnd"/>
      <w:r w:rsidRPr="008D5B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D5B6F">
        <w:rPr>
          <w:rFonts w:ascii="Times New Roman" w:eastAsia="Times New Roman" w:hAnsi="Times New Roman" w:cs="Times New Roman"/>
          <w:sz w:val="24"/>
          <w:szCs w:val="24"/>
          <w:lang w:eastAsia="uk-UA"/>
        </w:rPr>
        <w:t>Ga</w:t>
      </w:r>
      <w:bookmarkStart w:id="0" w:name="_GoBack"/>
      <w:bookmarkEnd w:id="0"/>
      <w:r w:rsidRPr="008D5B6F">
        <w:rPr>
          <w:rFonts w:ascii="Times New Roman" w:eastAsia="Times New Roman" w:hAnsi="Times New Roman" w:cs="Times New Roman"/>
          <w:sz w:val="24"/>
          <w:szCs w:val="24"/>
          <w:lang w:eastAsia="uk-UA"/>
        </w:rPr>
        <w:t>me-Based</w:t>
      </w:r>
      <w:proofErr w:type="spellEnd"/>
      <w:r w:rsidRPr="008D5B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D5B6F">
        <w:rPr>
          <w:rFonts w:ascii="Times New Roman" w:eastAsia="Times New Roman" w:hAnsi="Times New Roman" w:cs="Times New Roman"/>
          <w:sz w:val="24"/>
          <w:szCs w:val="24"/>
          <w:lang w:eastAsia="uk-UA"/>
        </w:rPr>
        <w:t>Learning</w:t>
      </w:r>
      <w:proofErr w:type="spellEnd"/>
      <w:r w:rsidRPr="008D5B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8D5B6F">
        <w:rPr>
          <w:rFonts w:ascii="Times New Roman" w:eastAsia="Times New Roman" w:hAnsi="Times New Roman" w:cs="Times New Roman"/>
          <w:sz w:val="24"/>
          <w:szCs w:val="24"/>
          <w:lang w:eastAsia="uk-UA"/>
        </w:rPr>
        <w:t>New</w:t>
      </w:r>
      <w:proofErr w:type="spellEnd"/>
      <w:r w:rsidRPr="008D5B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D5B6F">
        <w:rPr>
          <w:rFonts w:ascii="Times New Roman" w:eastAsia="Times New Roman" w:hAnsi="Times New Roman" w:cs="Times New Roman"/>
          <w:sz w:val="24"/>
          <w:szCs w:val="24"/>
          <w:lang w:eastAsia="uk-UA"/>
        </w:rPr>
        <w:t>York</w:t>
      </w:r>
      <w:proofErr w:type="spellEnd"/>
      <w:r w:rsidRPr="008D5B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: </w:t>
      </w:r>
      <w:proofErr w:type="spellStart"/>
      <w:r w:rsidRPr="008D5B6F">
        <w:rPr>
          <w:rFonts w:ascii="Times New Roman" w:eastAsia="Times New Roman" w:hAnsi="Times New Roman" w:cs="Times New Roman"/>
          <w:sz w:val="24"/>
          <w:szCs w:val="24"/>
          <w:lang w:eastAsia="uk-UA"/>
        </w:rPr>
        <w:t>McGraw-Hill</w:t>
      </w:r>
      <w:proofErr w:type="spellEnd"/>
      <w:r w:rsidRPr="008D5B6F">
        <w:rPr>
          <w:rFonts w:ascii="Times New Roman" w:eastAsia="Times New Roman" w:hAnsi="Times New Roman" w:cs="Times New Roman"/>
          <w:sz w:val="24"/>
          <w:szCs w:val="24"/>
          <w:lang w:eastAsia="uk-UA"/>
        </w:rPr>
        <w:t>, 2021. 442 p.</w:t>
      </w:r>
    </w:p>
    <w:sectPr w:rsidR="009C3F8E" w:rsidRPr="008D5B6F" w:rsidSect="00CD3F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C4A5A"/>
    <w:multiLevelType w:val="multilevel"/>
    <w:tmpl w:val="592EA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D1400"/>
    <w:multiLevelType w:val="multilevel"/>
    <w:tmpl w:val="E1D07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051F2"/>
    <w:multiLevelType w:val="multilevel"/>
    <w:tmpl w:val="113A4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93E8A"/>
    <w:multiLevelType w:val="multilevel"/>
    <w:tmpl w:val="05F2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46339"/>
    <w:multiLevelType w:val="multilevel"/>
    <w:tmpl w:val="A26C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BA1CBD"/>
    <w:multiLevelType w:val="multilevel"/>
    <w:tmpl w:val="4680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9E614B"/>
    <w:multiLevelType w:val="multilevel"/>
    <w:tmpl w:val="82E06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9451C2"/>
    <w:multiLevelType w:val="multilevel"/>
    <w:tmpl w:val="8F44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76"/>
    <w:rsid w:val="003334B4"/>
    <w:rsid w:val="003A1B4B"/>
    <w:rsid w:val="004262D7"/>
    <w:rsid w:val="004608B2"/>
    <w:rsid w:val="004D1CAE"/>
    <w:rsid w:val="005C5317"/>
    <w:rsid w:val="00626DCF"/>
    <w:rsid w:val="006C1E21"/>
    <w:rsid w:val="0073034E"/>
    <w:rsid w:val="007378FD"/>
    <w:rsid w:val="007A57DB"/>
    <w:rsid w:val="007B2D69"/>
    <w:rsid w:val="007B45DA"/>
    <w:rsid w:val="00850078"/>
    <w:rsid w:val="008535D3"/>
    <w:rsid w:val="008A5762"/>
    <w:rsid w:val="008D5B6F"/>
    <w:rsid w:val="00927D76"/>
    <w:rsid w:val="00950178"/>
    <w:rsid w:val="0097596F"/>
    <w:rsid w:val="009C3F8E"/>
    <w:rsid w:val="00A20518"/>
    <w:rsid w:val="00B048D1"/>
    <w:rsid w:val="00B422DF"/>
    <w:rsid w:val="00BF07FB"/>
    <w:rsid w:val="00C5545D"/>
    <w:rsid w:val="00CD3F6E"/>
    <w:rsid w:val="00CF05BD"/>
    <w:rsid w:val="00D938D0"/>
    <w:rsid w:val="00E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34FE"/>
  <w15:chartTrackingRefBased/>
  <w15:docId w15:val="{6C3D3FBB-7167-445D-8EC8-E976B7AA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3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CD3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CD3F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F6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D3F6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CD3F6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CD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D3F6E"/>
    <w:rPr>
      <w:b/>
      <w:bCs/>
    </w:rPr>
  </w:style>
  <w:style w:type="character" w:styleId="a5">
    <w:name w:val="Emphasis"/>
    <w:basedOn w:val="a0"/>
    <w:uiPriority w:val="20"/>
    <w:qFormat/>
    <w:rsid w:val="00CD3F6E"/>
    <w:rPr>
      <w:i/>
      <w:iCs/>
    </w:rPr>
  </w:style>
  <w:style w:type="paragraph" w:styleId="a6">
    <w:name w:val="List Paragraph"/>
    <w:basedOn w:val="a"/>
    <w:uiPriority w:val="34"/>
    <w:qFormat/>
    <w:rsid w:val="004262D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3F8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C3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1-7589-203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707</Words>
  <Characters>5269</Characters>
  <Application>Microsoft Office Word</Application>
  <DocSecurity>0</DocSecurity>
  <Lines>125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dekarchukso@gmail.com</dc:creator>
  <cp:keywords/>
  <dc:description/>
  <cp:lastModifiedBy>dekarchukso@gmail.com</cp:lastModifiedBy>
  <cp:revision>17</cp:revision>
  <dcterms:created xsi:type="dcterms:W3CDTF">2025-05-12T06:02:00Z</dcterms:created>
  <dcterms:modified xsi:type="dcterms:W3CDTF">2025-05-12T17:35:00Z</dcterms:modified>
</cp:coreProperties>
</file>