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9A" w:rsidRPr="008D27F2" w:rsidRDefault="008D27F2" w:rsidP="008D27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FUNCTIONAL STATE OF THE MYOMETRIUM OF THE RATS UNDER CHRONIC IN VIVO </w:t>
      </w:r>
      <w:r w:rsidR="00E43500">
        <w:rPr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="00E43500" w:rsidRPr="008D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D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proofErr w:type="spellStart"/>
      <w:r w:rsidR="0019498A" w:rsidRPr="008D27F2">
        <w:rPr>
          <w:rFonts w:ascii="Times New Roman" w:hAnsi="Times New Roman" w:cs="Times New Roman"/>
          <w:b/>
          <w:sz w:val="28"/>
          <w:szCs w:val="28"/>
          <w:lang w:val="en-US"/>
        </w:rPr>
        <w:t>ZnO</w:t>
      </w:r>
      <w:proofErr w:type="spellEnd"/>
      <w:r w:rsidR="0019498A" w:rsidRPr="008D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D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proofErr w:type="spellStart"/>
      <w:r w:rsidR="0019498A" w:rsidRPr="008D27F2">
        <w:rPr>
          <w:rFonts w:ascii="Times New Roman" w:hAnsi="Times New Roman" w:cs="Times New Roman"/>
          <w:b/>
          <w:sz w:val="28"/>
          <w:szCs w:val="28"/>
        </w:rPr>
        <w:t>ТіО</w:t>
      </w:r>
      <w:proofErr w:type="spellEnd"/>
      <w:r w:rsidR="0019498A" w:rsidRPr="008D27F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="0019498A" w:rsidRPr="008D27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43500" w:rsidRPr="008D27F2">
        <w:rPr>
          <w:rFonts w:ascii="Times New Roman" w:hAnsi="Times New Roman" w:cs="Times New Roman"/>
          <w:b/>
          <w:sz w:val="28"/>
          <w:szCs w:val="28"/>
          <w:lang w:val="en-US"/>
        </w:rPr>
        <w:t>NANO</w:t>
      </w:r>
      <w:r w:rsidR="00E43500">
        <w:rPr>
          <w:rFonts w:ascii="Times New Roman" w:hAnsi="Times New Roman" w:cs="Times New Roman"/>
          <w:b/>
          <w:sz w:val="28"/>
          <w:szCs w:val="28"/>
          <w:lang w:val="en-US"/>
        </w:rPr>
        <w:t>PARTICLES</w:t>
      </w:r>
    </w:p>
    <w:p w:rsidR="008D27F2" w:rsidRDefault="0019498A" w:rsidP="00724205">
      <w:pPr>
        <w:pStyle w:val="HTML"/>
        <w:tabs>
          <w:tab w:val="clear" w:pos="1832"/>
          <w:tab w:val="left" w:pos="2127"/>
        </w:tabs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="00DE7546" w:rsidRPr="00E5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lga </w:t>
      </w:r>
      <w:proofErr w:type="spellStart"/>
      <w:r w:rsidR="00DE7546" w:rsidRPr="00E5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Volodymyrivna</w:t>
      </w:r>
      <w:proofErr w:type="spellEnd"/>
      <w:r w:rsidRPr="00E5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55F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Tsymbalyuk</w:t>
      </w:r>
      <w:proofErr w:type="spellEnd"/>
      <w:r w:rsidRPr="00E55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7546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>Doctor of Science, Associate Professor,</w:t>
      </w:r>
      <w:r w:rsidR="00DE7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7546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Professor of the Department of Molecular Biotechnology and Bioinformatics, </w:t>
      </w:r>
      <w:proofErr w:type="spellStart"/>
      <w:r w:rsidR="00DE7546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>Taras</w:t>
      </w:r>
      <w:proofErr w:type="spellEnd"/>
      <w:r w:rsidR="00DE7546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Shevchenko Kyiv National University</w:t>
      </w:r>
      <w:r w:rsidR="008D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E7546" w:rsidRPr="00E55F0C" w:rsidRDefault="008D27F2" w:rsidP="00724205">
      <w:pPr>
        <w:pStyle w:val="HTML"/>
        <w:tabs>
          <w:tab w:val="clear" w:pos="1832"/>
          <w:tab w:val="left" w:pos="2127"/>
        </w:tabs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D27F2">
        <w:rPr>
          <w:rFonts w:ascii="Times New Roman" w:hAnsi="Times New Roman" w:cs="Times New Roman"/>
          <w:color w:val="000000" w:themeColor="text1"/>
          <w:sz w:val="28"/>
          <w:szCs w:val="28"/>
        </w:rPr>
        <w:t>Orcid</w:t>
      </w:r>
      <w:proofErr w:type="spellEnd"/>
      <w:r w:rsidRPr="008D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0000</w:t>
      </w:r>
      <w:proofErr w:type="gramEnd"/>
      <w:r w:rsidRPr="008D27F2">
        <w:rPr>
          <w:rFonts w:ascii="Times New Roman" w:hAnsi="Times New Roman" w:cs="Times New Roman"/>
          <w:color w:val="000000" w:themeColor="text1"/>
          <w:sz w:val="28"/>
          <w:szCs w:val="28"/>
        </w:rPr>
        <w:t>-0002-4524-7627;</w:t>
      </w:r>
    </w:p>
    <w:p w:rsidR="006132C8" w:rsidRPr="008D27F2" w:rsidRDefault="006132C8" w:rsidP="00724205">
      <w:pPr>
        <w:pStyle w:val="HTML"/>
        <w:tabs>
          <w:tab w:val="clear" w:pos="1832"/>
          <w:tab w:val="left" w:pos="2127"/>
        </w:tabs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F0C">
        <w:rPr>
          <w:rFonts w:ascii="Times New Roman" w:hAnsi="Times New Roman" w:cs="Times New Roman"/>
          <w:b/>
          <w:sz w:val="28"/>
          <w:szCs w:val="28"/>
        </w:rPr>
        <w:t xml:space="preserve">Ivan </w:t>
      </w:r>
      <w:proofErr w:type="spellStart"/>
      <w:r w:rsidR="0019498A" w:rsidRPr="00E55F0C">
        <w:rPr>
          <w:rFonts w:ascii="Times New Roman" w:hAnsi="Times New Roman" w:cs="Times New Roman"/>
          <w:b/>
          <w:sz w:val="28"/>
          <w:szCs w:val="28"/>
        </w:rPr>
        <w:t>S</w:t>
      </w:r>
      <w:r w:rsidRPr="00E55F0C">
        <w:rPr>
          <w:rFonts w:ascii="Times New Roman" w:hAnsi="Times New Roman" w:cs="Times New Roman"/>
          <w:b/>
          <w:sz w:val="28"/>
          <w:szCs w:val="28"/>
        </w:rPr>
        <w:t>erhiovych</w:t>
      </w:r>
      <w:proofErr w:type="spellEnd"/>
      <w:r w:rsidR="0019498A" w:rsidRPr="00E55F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98A" w:rsidRPr="00E55F0C">
        <w:rPr>
          <w:rFonts w:ascii="Times New Roman" w:hAnsi="Times New Roman" w:cs="Times New Roman"/>
          <w:b/>
          <w:sz w:val="28"/>
          <w:szCs w:val="28"/>
        </w:rPr>
        <w:t>Voiteshenko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319C">
        <w:rPr>
          <w:rFonts w:ascii="Times New Roman" w:hAnsi="Times New Roman" w:cs="Times New Roman"/>
          <w:color w:val="000000" w:themeColor="text1"/>
          <w:sz w:val="28"/>
          <w:szCs w:val="28"/>
        </w:rPr>
        <w:t>PhD</w:t>
      </w:r>
      <w:r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5F0C" w:rsidRPr="0061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Assistant </w:t>
      </w:r>
      <w:r w:rsidRPr="0061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the </w:t>
      </w:r>
      <w:r w:rsidR="00E55F0C" w:rsidRPr="0061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Department </w:t>
      </w:r>
      <w:proofErr w:type="gramStart"/>
      <w:r w:rsidR="00E55F0C" w:rsidRPr="006132C8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gramEnd"/>
      <w:r w:rsidR="00E55F0C" w:rsidRPr="00613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Molecular Biotechnology And Bioinformatics</w:t>
      </w:r>
      <w:r w:rsidR="00E55F0C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>Taras</w:t>
      </w:r>
      <w:proofErr w:type="spellEnd"/>
      <w:r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Shevchenko Kyiv National University</w:t>
      </w:r>
      <w:r w:rsidR="008D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D27F2" w:rsidRPr="008D27F2">
        <w:rPr>
          <w:rFonts w:ascii="Times New Roman" w:hAnsi="Times New Roman" w:cs="Times New Roman"/>
          <w:color w:val="000000" w:themeColor="text1"/>
          <w:sz w:val="28"/>
          <w:szCs w:val="28"/>
        </w:rPr>
        <w:t>Orcid</w:t>
      </w:r>
      <w:proofErr w:type="spellEnd"/>
      <w:r w:rsidR="008D27F2" w:rsidRPr="008D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0000-0003-2434-9218;</w:t>
      </w:r>
    </w:p>
    <w:p w:rsidR="000921E6" w:rsidRDefault="000921E6" w:rsidP="00724205">
      <w:pPr>
        <w:pStyle w:val="HTML"/>
        <w:tabs>
          <w:tab w:val="clear" w:pos="1832"/>
          <w:tab w:val="left" w:pos="2127"/>
        </w:tabs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55F0C">
        <w:rPr>
          <w:rFonts w:ascii="Times New Roman" w:hAnsi="Times New Roman" w:cs="Times New Roman"/>
          <w:b/>
          <w:sz w:val="28"/>
          <w:szCs w:val="28"/>
        </w:rPr>
        <w:t>Tetyana</w:t>
      </w:r>
      <w:proofErr w:type="spellEnd"/>
      <w:r w:rsidRPr="00E55F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F0C">
        <w:rPr>
          <w:rFonts w:ascii="Times New Roman" w:hAnsi="Times New Roman" w:cs="Times New Roman"/>
          <w:b/>
          <w:sz w:val="28"/>
          <w:szCs w:val="28"/>
        </w:rPr>
        <w:t>Oleksandrivna</w:t>
      </w:r>
      <w:proofErr w:type="spellEnd"/>
      <w:r w:rsidR="00194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98A" w:rsidRPr="00E00F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Veklich</w:t>
      </w:r>
      <w:proofErr w:type="spellEnd"/>
      <w:r w:rsidR="00E93C4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r w:rsidR="00E93C4C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Doctor of Science, </w:t>
      </w:r>
      <w:r w:rsidR="00E93C4C" w:rsidRPr="008E5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Senior Researcher at the Department of Muscle Biochemistry, O.V. </w:t>
      </w:r>
      <w:proofErr w:type="spellStart"/>
      <w:r w:rsidR="00E93C4C" w:rsidRPr="008E5492">
        <w:rPr>
          <w:rFonts w:ascii="Times New Roman" w:hAnsi="Times New Roman" w:cs="Times New Roman"/>
          <w:color w:val="000000" w:themeColor="text1"/>
          <w:sz w:val="28"/>
          <w:szCs w:val="28"/>
        </w:rPr>
        <w:t>Palladin</w:t>
      </w:r>
      <w:proofErr w:type="spellEnd"/>
      <w:r w:rsidR="00E93C4C" w:rsidRPr="008E5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Institute of Biochemistry, the NAS of Ukraine</w:t>
      </w:r>
    </w:p>
    <w:p w:rsidR="00EE3902" w:rsidRDefault="0019498A" w:rsidP="00724205">
      <w:pPr>
        <w:pStyle w:val="HTML"/>
        <w:tabs>
          <w:tab w:val="clear" w:pos="1832"/>
          <w:tab w:val="left" w:pos="2127"/>
        </w:tabs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5E30">
        <w:rPr>
          <w:rFonts w:ascii="Times New Roman" w:hAnsi="Times New Roman" w:cs="Times New Roman"/>
          <w:sz w:val="28"/>
          <w:szCs w:val="28"/>
        </w:rPr>
        <w:t xml:space="preserve"> </w:t>
      </w:r>
      <w:r w:rsidRPr="00E55F0C">
        <w:rPr>
          <w:rFonts w:ascii="Times New Roman" w:hAnsi="Times New Roman" w:cs="Times New Roman"/>
          <w:b/>
          <w:sz w:val="28"/>
          <w:szCs w:val="28"/>
        </w:rPr>
        <w:t>T</w:t>
      </w:r>
      <w:r w:rsidR="00EE3902" w:rsidRPr="00E55F0C">
        <w:rPr>
          <w:rFonts w:ascii="Times New Roman" w:hAnsi="Times New Roman" w:cs="Times New Roman"/>
          <w:b/>
          <w:sz w:val="28"/>
          <w:szCs w:val="28"/>
        </w:rPr>
        <w:t xml:space="preserve">amara </w:t>
      </w:r>
      <w:proofErr w:type="spellStart"/>
      <w:r w:rsidRPr="00E55F0C">
        <w:rPr>
          <w:rFonts w:ascii="Times New Roman" w:hAnsi="Times New Roman" w:cs="Times New Roman"/>
          <w:b/>
          <w:sz w:val="28"/>
          <w:szCs w:val="28"/>
        </w:rPr>
        <w:t>L</w:t>
      </w:r>
      <w:r w:rsidR="00EE3902" w:rsidRPr="00E55F0C">
        <w:rPr>
          <w:rFonts w:ascii="Times New Roman" w:hAnsi="Times New Roman" w:cs="Times New Roman"/>
          <w:b/>
          <w:sz w:val="28"/>
          <w:szCs w:val="28"/>
        </w:rPr>
        <w:t>eonidivna</w:t>
      </w:r>
      <w:proofErr w:type="spellEnd"/>
      <w:r w:rsidRPr="00E55F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5F0C">
        <w:rPr>
          <w:rFonts w:ascii="Times New Roman" w:hAnsi="Times New Roman" w:cs="Times New Roman"/>
          <w:b/>
          <w:sz w:val="28"/>
          <w:szCs w:val="28"/>
        </w:rPr>
        <w:t>Davydovska</w:t>
      </w:r>
      <w:proofErr w:type="spellEnd"/>
      <w:r w:rsidRPr="00BA5E30">
        <w:rPr>
          <w:rFonts w:ascii="Times New Roman" w:hAnsi="Times New Roman" w:cs="Times New Roman"/>
          <w:sz w:val="28"/>
          <w:szCs w:val="28"/>
        </w:rPr>
        <w:t xml:space="preserve">, </w:t>
      </w:r>
      <w:r w:rsidR="00EE3902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>Doctor of Science, Professor,</w:t>
      </w:r>
      <w:r w:rsidR="00EE3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902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Professor of the Department of Molecular Biotechnology and Bioinformatics, </w:t>
      </w:r>
      <w:proofErr w:type="spellStart"/>
      <w:r w:rsidR="00EE3902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>Taras</w:t>
      </w:r>
      <w:proofErr w:type="spellEnd"/>
      <w:r w:rsidR="00EE3902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Shevchenko Kyiv National University</w:t>
      </w:r>
    </w:p>
    <w:p w:rsidR="00202EB7" w:rsidRDefault="008D6C02" w:rsidP="00724205">
      <w:pPr>
        <w:pStyle w:val="HTML"/>
        <w:tabs>
          <w:tab w:val="clear" w:pos="1832"/>
          <w:tab w:val="left" w:pos="2127"/>
        </w:tabs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Anna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Mykola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y</w:t>
      </w:r>
      <w:proofErr w:type="spellStart"/>
      <w:r w:rsidR="00202EB7" w:rsidRPr="00E55F0C">
        <w:rPr>
          <w:rFonts w:ascii="Times New Roman" w:hAnsi="Times New Roman" w:cs="Times New Roman"/>
          <w:b/>
          <w:sz w:val="28"/>
          <w:szCs w:val="28"/>
          <w:lang w:val="uk-UA"/>
        </w:rPr>
        <w:t>vna</w:t>
      </w:r>
      <w:proofErr w:type="spellEnd"/>
      <w:r w:rsidR="00202EB7" w:rsidRPr="00E55F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02EB7" w:rsidRPr="00E55F0C">
        <w:rPr>
          <w:rFonts w:ascii="Times New Roman" w:hAnsi="Times New Roman" w:cs="Times New Roman"/>
          <w:b/>
          <w:sz w:val="28"/>
          <w:szCs w:val="28"/>
          <w:lang w:val="uk-UA"/>
        </w:rPr>
        <w:t>Naumenko</w:t>
      </w:r>
      <w:proofErr w:type="spellEnd"/>
      <w:r w:rsidR="00202E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02EB7" w:rsidRPr="0033319C">
        <w:rPr>
          <w:rFonts w:ascii="Times New Roman" w:hAnsi="Times New Roman" w:cs="Times New Roman"/>
          <w:color w:val="000000" w:themeColor="text1"/>
          <w:sz w:val="28"/>
          <w:szCs w:val="28"/>
        </w:rPr>
        <w:t>PhD</w:t>
      </w:r>
      <w:r w:rsidR="00202EB7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2EB7" w:rsidRPr="00E55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Graduate Student </w:t>
      </w:r>
      <w:r w:rsidR="00202EB7" w:rsidRPr="006132C8">
        <w:rPr>
          <w:rFonts w:ascii="Times New Roman" w:hAnsi="Times New Roman" w:cs="Times New Roman"/>
          <w:color w:val="000000" w:themeColor="text1"/>
          <w:sz w:val="28"/>
          <w:szCs w:val="28"/>
        </w:rPr>
        <w:t>of the Department Of Molecular Biotechnology And Bioinformatics</w:t>
      </w:r>
      <w:r w:rsidR="00202EB7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02E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02EB7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>Taras</w:t>
      </w:r>
      <w:proofErr w:type="spellEnd"/>
      <w:r w:rsidR="00202EB7" w:rsidRPr="00687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Shevchenko Kyiv National University</w:t>
      </w:r>
    </w:p>
    <w:p w:rsidR="000A194B" w:rsidRPr="000A194B" w:rsidRDefault="000A194B" w:rsidP="00724205">
      <w:pPr>
        <w:pStyle w:val="HTML"/>
        <w:tabs>
          <w:tab w:val="clear" w:pos="1832"/>
          <w:tab w:val="left" w:pos="2127"/>
        </w:tabs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5F0C">
        <w:rPr>
          <w:rFonts w:ascii="Times New Roman" w:hAnsi="Times New Roman" w:cs="Times New Roman"/>
          <w:b/>
          <w:sz w:val="28"/>
          <w:szCs w:val="28"/>
          <w:lang w:val="uk-UA"/>
        </w:rPr>
        <w:t>Valery</w:t>
      </w:r>
      <w:proofErr w:type="spellEnd"/>
      <w:r w:rsidRPr="00E55F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55F0C">
        <w:rPr>
          <w:rFonts w:ascii="Times New Roman" w:hAnsi="Times New Roman" w:cs="Times New Roman"/>
          <w:b/>
          <w:sz w:val="28"/>
          <w:szCs w:val="28"/>
          <w:lang w:val="uk-UA"/>
        </w:rPr>
        <w:t>Antonovych</w:t>
      </w:r>
      <w:proofErr w:type="spellEnd"/>
      <w:r w:rsidRPr="00E55F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55F0C">
        <w:rPr>
          <w:rFonts w:ascii="Times New Roman" w:hAnsi="Times New Roman" w:cs="Times New Roman"/>
          <w:b/>
          <w:sz w:val="28"/>
          <w:szCs w:val="28"/>
          <w:lang w:val="uk-UA"/>
        </w:rPr>
        <w:t>Skryshevsky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Doctor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Physical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Mathematical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Sciences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Professor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Head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Department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Nanophysics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Condensed</w:t>
      </w:r>
      <w:proofErr w:type="spellEnd"/>
      <w:r w:rsidRPr="000A1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194B">
        <w:rPr>
          <w:rFonts w:ascii="Times New Roman" w:hAnsi="Times New Roman" w:cs="Times New Roman"/>
          <w:sz w:val="28"/>
          <w:szCs w:val="28"/>
          <w:lang w:val="uk-UA"/>
        </w:rPr>
        <w:t>Media</w:t>
      </w:r>
      <w:proofErr w:type="spellEnd"/>
    </w:p>
    <w:p w:rsidR="00E55F0C" w:rsidRDefault="00E55F0C" w:rsidP="00E55F0C">
      <w:pPr>
        <w:pStyle w:val="HTML"/>
        <w:tabs>
          <w:tab w:val="clear" w:pos="1832"/>
          <w:tab w:val="left" w:pos="2127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9498A" w:rsidRPr="00E55F0C" w:rsidRDefault="0019498A" w:rsidP="00194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9498A" w:rsidRPr="008214CC" w:rsidRDefault="0019498A" w:rsidP="0078355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The specificities of the structure and blood supply of the uterus facilitate a considerable accumulation of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nanosize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xenobiotics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, including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nanoparticles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of metal oxides, in its tissues.</w:t>
      </w:r>
      <w:r w:rsidRPr="001949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Numerous </w:t>
      </w:r>
      <w:r w:rsidRPr="0019498A">
        <w:rPr>
          <w:rFonts w:ascii="Times New Roman" w:hAnsi="Times New Roman" w:cs="Times New Roman"/>
          <w:i/>
          <w:sz w:val="28"/>
          <w:szCs w:val="28"/>
          <w:lang w:val="en-US"/>
        </w:rPr>
        <w:t>in vitro</w:t>
      </w:r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19498A">
        <w:rPr>
          <w:rFonts w:ascii="Times New Roman" w:hAnsi="Times New Roman" w:cs="Times New Roman"/>
          <w:i/>
          <w:sz w:val="28"/>
          <w:szCs w:val="28"/>
          <w:lang w:val="en-US"/>
        </w:rPr>
        <w:t>in vivo</w:t>
      </w:r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experiments demonstrated that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nanoparticles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of metal oxides (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and TiO</w:t>
      </w:r>
      <w:r w:rsidRPr="001949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) have significant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cytotoxic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activity, caused by the oxidative stress induction.</w:t>
      </w:r>
      <w:r w:rsidRPr="001949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However, there is no information about the impact of these </w:t>
      </w:r>
      <w:proofErr w:type="spellStart"/>
      <w:r w:rsidRPr="001949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nanomaterials</w:t>
      </w:r>
      <w:proofErr w:type="spellEnd"/>
      <w:r w:rsidRPr="001949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on the functional state of the </w:t>
      </w:r>
      <w:proofErr w:type="spellStart"/>
      <w:r w:rsidRPr="001949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myometrium</w:t>
      </w:r>
      <w:proofErr w:type="spellEnd"/>
      <w:r w:rsidRPr="001949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under chronic exposure of the organism.</w:t>
      </w:r>
      <w:r w:rsidR="008214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19498A" w:rsidRPr="0019498A" w:rsidRDefault="0019498A" w:rsidP="007835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tenzometric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methods and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mechanokinetic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analysis were used in this work to investigate the contractive activity of the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myometrium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of non-pregnant rats, which </w:t>
      </w:r>
      <w:r w:rsidRPr="0019498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was either spontaneous or induced by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oxytocin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uterotonic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hormone, and acetyl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choline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, the agonist of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muscarinic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choline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receptors, under chronic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peroral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intake of the aqueous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and TiO</w:t>
      </w:r>
      <w:r w:rsidRPr="001949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nanocolloids</w:t>
      </w:r>
      <w:proofErr w:type="spellEnd"/>
      <w:r w:rsidRPr="0019498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19498A">
        <w:rPr>
          <w:rFonts w:ascii="Times New Roman" w:hAnsi="Times New Roman" w:cs="Times New Roman"/>
          <w:sz w:val="28"/>
          <w:szCs w:val="28"/>
          <w:lang w:val="en-US"/>
        </w:rPr>
        <w:t>into the organism.</w:t>
      </w:r>
    </w:p>
    <w:p w:rsidR="0019498A" w:rsidRPr="0019498A" w:rsidRDefault="0019498A" w:rsidP="00783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498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It was found that when the rats were burdened with the aqueous </w:t>
      </w:r>
      <w:proofErr w:type="spellStart"/>
      <w:r w:rsidRPr="0019498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ZnO</w:t>
      </w:r>
      <w:proofErr w:type="spellEnd"/>
      <w:r w:rsidRPr="0019498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and </w:t>
      </w:r>
      <w:proofErr w:type="spellStart"/>
      <w:r w:rsidRPr="00BA5E30">
        <w:rPr>
          <w:rFonts w:ascii="Times New Roman" w:hAnsi="Times New Roman" w:cs="Times New Roman"/>
          <w:sz w:val="28"/>
          <w:szCs w:val="28"/>
        </w:rPr>
        <w:t>ТіО</w:t>
      </w:r>
      <w:proofErr w:type="spellEnd"/>
      <w:r w:rsidRPr="001949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nanocolloids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 xml:space="preserve">, there were no changes in the pacemaker-dependent mechanisms, forming the frequency of spontaneous contractions in the </w:t>
      </w:r>
      <w:proofErr w:type="spellStart"/>
      <w:r w:rsidRPr="0019498A">
        <w:rPr>
          <w:rFonts w:ascii="Times New Roman" w:hAnsi="Times New Roman" w:cs="Times New Roman"/>
          <w:sz w:val="28"/>
          <w:szCs w:val="28"/>
          <w:lang w:val="en-US"/>
        </w:rPr>
        <w:t>myometrium</w:t>
      </w:r>
      <w:proofErr w:type="spellEnd"/>
      <w:r w:rsidRPr="0019498A">
        <w:rPr>
          <w:rFonts w:ascii="Times New Roman" w:hAnsi="Times New Roman" w:cs="Times New Roman"/>
          <w:sz w:val="28"/>
          <w:szCs w:val="28"/>
          <w:lang w:val="en-US"/>
        </w:rPr>
        <w:t>, but there was a considerably induced increase in the AU index of contractions.</w:t>
      </w:r>
    </w:p>
    <w:p w:rsidR="00783554" w:rsidRPr="00783554" w:rsidRDefault="00783554" w:rsidP="00783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It was determined that if the rats were burdened with the aqueous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and TiO</w:t>
      </w:r>
      <w:r w:rsidRPr="007835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nanocolloids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, there were no changes in pacemaker-dependent mechanisms, forming the frequency of spontaneous contractions of the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myometrium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>, but the changes in their amplitude were opposite in their directions: enhanced – in the former case, and suppressed – in the latter. There was also a considerable increase in the AU efficiency indices of contractive activity.</w:t>
      </w:r>
    </w:p>
    <w:p w:rsidR="00783554" w:rsidRPr="00783554" w:rsidRDefault="00783554" w:rsidP="00783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When the rats were burdened with aqueous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nanocolloids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for 6 months, during the cholinergic excitation there was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hyperstimulation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of both </w:t>
      </w:r>
      <w:r w:rsidRPr="00BA5E30">
        <w:rPr>
          <w:rFonts w:ascii="Times New Roman" w:hAnsi="Times New Roman" w:cs="Times New Roman"/>
          <w:sz w:val="28"/>
          <w:szCs w:val="28"/>
        </w:rPr>
        <w:t>М</w:t>
      </w: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3-receptor-dependent mechanisms of </w:t>
      </w:r>
      <w:proofErr w:type="spellStart"/>
      <w:r w:rsidRPr="00BA5E3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8355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ions intake via potential-governed </w:t>
      </w:r>
      <w:proofErr w:type="spellStart"/>
      <w:r w:rsidRPr="00BA5E3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8355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-channels of L-type into the smooth muscles of the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myometrium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 w:rsidRPr="00BA5E30">
        <w:rPr>
          <w:rFonts w:ascii="Times New Roman" w:hAnsi="Times New Roman" w:cs="Times New Roman"/>
          <w:sz w:val="28"/>
          <w:szCs w:val="28"/>
        </w:rPr>
        <w:t>М</w:t>
      </w: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2-receptor-dependent mechanisms, controlling the intracellular concentration of these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cations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>. When the rats were burdened with the aqueous TiO</w:t>
      </w:r>
      <w:r w:rsidRPr="007835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nanocolloids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>, the abovementioned changes had the same direction, but were much smaller in the magnitude.</w:t>
      </w:r>
    </w:p>
    <w:p w:rsidR="0019498A" w:rsidRPr="00783554" w:rsidRDefault="00783554" w:rsidP="00783554">
      <w:pPr>
        <w:spacing w:after="0" w:line="360" w:lineRule="auto"/>
        <w:ind w:firstLine="709"/>
        <w:jc w:val="both"/>
        <w:rPr>
          <w:lang w:val="en-US"/>
        </w:rPr>
      </w:pP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It was found that the main targets for the effect of the aqueous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BA5E30">
        <w:rPr>
          <w:rFonts w:ascii="Times New Roman" w:hAnsi="Times New Roman" w:cs="Times New Roman"/>
          <w:sz w:val="28"/>
          <w:szCs w:val="28"/>
        </w:rPr>
        <w:t>ТіО</w:t>
      </w:r>
      <w:proofErr w:type="spellEnd"/>
      <w:r w:rsidRPr="0078355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nanocolloids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were the mechanisms, regulating the intracellular concentration of </w:t>
      </w:r>
      <w:proofErr w:type="spellStart"/>
      <w:r w:rsidRPr="00BA5E3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8355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ions during the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oxytocin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-induced excitation of the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myometrium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both under chronic and short-term burdening of the rats with these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nanomaterials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 xml:space="preserve"> (especially at the effect of </w:t>
      </w:r>
      <w:proofErr w:type="spellStart"/>
      <w:r w:rsidRPr="00783554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78355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sectPr w:rsidR="0019498A" w:rsidRPr="00783554" w:rsidSect="008D6C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98A"/>
    <w:rsid w:val="000921E6"/>
    <w:rsid w:val="000A194B"/>
    <w:rsid w:val="0019498A"/>
    <w:rsid w:val="001F3AF9"/>
    <w:rsid w:val="00202EB7"/>
    <w:rsid w:val="00217841"/>
    <w:rsid w:val="003F7D8D"/>
    <w:rsid w:val="005C7044"/>
    <w:rsid w:val="005D3AE6"/>
    <w:rsid w:val="006132C8"/>
    <w:rsid w:val="00724205"/>
    <w:rsid w:val="00783554"/>
    <w:rsid w:val="008214CC"/>
    <w:rsid w:val="00880E25"/>
    <w:rsid w:val="008D27F2"/>
    <w:rsid w:val="008D6C02"/>
    <w:rsid w:val="00995113"/>
    <w:rsid w:val="00DE7546"/>
    <w:rsid w:val="00E25470"/>
    <w:rsid w:val="00E43500"/>
    <w:rsid w:val="00E55F0C"/>
    <w:rsid w:val="00E93C4C"/>
    <w:rsid w:val="00EE3902"/>
    <w:rsid w:val="00F2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94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9498A"/>
    <w:rPr>
      <w:rFonts w:ascii="Courier New" w:eastAsia="Calibri" w:hAnsi="Courier New" w:cs="Courier New"/>
      <w:sz w:val="20"/>
      <w:szCs w:val="20"/>
      <w:lang w:val="en-US" w:eastAsia="uk-UA"/>
    </w:rPr>
  </w:style>
  <w:style w:type="paragraph" w:styleId="a3">
    <w:name w:val="header"/>
    <w:basedOn w:val="a"/>
    <w:link w:val="a4"/>
    <w:uiPriority w:val="99"/>
    <w:semiHidden/>
    <w:unhideWhenUsed/>
    <w:rsid w:val="00DE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ol</cp:lastModifiedBy>
  <cp:revision>20</cp:revision>
  <dcterms:created xsi:type="dcterms:W3CDTF">2023-05-09T17:30:00Z</dcterms:created>
  <dcterms:modified xsi:type="dcterms:W3CDTF">2023-05-09T19:01:00Z</dcterms:modified>
</cp:coreProperties>
</file>