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8FE2AF3" w:rsidR="004A45AF" w:rsidRPr="00CA5B49" w:rsidRDefault="00CA5B49" w:rsidP="00CA5B49">
      <w:pPr>
        <w:spacing w:line="216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CA5B49">
        <w:rPr>
          <w:rFonts w:ascii="Times New Roman" w:eastAsia="Times New Roman" w:hAnsi="Times New Roman" w:cs="Times New Roman"/>
          <w:b/>
        </w:rPr>
        <w:t>ОСОБЛИВОСТІ РОБОТИ СЛУЖБИ БРОНЮВАННЯ ГОТЕЛЬНО-РЕСТОРАННИХ КОМПЛЕКСІВ У СУЧАСНИХ УМОВАХ</w:t>
      </w:r>
    </w:p>
    <w:p w14:paraId="343B7F4A" w14:textId="77777777" w:rsidR="00CA5B49" w:rsidRDefault="00CA5B49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698EFC91" w14:textId="77777777" w:rsidR="00CA5B49" w:rsidRDefault="00CA5B49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2D7C39D8" w14:textId="3F4084A2" w:rsidR="00CA5B49" w:rsidRPr="00CA5B49" w:rsidRDefault="00CA5B49" w:rsidP="00CA5B49">
      <w:pPr>
        <w:spacing w:line="216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CA5B49">
        <w:rPr>
          <w:rFonts w:ascii="Times New Roman" w:eastAsia="Times New Roman" w:hAnsi="Times New Roman" w:cs="Times New Roman"/>
          <w:b/>
        </w:rPr>
        <w:t>Т.О. Брус, студент спеціальності «</w:t>
      </w:r>
      <w:proofErr w:type="spellStart"/>
      <w:r w:rsidRPr="00CA5B49">
        <w:rPr>
          <w:rFonts w:ascii="Times New Roman" w:eastAsia="Times New Roman" w:hAnsi="Times New Roman" w:cs="Times New Roman"/>
          <w:b/>
        </w:rPr>
        <w:t>Готельно</w:t>
      </w:r>
      <w:proofErr w:type="spellEnd"/>
      <w:r w:rsidRPr="00CA5B49">
        <w:rPr>
          <w:rFonts w:ascii="Times New Roman" w:eastAsia="Times New Roman" w:hAnsi="Times New Roman" w:cs="Times New Roman"/>
          <w:b/>
        </w:rPr>
        <w:t>-ресторанна справа», група ГРС б 4-41</w:t>
      </w:r>
    </w:p>
    <w:p w14:paraId="292D0961" w14:textId="719E0723" w:rsidR="00CA5B49" w:rsidRPr="00CA5B49" w:rsidRDefault="00CA5B49" w:rsidP="00CA5B49">
      <w:pPr>
        <w:spacing w:line="216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CA5B49">
        <w:rPr>
          <w:rFonts w:ascii="Times New Roman" w:eastAsia="Times New Roman" w:hAnsi="Times New Roman" w:cs="Times New Roman"/>
          <w:b/>
        </w:rPr>
        <w:t xml:space="preserve">Л.О. </w:t>
      </w:r>
      <w:proofErr w:type="spellStart"/>
      <w:r w:rsidRPr="00CA5B49">
        <w:rPr>
          <w:rFonts w:ascii="Times New Roman" w:eastAsia="Times New Roman" w:hAnsi="Times New Roman" w:cs="Times New Roman"/>
          <w:b/>
        </w:rPr>
        <w:t>Положнишникова</w:t>
      </w:r>
      <w:proofErr w:type="spellEnd"/>
      <w:r w:rsidRPr="00CA5B49">
        <w:rPr>
          <w:rFonts w:ascii="Times New Roman" w:eastAsia="Times New Roman" w:hAnsi="Times New Roman" w:cs="Times New Roman"/>
          <w:b/>
        </w:rPr>
        <w:t xml:space="preserve">, доцент кафедри </w:t>
      </w:r>
      <w:proofErr w:type="spellStart"/>
      <w:r w:rsidRPr="00CA5B49">
        <w:rPr>
          <w:rFonts w:ascii="Times New Roman" w:eastAsia="Times New Roman" w:hAnsi="Times New Roman" w:cs="Times New Roman"/>
          <w:b/>
        </w:rPr>
        <w:t>готельно</w:t>
      </w:r>
      <w:proofErr w:type="spellEnd"/>
      <w:r w:rsidRPr="00CA5B49">
        <w:rPr>
          <w:rFonts w:ascii="Times New Roman" w:eastAsia="Times New Roman" w:hAnsi="Times New Roman" w:cs="Times New Roman"/>
          <w:b/>
        </w:rPr>
        <w:t xml:space="preserve">-ресторанної справи, </w:t>
      </w:r>
      <w:proofErr w:type="spellStart"/>
      <w:r w:rsidRPr="00CA5B49">
        <w:rPr>
          <w:rFonts w:ascii="Times New Roman" w:eastAsia="Times New Roman" w:hAnsi="Times New Roman" w:cs="Times New Roman"/>
          <w:b/>
        </w:rPr>
        <w:t>д.т.н</w:t>
      </w:r>
      <w:proofErr w:type="spellEnd"/>
      <w:r w:rsidRPr="00CA5B49">
        <w:rPr>
          <w:rFonts w:ascii="Times New Roman" w:eastAsia="Times New Roman" w:hAnsi="Times New Roman" w:cs="Times New Roman"/>
          <w:b/>
        </w:rPr>
        <w:t>.</w:t>
      </w:r>
    </w:p>
    <w:p w14:paraId="5684CA71" w14:textId="427337B8" w:rsidR="00CA5B49" w:rsidRPr="00CA5B49" w:rsidRDefault="00CA5B49" w:rsidP="00CA5B49">
      <w:pPr>
        <w:spacing w:line="216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CA5B49">
        <w:rPr>
          <w:rFonts w:ascii="Times New Roman" w:eastAsia="Times New Roman" w:hAnsi="Times New Roman" w:cs="Times New Roman"/>
          <w:b/>
        </w:rPr>
        <w:t>Вищий навчальний заклад Укоопспілки «Полтавський університет економіки і торгівлі»</w:t>
      </w:r>
    </w:p>
    <w:p w14:paraId="11C3CDEA" w14:textId="77777777" w:rsidR="00CA5B49" w:rsidRDefault="00CA5B49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55E35595" w14:textId="77777777" w:rsidR="00CA5B49" w:rsidRDefault="00CA5B49" w:rsidP="00CA5B49">
      <w:pPr>
        <w:spacing w:line="216" w:lineRule="auto"/>
        <w:jc w:val="both"/>
        <w:rPr>
          <w:rFonts w:ascii="Times New Roman" w:eastAsia="Times New Roman" w:hAnsi="Times New Roman" w:cs="Times New Roman"/>
        </w:rPr>
      </w:pPr>
    </w:p>
    <w:p w14:paraId="0D572959" w14:textId="77777777" w:rsidR="00CA5B49" w:rsidRPr="00CA5B49" w:rsidRDefault="00CA5B49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00000002" w14:textId="77777777" w:rsidR="004A45AF" w:rsidRPr="00CA5B49" w:rsidRDefault="00CA5B49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A5B49">
        <w:rPr>
          <w:rFonts w:ascii="Times New Roman" w:eastAsia="Times New Roman" w:hAnsi="Times New Roman" w:cs="Times New Roman"/>
        </w:rPr>
        <w:t xml:space="preserve">Сучасний глобалізований світ і швидкий розвиток технологій значно змінили підходи до бронювання </w:t>
      </w:r>
      <w:proofErr w:type="spellStart"/>
      <w:r w:rsidRPr="00CA5B49">
        <w:rPr>
          <w:rFonts w:ascii="Times New Roman" w:eastAsia="Times New Roman" w:hAnsi="Times New Roman" w:cs="Times New Roman"/>
        </w:rPr>
        <w:t>готельно</w:t>
      </w:r>
      <w:proofErr w:type="spellEnd"/>
      <w:r w:rsidRPr="00CA5B49">
        <w:rPr>
          <w:rFonts w:ascii="Times New Roman" w:eastAsia="Times New Roman" w:hAnsi="Times New Roman" w:cs="Times New Roman"/>
        </w:rPr>
        <w:t>-ресторанних комплексів. Служба бронювання відіграє важливу роль у забезпеченні ефективної роботи готелів і ресторанів, залученні клієнтів і задоволенні</w:t>
      </w:r>
      <w:r w:rsidRPr="00CA5B49">
        <w:rPr>
          <w:rFonts w:ascii="Times New Roman" w:eastAsia="Times New Roman" w:hAnsi="Times New Roman" w:cs="Times New Roman"/>
        </w:rPr>
        <w:t xml:space="preserve"> їх потреб. У даній роботі ми розглянемо особливості роботи служби бронювання </w:t>
      </w:r>
      <w:proofErr w:type="spellStart"/>
      <w:r w:rsidRPr="00CA5B49">
        <w:rPr>
          <w:rFonts w:ascii="Times New Roman" w:eastAsia="Times New Roman" w:hAnsi="Times New Roman" w:cs="Times New Roman"/>
        </w:rPr>
        <w:t>готельно</w:t>
      </w:r>
      <w:proofErr w:type="spellEnd"/>
      <w:r w:rsidRPr="00CA5B49">
        <w:rPr>
          <w:rFonts w:ascii="Times New Roman" w:eastAsia="Times New Roman" w:hAnsi="Times New Roman" w:cs="Times New Roman"/>
        </w:rPr>
        <w:t>-ресторанних комплексів у сучасних умовах, звернувши увагу на нові технології, зміни відносин з клієнтами та ефективність процесу бронювання.</w:t>
      </w:r>
    </w:p>
    <w:p w14:paraId="00000003" w14:textId="77777777" w:rsidR="004A45AF" w:rsidRPr="00CA5B49" w:rsidRDefault="004A45AF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00000004" w14:textId="77777777" w:rsidR="004A45AF" w:rsidRPr="00CA5B49" w:rsidRDefault="00CA5B49" w:rsidP="00CA5B49">
      <w:pPr>
        <w:numPr>
          <w:ilvl w:val="0"/>
          <w:numId w:val="2"/>
        </w:numPr>
        <w:spacing w:line="216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CA5B49">
        <w:rPr>
          <w:rFonts w:ascii="Times New Roman" w:eastAsia="Times New Roman" w:hAnsi="Times New Roman" w:cs="Times New Roman"/>
          <w:b/>
        </w:rPr>
        <w:t>Вплив новітніх технологій н</w:t>
      </w:r>
      <w:r w:rsidRPr="00CA5B49">
        <w:rPr>
          <w:rFonts w:ascii="Times New Roman" w:eastAsia="Times New Roman" w:hAnsi="Times New Roman" w:cs="Times New Roman"/>
          <w:b/>
        </w:rPr>
        <w:t>а роботу служби бронювання</w:t>
      </w:r>
    </w:p>
    <w:p w14:paraId="00000005" w14:textId="77777777" w:rsidR="004A45AF" w:rsidRPr="00CA5B49" w:rsidRDefault="004A45AF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</w:p>
    <w:p w14:paraId="00000006" w14:textId="77777777" w:rsidR="004A45AF" w:rsidRPr="00CA5B49" w:rsidRDefault="00CA5B49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A5B49">
        <w:rPr>
          <w:rFonts w:ascii="Times New Roman" w:eastAsia="Times New Roman" w:hAnsi="Times New Roman" w:cs="Times New Roman"/>
        </w:rPr>
        <w:t xml:space="preserve">З появою Інтернету і розширенням електронної комунікації, технології вплинули на всі аспекти сучасного життя, включаючи </w:t>
      </w:r>
      <w:proofErr w:type="spellStart"/>
      <w:r w:rsidRPr="00CA5B49">
        <w:rPr>
          <w:rFonts w:ascii="Times New Roman" w:eastAsia="Times New Roman" w:hAnsi="Times New Roman" w:cs="Times New Roman"/>
        </w:rPr>
        <w:t>готельно</w:t>
      </w:r>
      <w:proofErr w:type="spellEnd"/>
      <w:r w:rsidRPr="00CA5B49">
        <w:rPr>
          <w:rFonts w:ascii="Times New Roman" w:eastAsia="Times New Roman" w:hAnsi="Times New Roman" w:cs="Times New Roman"/>
        </w:rPr>
        <w:t>-ресторанний бізнес. Служба бронювання також відчула цей вплив і стала використовувати новітні техно</w:t>
      </w:r>
      <w:r w:rsidRPr="00CA5B49">
        <w:rPr>
          <w:rFonts w:ascii="Times New Roman" w:eastAsia="Times New Roman" w:hAnsi="Times New Roman" w:cs="Times New Roman"/>
        </w:rPr>
        <w:t>логії для поліпшення своєї роботи. Онлайн-бронювання та мобільні додатки дозволяють клієнтам зручно і швидко забронювати готель або столик у ресторані, не виходячи з дому. Технології також дозволяють службі бронювання ефективно керувати кімнатами, столикам</w:t>
      </w:r>
      <w:r w:rsidRPr="00CA5B49">
        <w:rPr>
          <w:rFonts w:ascii="Times New Roman" w:eastAsia="Times New Roman" w:hAnsi="Times New Roman" w:cs="Times New Roman"/>
        </w:rPr>
        <w:t xml:space="preserve">и та іншими ресурсами </w:t>
      </w:r>
      <w:proofErr w:type="spellStart"/>
      <w:r w:rsidRPr="00CA5B49">
        <w:rPr>
          <w:rFonts w:ascii="Times New Roman" w:eastAsia="Times New Roman" w:hAnsi="Times New Roman" w:cs="Times New Roman"/>
        </w:rPr>
        <w:t>готельно</w:t>
      </w:r>
      <w:proofErr w:type="spellEnd"/>
      <w:r w:rsidRPr="00CA5B49">
        <w:rPr>
          <w:rFonts w:ascii="Times New Roman" w:eastAsia="Times New Roman" w:hAnsi="Times New Roman" w:cs="Times New Roman"/>
        </w:rPr>
        <w:t xml:space="preserve">-ресторанного комплексу. Дослідження показують, що використання технологій в службі бронювання збільшує швидкість обробки </w:t>
      </w:r>
      <w:proofErr w:type="spellStart"/>
      <w:r w:rsidRPr="00CA5B49">
        <w:rPr>
          <w:rFonts w:ascii="Times New Roman" w:eastAsia="Times New Roman" w:hAnsi="Times New Roman" w:cs="Times New Roman"/>
        </w:rPr>
        <w:t>бронювань</w:t>
      </w:r>
      <w:proofErr w:type="spellEnd"/>
      <w:r w:rsidRPr="00CA5B49">
        <w:rPr>
          <w:rFonts w:ascii="Times New Roman" w:eastAsia="Times New Roman" w:hAnsi="Times New Roman" w:cs="Times New Roman"/>
        </w:rPr>
        <w:t xml:space="preserve"> і знижує кількість помилок. Наприклад, дослідження проведені компанією </w:t>
      </w:r>
      <w:proofErr w:type="spellStart"/>
      <w:r w:rsidRPr="00CA5B49">
        <w:rPr>
          <w:rFonts w:ascii="Times New Roman" w:eastAsia="Times New Roman" w:hAnsi="Times New Roman" w:cs="Times New Roman"/>
        </w:rPr>
        <w:t>Hospitality</w:t>
      </w:r>
      <w:proofErr w:type="spellEnd"/>
      <w:r w:rsidRPr="00CA5B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A5B49">
        <w:rPr>
          <w:rFonts w:ascii="Times New Roman" w:eastAsia="Times New Roman" w:hAnsi="Times New Roman" w:cs="Times New Roman"/>
        </w:rPr>
        <w:t>Technology</w:t>
      </w:r>
      <w:proofErr w:type="spellEnd"/>
      <w:r w:rsidRPr="00CA5B4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A5B49">
        <w:rPr>
          <w:rFonts w:ascii="Times New Roman" w:eastAsia="Times New Roman" w:hAnsi="Times New Roman" w:cs="Times New Roman"/>
        </w:rPr>
        <w:t>Consulting</w:t>
      </w:r>
      <w:proofErr w:type="spellEnd"/>
      <w:r w:rsidRPr="00CA5B49">
        <w:rPr>
          <w:rFonts w:ascii="Times New Roman" w:eastAsia="Times New Roman" w:hAnsi="Times New Roman" w:cs="Times New Roman"/>
        </w:rPr>
        <w:t xml:space="preserve"> показали, що впровадження автоматизованих систем бронювання у готельних комплексах знижує час, потрібний для обробки бронювання, на 30-40% і помилки в обробці </w:t>
      </w:r>
      <w:proofErr w:type="spellStart"/>
      <w:r w:rsidRPr="00CA5B49">
        <w:rPr>
          <w:rFonts w:ascii="Times New Roman" w:eastAsia="Times New Roman" w:hAnsi="Times New Roman" w:cs="Times New Roman"/>
        </w:rPr>
        <w:t>бронювань</w:t>
      </w:r>
      <w:proofErr w:type="spellEnd"/>
      <w:r w:rsidRPr="00CA5B49">
        <w:rPr>
          <w:rFonts w:ascii="Times New Roman" w:eastAsia="Times New Roman" w:hAnsi="Times New Roman" w:cs="Times New Roman"/>
        </w:rPr>
        <w:t xml:space="preserve"> на 20-30% [1, С. 59-68].</w:t>
      </w:r>
    </w:p>
    <w:p w14:paraId="00000007" w14:textId="77777777" w:rsidR="004A45AF" w:rsidRPr="00CA5B49" w:rsidRDefault="00CA5B49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A5B49">
        <w:rPr>
          <w:rFonts w:ascii="Times New Roman" w:eastAsia="Times New Roman" w:hAnsi="Times New Roman" w:cs="Times New Roman"/>
        </w:rPr>
        <w:t xml:space="preserve">Технології також дозволяють збирати та аналізувати </w:t>
      </w:r>
      <w:r w:rsidRPr="00CA5B49">
        <w:rPr>
          <w:rFonts w:ascii="Times New Roman" w:eastAsia="Times New Roman" w:hAnsi="Times New Roman" w:cs="Times New Roman"/>
        </w:rPr>
        <w:t>дані про клієнтів, що допомагає удосконалити сервіс та персоналізувати пропозиції. Наприклад, системи керування відносинами з клієнтами (CRM) дозволяють збирати інформацію про вподобання та попередні бронювання клієнтів, що допомагає пропонувати їм індивід</w:t>
      </w:r>
      <w:r w:rsidRPr="00CA5B49">
        <w:rPr>
          <w:rFonts w:ascii="Times New Roman" w:eastAsia="Times New Roman" w:hAnsi="Times New Roman" w:cs="Times New Roman"/>
        </w:rPr>
        <w:t>уальні акції та послуги.</w:t>
      </w:r>
    </w:p>
    <w:p w14:paraId="00000008" w14:textId="77777777" w:rsidR="004A45AF" w:rsidRPr="00CA5B49" w:rsidRDefault="004A45AF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00000009" w14:textId="77777777" w:rsidR="004A45AF" w:rsidRPr="00CA5B49" w:rsidRDefault="00CA5B49" w:rsidP="00CA5B49">
      <w:pPr>
        <w:numPr>
          <w:ilvl w:val="0"/>
          <w:numId w:val="2"/>
        </w:numPr>
        <w:spacing w:line="216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CA5B49">
        <w:rPr>
          <w:rFonts w:ascii="Times New Roman" w:eastAsia="Times New Roman" w:hAnsi="Times New Roman" w:cs="Times New Roman"/>
          <w:b/>
        </w:rPr>
        <w:t>Зміни відносин з клієнтами</w:t>
      </w:r>
    </w:p>
    <w:p w14:paraId="0000000A" w14:textId="77777777" w:rsidR="004A45AF" w:rsidRPr="00CA5B49" w:rsidRDefault="004A45AF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</w:p>
    <w:p w14:paraId="0000000B" w14:textId="77777777" w:rsidR="004A45AF" w:rsidRPr="00CA5B49" w:rsidRDefault="00CA5B49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A5B49">
        <w:rPr>
          <w:rFonts w:ascii="Times New Roman" w:eastAsia="Times New Roman" w:hAnsi="Times New Roman" w:cs="Times New Roman"/>
        </w:rPr>
        <w:t>У сучасному світі клієнти мають доступ до широкого спектру інформації про готелі та ресторани, включаючи відгуки і рейтинги на різних веб-платформах. Це означає, що служба бронювання повинна активно пра</w:t>
      </w:r>
      <w:r w:rsidRPr="00CA5B49">
        <w:rPr>
          <w:rFonts w:ascii="Times New Roman" w:eastAsia="Times New Roman" w:hAnsi="Times New Roman" w:cs="Times New Roman"/>
        </w:rPr>
        <w:t>цювати над підтримкою позитивного іміджу комплексу і задоволенням клієнтів. Забезпечення якісної комунікації з клієнтами, оперативне вирішення проблем та врахування їхніх вимог стає важливим завданням служби бронювання. Дослідження показують, що задоволені</w:t>
      </w:r>
      <w:r w:rsidRPr="00CA5B49">
        <w:rPr>
          <w:rFonts w:ascii="Times New Roman" w:eastAsia="Times New Roman" w:hAnsi="Times New Roman" w:cs="Times New Roman"/>
        </w:rPr>
        <w:t xml:space="preserve"> клієнти частіше повторно бронюють готельні послуги та рекомендують їх своїм знайомим. Зважаючи на це, служба бронювання повинна надавати клієнтам персоналізований сервіс, враховуючи їхні уподобання та попередні </w:t>
      </w:r>
      <w:proofErr w:type="spellStart"/>
      <w:r w:rsidRPr="00CA5B49">
        <w:rPr>
          <w:rFonts w:ascii="Times New Roman" w:eastAsia="Times New Roman" w:hAnsi="Times New Roman" w:cs="Times New Roman"/>
        </w:rPr>
        <w:t>досвіди</w:t>
      </w:r>
      <w:proofErr w:type="spellEnd"/>
      <w:r w:rsidRPr="00CA5B49">
        <w:rPr>
          <w:rFonts w:ascii="Times New Roman" w:eastAsia="Times New Roman" w:hAnsi="Times New Roman" w:cs="Times New Roman"/>
        </w:rPr>
        <w:t>. Наприклад, дослідження проведене ко</w:t>
      </w:r>
      <w:r w:rsidRPr="00CA5B49">
        <w:rPr>
          <w:rFonts w:ascii="Times New Roman" w:eastAsia="Times New Roman" w:hAnsi="Times New Roman" w:cs="Times New Roman"/>
        </w:rPr>
        <w:t xml:space="preserve">мпанією </w:t>
      </w:r>
      <w:proofErr w:type="spellStart"/>
      <w:r w:rsidRPr="00CA5B49">
        <w:rPr>
          <w:rFonts w:ascii="Times New Roman" w:eastAsia="Times New Roman" w:hAnsi="Times New Roman" w:cs="Times New Roman"/>
        </w:rPr>
        <w:t>Accenture</w:t>
      </w:r>
      <w:proofErr w:type="spellEnd"/>
      <w:r w:rsidRPr="00CA5B49">
        <w:rPr>
          <w:rFonts w:ascii="Times New Roman" w:eastAsia="Times New Roman" w:hAnsi="Times New Roman" w:cs="Times New Roman"/>
        </w:rPr>
        <w:t xml:space="preserve"> показало, що 75% клієнтів бажають отримувати індивідуальні пропозиції та рекомендації від готельного комплексу. Це може бути досягнуто шляхом збору інформації про клієнта під час бронювання, включаючи їхні вподобання щодо номерів, харчува</w:t>
      </w:r>
      <w:r w:rsidRPr="00CA5B49">
        <w:rPr>
          <w:rFonts w:ascii="Times New Roman" w:eastAsia="Times New Roman" w:hAnsi="Times New Roman" w:cs="Times New Roman"/>
        </w:rPr>
        <w:t>ння, додаткових послуг тощо [ 2, С. 42-48 ].</w:t>
      </w:r>
    </w:p>
    <w:p w14:paraId="0000000C" w14:textId="77777777" w:rsidR="004A45AF" w:rsidRPr="00CA5B49" w:rsidRDefault="004A45AF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4A45AF" w:rsidRPr="00CA5B49" w:rsidRDefault="00CA5B49" w:rsidP="00CA5B49">
      <w:pPr>
        <w:numPr>
          <w:ilvl w:val="0"/>
          <w:numId w:val="2"/>
        </w:numPr>
        <w:spacing w:line="216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CA5B49">
        <w:rPr>
          <w:rFonts w:ascii="Times New Roman" w:eastAsia="Times New Roman" w:hAnsi="Times New Roman" w:cs="Times New Roman"/>
          <w:b/>
        </w:rPr>
        <w:t>Ефективність процесу бронювання</w:t>
      </w:r>
    </w:p>
    <w:p w14:paraId="0000000E" w14:textId="77777777" w:rsidR="004A45AF" w:rsidRPr="00CA5B49" w:rsidRDefault="004A45AF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</w:p>
    <w:p w14:paraId="0000000F" w14:textId="77777777" w:rsidR="004A45AF" w:rsidRPr="00CA5B49" w:rsidRDefault="00CA5B49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A5B49">
        <w:rPr>
          <w:rFonts w:ascii="Times New Roman" w:eastAsia="Times New Roman" w:hAnsi="Times New Roman" w:cs="Times New Roman"/>
        </w:rPr>
        <w:t>Однією з головних особливостей роботи служби бронювання є забезпечення ефективності процесу бронювання для клієнтів. Завдяки використанню онлайн-систем бронювання і мобільних до</w:t>
      </w:r>
      <w:r w:rsidRPr="00CA5B49">
        <w:rPr>
          <w:rFonts w:ascii="Times New Roman" w:eastAsia="Times New Roman" w:hAnsi="Times New Roman" w:cs="Times New Roman"/>
        </w:rPr>
        <w:t>датків, клієнти можуть зручно і швидко здійснити бронювання без необхідності звертатися до операторів служби бронювання. Це збільшує задоволення клієнтів і зменшує навантаження на службу бронювання.</w:t>
      </w:r>
    </w:p>
    <w:p w14:paraId="00000010" w14:textId="77777777" w:rsidR="004A45AF" w:rsidRPr="00CA5B49" w:rsidRDefault="00CA5B49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A5B49">
        <w:rPr>
          <w:rFonts w:ascii="Times New Roman" w:eastAsia="Times New Roman" w:hAnsi="Times New Roman" w:cs="Times New Roman"/>
        </w:rPr>
        <w:t xml:space="preserve">Дослідження показують, що електронне бронювання стає все </w:t>
      </w:r>
      <w:r w:rsidRPr="00CA5B49">
        <w:rPr>
          <w:rFonts w:ascii="Times New Roman" w:eastAsia="Times New Roman" w:hAnsi="Times New Roman" w:cs="Times New Roman"/>
        </w:rPr>
        <w:t xml:space="preserve">більш популярним серед клієнтів готелів і ресторанів. За даними дослідження, проведеного Booking.com, 55% світових мандрівників використовують мобільні пристрої для здійснення </w:t>
      </w:r>
      <w:proofErr w:type="spellStart"/>
      <w:r w:rsidRPr="00CA5B49">
        <w:rPr>
          <w:rFonts w:ascii="Times New Roman" w:eastAsia="Times New Roman" w:hAnsi="Times New Roman" w:cs="Times New Roman"/>
        </w:rPr>
        <w:t>бронювань</w:t>
      </w:r>
      <w:proofErr w:type="spellEnd"/>
      <w:r w:rsidRPr="00CA5B49">
        <w:rPr>
          <w:rFonts w:ascii="Times New Roman" w:eastAsia="Times New Roman" w:hAnsi="Times New Roman" w:cs="Times New Roman"/>
        </w:rPr>
        <w:t xml:space="preserve"> [3]. Такі тенденції свідчать про необхідність удосконалення електронни</w:t>
      </w:r>
      <w:r w:rsidRPr="00CA5B49">
        <w:rPr>
          <w:rFonts w:ascii="Times New Roman" w:eastAsia="Times New Roman" w:hAnsi="Times New Roman" w:cs="Times New Roman"/>
        </w:rPr>
        <w:t>х систем бронювання та забезпечення їхньої доступності та зручності для клієнтів.</w:t>
      </w:r>
    </w:p>
    <w:p w14:paraId="00000011" w14:textId="77777777" w:rsidR="004A45AF" w:rsidRPr="00CA5B49" w:rsidRDefault="004A45AF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4A45AF" w:rsidRPr="00CA5B49" w:rsidRDefault="00CA5B49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A5B49">
        <w:rPr>
          <w:rFonts w:ascii="Times New Roman" w:eastAsia="Times New Roman" w:hAnsi="Times New Roman" w:cs="Times New Roman"/>
        </w:rPr>
        <w:t xml:space="preserve">Таким чином, у сучасних умовах робота служби бронювання </w:t>
      </w:r>
      <w:proofErr w:type="spellStart"/>
      <w:r w:rsidRPr="00CA5B49">
        <w:rPr>
          <w:rFonts w:ascii="Times New Roman" w:eastAsia="Times New Roman" w:hAnsi="Times New Roman" w:cs="Times New Roman"/>
        </w:rPr>
        <w:t>готельно</w:t>
      </w:r>
      <w:proofErr w:type="spellEnd"/>
      <w:r w:rsidRPr="00CA5B49">
        <w:rPr>
          <w:rFonts w:ascii="Times New Roman" w:eastAsia="Times New Roman" w:hAnsi="Times New Roman" w:cs="Times New Roman"/>
        </w:rPr>
        <w:t xml:space="preserve">-ресторанних комплексів є складною та вимагає використання новітніх технологій. Впровадження автоматизованих </w:t>
      </w:r>
      <w:r w:rsidRPr="00CA5B49">
        <w:rPr>
          <w:rFonts w:ascii="Times New Roman" w:eastAsia="Times New Roman" w:hAnsi="Times New Roman" w:cs="Times New Roman"/>
        </w:rPr>
        <w:t xml:space="preserve">систем бронювання допомагає збільшити швидкість обробки </w:t>
      </w:r>
      <w:proofErr w:type="spellStart"/>
      <w:r w:rsidRPr="00CA5B49">
        <w:rPr>
          <w:rFonts w:ascii="Times New Roman" w:eastAsia="Times New Roman" w:hAnsi="Times New Roman" w:cs="Times New Roman"/>
        </w:rPr>
        <w:t>бронювань</w:t>
      </w:r>
      <w:proofErr w:type="spellEnd"/>
      <w:r w:rsidRPr="00CA5B49">
        <w:rPr>
          <w:rFonts w:ascii="Times New Roman" w:eastAsia="Times New Roman" w:hAnsi="Times New Roman" w:cs="Times New Roman"/>
        </w:rPr>
        <w:t xml:space="preserve"> та знизити кількість помилок. Використання технологій також дозволяє збирати та аналізувати дані про клієнтів, що допомагає удосконалити сервіс та персоналізувати пропозиції. Зміни відносин </w:t>
      </w:r>
      <w:r w:rsidRPr="00CA5B49">
        <w:rPr>
          <w:rFonts w:ascii="Times New Roman" w:eastAsia="Times New Roman" w:hAnsi="Times New Roman" w:cs="Times New Roman"/>
        </w:rPr>
        <w:t xml:space="preserve">з клієнтами вимагають активної комунікації, оперативного вирішення проблем та </w:t>
      </w:r>
      <w:r w:rsidRPr="00CA5B49">
        <w:rPr>
          <w:rFonts w:ascii="Times New Roman" w:eastAsia="Times New Roman" w:hAnsi="Times New Roman" w:cs="Times New Roman"/>
        </w:rPr>
        <w:lastRenderedPageBreak/>
        <w:t>врахування їхніх вимог для забезпечення задоволення клієнтів. Ефективність процесу бронювання забезпечується за допомогою онлайн-систем та мобільних додатків, що зручно для клієн</w:t>
      </w:r>
      <w:r w:rsidRPr="00CA5B49">
        <w:rPr>
          <w:rFonts w:ascii="Times New Roman" w:eastAsia="Times New Roman" w:hAnsi="Times New Roman" w:cs="Times New Roman"/>
        </w:rPr>
        <w:t>тів та зменшує навантаження на службу бронювання.</w:t>
      </w:r>
    </w:p>
    <w:p w14:paraId="00000013" w14:textId="77777777" w:rsidR="004A45AF" w:rsidRPr="00CA5B49" w:rsidRDefault="00CA5B49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A5B49">
        <w:rPr>
          <w:rFonts w:ascii="Times New Roman" w:eastAsia="Times New Roman" w:hAnsi="Times New Roman" w:cs="Times New Roman"/>
        </w:rPr>
        <w:t xml:space="preserve">В цілому, впровадження новітніх технологій та зміна підходів до роботи служби бронювання сприяють поліпшенню ефективності та якості обслуговування клієнтів у </w:t>
      </w:r>
      <w:proofErr w:type="spellStart"/>
      <w:r w:rsidRPr="00CA5B49">
        <w:rPr>
          <w:rFonts w:ascii="Times New Roman" w:eastAsia="Times New Roman" w:hAnsi="Times New Roman" w:cs="Times New Roman"/>
        </w:rPr>
        <w:t>готельно</w:t>
      </w:r>
      <w:proofErr w:type="spellEnd"/>
      <w:r w:rsidRPr="00CA5B49">
        <w:rPr>
          <w:rFonts w:ascii="Times New Roman" w:eastAsia="Times New Roman" w:hAnsi="Times New Roman" w:cs="Times New Roman"/>
        </w:rPr>
        <w:t>-ресторанних комплексах. Дослідження під</w:t>
      </w:r>
      <w:r w:rsidRPr="00CA5B49">
        <w:rPr>
          <w:rFonts w:ascii="Times New Roman" w:eastAsia="Times New Roman" w:hAnsi="Times New Roman" w:cs="Times New Roman"/>
        </w:rPr>
        <w:t>тверджують, що задоволені клієнти стають постійними клієнтами і рекомендують послуги комплексу своїм знайомим. Тому, важливо продовжувати розвивати і вдосконалювати службу бронювання, використовуючи новітні технології та активно співпрацюючи з клієнтами дл</w:t>
      </w:r>
      <w:r w:rsidRPr="00CA5B49">
        <w:rPr>
          <w:rFonts w:ascii="Times New Roman" w:eastAsia="Times New Roman" w:hAnsi="Times New Roman" w:cs="Times New Roman"/>
        </w:rPr>
        <w:t>я задоволення їхніх потреб та очікувань.</w:t>
      </w:r>
    </w:p>
    <w:p w14:paraId="00000014" w14:textId="77777777" w:rsidR="004A45AF" w:rsidRPr="00CA5B49" w:rsidRDefault="004A45AF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00000015" w14:textId="1854DE09" w:rsidR="004A45AF" w:rsidRPr="00CA5B49" w:rsidRDefault="00CA5B49" w:rsidP="00CA5B49">
      <w:pPr>
        <w:spacing w:line="216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Список використаних інформаційних джерел</w:t>
      </w:r>
      <w:r w:rsidRPr="00CA5B49">
        <w:rPr>
          <w:rFonts w:ascii="Times New Roman" w:eastAsia="Times New Roman" w:hAnsi="Times New Roman" w:cs="Times New Roman"/>
          <w:b/>
        </w:rPr>
        <w:t xml:space="preserve"> </w:t>
      </w:r>
    </w:p>
    <w:p w14:paraId="00000016" w14:textId="77777777" w:rsidR="004A45AF" w:rsidRPr="00CA5B49" w:rsidRDefault="004A45AF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00000017" w14:textId="77777777" w:rsidR="004A45AF" w:rsidRPr="00CA5B49" w:rsidRDefault="00CA5B49" w:rsidP="00CA5B49">
      <w:pPr>
        <w:numPr>
          <w:ilvl w:val="0"/>
          <w:numId w:val="1"/>
        </w:num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  <w:proofErr w:type="spellStart"/>
      <w:r w:rsidRPr="00CA5B49">
        <w:rPr>
          <w:rFonts w:ascii="Times New Roman" w:eastAsia="Times New Roman" w:hAnsi="Times New Roman" w:cs="Times New Roman"/>
        </w:rPr>
        <w:t>Yadav</w:t>
      </w:r>
      <w:proofErr w:type="spellEnd"/>
      <w:r w:rsidRPr="00CA5B49">
        <w:rPr>
          <w:rFonts w:ascii="Times New Roman" w:eastAsia="Times New Roman" w:hAnsi="Times New Roman" w:cs="Times New Roman"/>
        </w:rPr>
        <w:t>, A. "Роль технологій у трансформації готельних операцій та досвіду гостей" // Журнал досліджень у гостинності, туризмі та харчовому сервісі - 2019, С. 59-68.</w:t>
      </w:r>
    </w:p>
    <w:p w14:paraId="00000018" w14:textId="77777777" w:rsidR="004A45AF" w:rsidRPr="00CA5B49" w:rsidRDefault="00CA5B49" w:rsidP="00CA5B49">
      <w:pPr>
        <w:numPr>
          <w:ilvl w:val="0"/>
          <w:numId w:val="1"/>
        </w:num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  <w:proofErr w:type="spellStart"/>
      <w:r w:rsidRPr="00CA5B49">
        <w:rPr>
          <w:rFonts w:ascii="Times New Roman" w:eastAsia="Times New Roman" w:hAnsi="Times New Roman" w:cs="Times New Roman"/>
        </w:rPr>
        <w:t>Kumar</w:t>
      </w:r>
      <w:proofErr w:type="spellEnd"/>
      <w:r w:rsidRPr="00CA5B49">
        <w:rPr>
          <w:rFonts w:ascii="Times New Roman" w:eastAsia="Times New Roman" w:hAnsi="Times New Roman" w:cs="Times New Roman"/>
        </w:rPr>
        <w:t xml:space="preserve">, A., </w:t>
      </w:r>
      <w:proofErr w:type="spellStart"/>
      <w:r w:rsidRPr="00CA5B49">
        <w:rPr>
          <w:rFonts w:ascii="Times New Roman" w:eastAsia="Times New Roman" w:hAnsi="Times New Roman" w:cs="Times New Roman"/>
        </w:rPr>
        <w:t>Bansal</w:t>
      </w:r>
      <w:proofErr w:type="spellEnd"/>
      <w:r w:rsidRPr="00CA5B49">
        <w:rPr>
          <w:rFonts w:ascii="Times New Roman" w:eastAsia="Times New Roman" w:hAnsi="Times New Roman" w:cs="Times New Roman"/>
        </w:rPr>
        <w:t>, A.</w:t>
      </w:r>
      <w:r w:rsidRPr="00CA5B49">
        <w:rPr>
          <w:rFonts w:ascii="Times New Roman" w:eastAsia="Times New Roman" w:hAnsi="Times New Roman" w:cs="Times New Roman"/>
        </w:rPr>
        <w:t xml:space="preserve"> "Вплив технологій на готельну індустрію: огляд" // Журнал сучасних досліджень у менеджменті - 2020, С. 42-48.</w:t>
      </w:r>
    </w:p>
    <w:p w14:paraId="00000019" w14:textId="77777777" w:rsidR="004A45AF" w:rsidRPr="00CA5B49" w:rsidRDefault="00CA5B49" w:rsidP="00CA5B49">
      <w:pPr>
        <w:numPr>
          <w:ilvl w:val="0"/>
          <w:numId w:val="1"/>
        </w:num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CA5B49">
        <w:rPr>
          <w:rFonts w:ascii="Times New Roman" w:eastAsia="Times New Roman" w:hAnsi="Times New Roman" w:cs="Times New Roman"/>
        </w:rPr>
        <w:t xml:space="preserve">"Booking.com розкриває ключові висновки свого звіту про екологічні подорожі за 2019 рік" - </w:t>
      </w:r>
      <w:hyperlink r:id="rId5">
        <w:r w:rsidRPr="00CA5B49">
          <w:rPr>
            <w:rFonts w:ascii="Times New Roman" w:eastAsia="Times New Roman" w:hAnsi="Times New Roman" w:cs="Times New Roman"/>
            <w:color w:val="1155CC"/>
            <w:u w:val="single"/>
          </w:rPr>
          <w:t>https://globalnews.booking.com/bookingcom-reveals-key-findings-from-its-2019-sustainable-travel-report/</w:t>
        </w:r>
      </w:hyperlink>
      <w:r w:rsidRPr="00CA5B49">
        <w:rPr>
          <w:rFonts w:ascii="Times New Roman" w:eastAsia="Times New Roman" w:hAnsi="Times New Roman" w:cs="Times New Roman"/>
        </w:rPr>
        <w:t>.</w:t>
      </w:r>
    </w:p>
    <w:p w14:paraId="0000001A" w14:textId="77777777" w:rsidR="004A45AF" w:rsidRPr="00CA5B49" w:rsidRDefault="004A45AF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0000001B" w14:textId="77777777" w:rsidR="004A45AF" w:rsidRPr="00CA5B49" w:rsidRDefault="004A45AF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0000001C" w14:textId="77777777" w:rsidR="004A45AF" w:rsidRPr="00CA5B49" w:rsidRDefault="004A45AF" w:rsidP="00CA5B49">
      <w:pPr>
        <w:spacing w:line="216" w:lineRule="auto"/>
        <w:ind w:firstLine="284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4A45AF" w:rsidRPr="00CA5B49" w:rsidSect="00CA5B49">
      <w:pgSz w:w="12240" w:h="15840"/>
      <w:pgMar w:top="851" w:right="851" w:bottom="851" w:left="85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C6F50"/>
    <w:multiLevelType w:val="multilevel"/>
    <w:tmpl w:val="32101B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7A02636"/>
    <w:multiLevelType w:val="multilevel"/>
    <w:tmpl w:val="1B12D5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AF"/>
    <w:rsid w:val="004A45AF"/>
    <w:rsid w:val="00CA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FC9D3-902A-49FC-85FC-F2B7A602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balnews.booking.com/bookingcom-reveals-key-findings-from-its-2019-sustainable-travel-repo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3754</Words>
  <Characters>2140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Designer</cp:lastModifiedBy>
  <cp:revision>2</cp:revision>
  <dcterms:created xsi:type="dcterms:W3CDTF">2023-05-30T10:12:00Z</dcterms:created>
  <dcterms:modified xsi:type="dcterms:W3CDTF">2023-05-30T10:12:00Z</dcterms:modified>
</cp:coreProperties>
</file>