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AF" w:rsidRPr="00153B7D" w:rsidRDefault="0031104B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Iryna Bezklubenko</w:t>
      </w:r>
      <w:r w:rsidR="00DD17AF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, profesor nadzwyczajny</w:t>
      </w:r>
      <w:r w:rsidR="004F6B07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,</w:t>
      </w:r>
      <w:r w:rsidR="00DD17AF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 </w:t>
      </w:r>
      <w:r w:rsidR="004F6B07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kandydat nauk technicznych</w:t>
      </w:r>
      <w:r w:rsidR="00DD17AF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, </w:t>
      </w:r>
    </w:p>
    <w:p w:rsidR="00DD17AF" w:rsidRPr="00153B7D" w:rsidRDefault="00DD17AF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Kijowski Narodowy Uniwersytet Budownictwa i Architektury, Kijów</w:t>
      </w:r>
    </w:p>
    <w:p w:rsidR="0031104B" w:rsidRPr="00153B7D" w:rsidRDefault="0031104B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orcid.org/0000-0002-9149-4178</w:t>
      </w:r>
    </w:p>
    <w:p w:rsidR="00803E49" w:rsidRPr="00153B7D" w:rsidRDefault="0031104B" w:rsidP="00803E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Getun Galyna, </w:t>
      </w:r>
      <w:r w:rsidR="00803E49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profesor</w:t>
      </w:r>
      <w:r w:rsidR="004F6B07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>,</w:t>
      </w:r>
      <w:r w:rsidR="004F6B07" w:rsidRPr="00153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B07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kandydat nauk technicznych</w:t>
      </w:r>
      <w:r w:rsidR="00803E49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, </w:t>
      </w:r>
    </w:p>
    <w:p w:rsidR="00803E49" w:rsidRPr="00153B7D" w:rsidRDefault="00803E49" w:rsidP="00803E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Kijowski Narodowy Uniwersytet Budownictwa i Architektury, Kijów</w:t>
      </w:r>
    </w:p>
    <w:p w:rsidR="0031104B" w:rsidRPr="00153B7D" w:rsidRDefault="009A2794" w:rsidP="00803E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hyperlink r:id="rId5" w:history="1">
        <w:r w:rsidR="0031104B" w:rsidRPr="00153B7D">
          <w:rPr>
            <w:rFonts w:ascii="Times New Roman" w:eastAsia="Times New Roman" w:hAnsi="Times New Roman" w:cs="Times New Roman"/>
            <w:color w:val="202124"/>
            <w:sz w:val="28"/>
            <w:szCs w:val="28"/>
            <w:lang w:eastAsia="pl-PL"/>
          </w:rPr>
          <w:t>orcid.org/0000-0002-3317-3456</w:t>
        </w:r>
      </w:hyperlink>
    </w:p>
    <w:p w:rsidR="004F6B07" w:rsidRPr="00153B7D" w:rsidRDefault="0031104B" w:rsidP="004F6B0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Olena </w:t>
      </w:r>
      <w:r w:rsidR="00803E49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Balina, </w:t>
      </w:r>
      <w:r w:rsidR="00DD17AF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profesor nadzwyczajny</w:t>
      </w:r>
      <w:r w:rsidR="004F6B07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pl-PL"/>
        </w:rPr>
        <w:t xml:space="preserve">, </w:t>
      </w:r>
      <w:r w:rsidR="004F6B07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kandydat nauk technicznych</w:t>
      </w:r>
    </w:p>
    <w:p w:rsidR="00DD17AF" w:rsidRPr="00153B7D" w:rsidRDefault="00DD17AF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Kijowski Narodowy Uniwersytet Budownictwa i Architektury, Kijów</w:t>
      </w:r>
    </w:p>
    <w:p w:rsidR="0031104B" w:rsidRPr="00153B7D" w:rsidRDefault="0031104B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orcid.org/0000-0001-6925-0794</w:t>
      </w:r>
    </w:p>
    <w:p w:rsidR="004F6B07" w:rsidRPr="00153B7D" w:rsidRDefault="00DD17AF" w:rsidP="004F6B07">
      <w:pPr>
        <w:pStyle w:val="HTML"/>
        <w:shd w:val="clear" w:color="auto" w:fill="F8F9FA"/>
        <w:spacing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Jurij Butsenko, profesor nadzwyczajny</w:t>
      </w:r>
      <w:r w:rsidR="004F6B07" w:rsidRPr="00153B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6B07"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kandydat nauk fizycznych i matematycznych</w:t>
      </w:r>
    </w:p>
    <w:p w:rsidR="00DD17AF" w:rsidRPr="00153B7D" w:rsidRDefault="00DD17AF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Narodowy Uniwersytet Techniczny "Kijowski Instytut Politechniczny", Kijów</w:t>
      </w:r>
    </w:p>
    <w:p w:rsidR="0031104B" w:rsidRPr="00153B7D" w:rsidRDefault="0031104B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153B7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orcid.org/0000-0003-4806-9587</w:t>
      </w:r>
    </w:p>
    <w:p w:rsidR="00803E49" w:rsidRPr="0031104B" w:rsidRDefault="00803E49" w:rsidP="003110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</w:p>
    <w:p w:rsidR="00803E49" w:rsidRDefault="00DD17AF" w:rsidP="00803E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 w:rsidRPr="00803E49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ZASTOSOWANIE PODEJŚCIA SYSTEMOWEGO NA ETAPIE INŻYNIERSKIEGO PROJEKTOWANIA SIECI</w:t>
      </w:r>
    </w:p>
    <w:p w:rsidR="002A44C9" w:rsidRPr="00803E49" w:rsidRDefault="002A44C9" w:rsidP="00803E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</w:p>
    <w:p w:rsidR="002A44C9" w:rsidRPr="00073697" w:rsidRDefault="002A44C9" w:rsidP="00073697">
      <w:pPr>
        <w:pStyle w:val="HTML"/>
        <w:shd w:val="clear" w:color="auto" w:fill="F8F9FA"/>
        <w:spacing w:line="360" w:lineRule="auto"/>
        <w:ind w:firstLine="709"/>
        <w:jc w:val="both"/>
        <w:rPr>
          <w:rFonts w:ascii="inherit" w:eastAsia="Times New Roman" w:hAnsi="inherit" w:cs="Courier New"/>
          <w:color w:val="202124"/>
          <w:sz w:val="42"/>
          <w:szCs w:val="42"/>
          <w:lang w:eastAsia="pl-PL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Cechą charakterystyczną współczesnego postępu naukowo-technicznego jest automatyzacja wszystkich gałęzi gospodarki narodowej. Zastosowanie metod matematycznych w projektowaniu obiektów państwowych i gospodarczych pozwala na podniesienie ich poziomu technicznego i jakości, skrócenie terminów ich opracowania i wdrożenia w przemyśle. Automatyzacja projektowania jest szczególnie skuteczna, jeśli od automatyzacji indywidualnych obliczeń inżynierskich po złożoną automatyzację, w tym celu tworzone są zautomatyzowane </w:t>
      </w:r>
      <w:r w:rsidR="0007369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systemy projektowania. 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Rozwój i powszechne stosowanie </w:t>
      </w:r>
      <w:r w:rsidR="00073697" w:rsidRPr="00073697">
        <w:rPr>
          <w:rFonts w:ascii="Times New Roman" w:eastAsiaTheme="minorEastAsia" w:hAnsi="Times New Roman" w:cs="Times New Roman"/>
          <w:sz w:val="28"/>
          <w:szCs w:val="28"/>
          <w:lang w:eastAsia="ko-KR"/>
        </w:rPr>
        <w:t>takich systemów</w:t>
      </w:r>
      <w:r w:rsidR="0007369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, 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opart</w:t>
      </w:r>
      <w:r w:rsidR="00073697">
        <w:rPr>
          <w:rFonts w:ascii="Times New Roman" w:eastAsiaTheme="minorEastAsia" w:hAnsi="Times New Roman" w:cs="Times New Roman"/>
          <w:sz w:val="28"/>
          <w:szCs w:val="28"/>
          <w:lang w:eastAsia="ko-KR"/>
        </w:rPr>
        <w:t>ych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na nowoczesnym sprzęcie komputerowym, pakietach programów użytkowych i bankach danych jest głównym kierunkiem przezwyciężania sprzeczności między zadaniami a możliwościami ich rozwiązania w akceptowalnym przedziale czasowym.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Planowany rozwój dużych miast prowadzi nie tylko do komplikacji sieci użyteczności publicznej, ale również wymaga kolosalnej pracy ludzkiej i dużych inwestycji kapitałowych już na etapie projektowania</w:t>
      </w:r>
      <w:r w:rsidR="00073697">
        <w:rPr>
          <w:rFonts w:ascii="Times New Roman" w:eastAsiaTheme="minorEastAsia" w:hAnsi="Times New Roman" w:cs="Times New Roman"/>
          <w:sz w:val="28"/>
          <w:szCs w:val="28"/>
          <w:lang w:eastAsia="ko-KR"/>
        </w:rPr>
        <w:t>.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lastRenderedPageBreak/>
        <w:t>Specjaliści projektujący i eksploatujący takie systemy sieciowe stają przed zadaniem zaprojektowania sieci z uwzględnieniem rezerwy mocy oraz możliwości szybkiej zmiany struktury i parametrów sieci trunkingowych i dystrybucyjnych w warunkach rosnącego zapotr</w:t>
      </w:r>
      <w:r w:rsidR="002067D7">
        <w:rPr>
          <w:rFonts w:ascii="Times New Roman" w:eastAsiaTheme="minorEastAsia" w:hAnsi="Times New Roman" w:cs="Times New Roman"/>
          <w:sz w:val="28"/>
          <w:szCs w:val="28"/>
          <w:lang w:eastAsia="ko-KR"/>
        </w:rPr>
        <w:t>zebowania na docelowy produkt. W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związku z tym istnieje potrzeba efektywnego rozwoju w celu rozwiązania zadań polegających na znalezieniu środków na intensyfikację pracy sieci inżynierskich, już na etapie projektowania w celu określenia optymalnych charakterystyk i parametrów linii komunikacyjnych, źródeł docelowego produktu, regulatorów, w celu określenia umiejętność eliminowania sytuacji awaryjnych, wyznaczania algorytmów funkcjonalnych sieci w warunkach automatycznego sterowania, dlatego duże znaczenie ma rozwiązanie problemu automatyzacji projektowania sieci inżynierskich w warunkach ich projektowanego rozwoju.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Rozwiązania projektowe, oprócz spełnienia wymagań funkcjonalnych, technologicznych i innych, muszą być w pewnym sensie optymalne, to znaczy uwzględniać możliwość oszczędnego wykorzystania prawie zawsze ograniczonych zasobów materiałowych i technicznych. Jak pokazuje analiza istniejących metod projektowania [</w:t>
      </w:r>
      <w:r w:rsidR="00C72D75"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  <w:t>1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], nie zawsze jest to możliwe. Dlatego skuteczną, jeśli nie jedyną metodą rozwiązywania istniejących problemów, jest rozwój systemów automatyzacji projektowania w oparciu o szerokie wykorzystanie metod matematycznych i techniki komputerowej, co docelowo pozwala [</w:t>
      </w:r>
      <w:r w:rsidR="00C72D75"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  <w:t>2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]:</w:t>
      </w:r>
    </w:p>
    <w:p w:rsidR="002A44C9" w:rsidRPr="004F6B07" w:rsidRDefault="004F6B07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  <w:t>.-.</w:t>
      </w:r>
      <w:r w:rsidR="002A44C9"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rozwiązywać wielokryterialne problemy analizy i syntezy sieci inżynierskich przy minimalnych kosztach pracy ręcznej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  <w:t>;</w:t>
      </w:r>
    </w:p>
    <w:p w:rsidR="002A44C9" w:rsidRPr="004F6B0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- zwiększenie efektywności pracy projektantów dzięki gwałtownemu skróceniu terminów wykonania prac projektowych</w:t>
      </w:r>
      <w:r w:rsidR="004F6B07"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  <w:t>;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- zwielokrotnić dokładność obliczeń, poprawić niezawodność sieci, co jest szczególnie ważne w warunkach narastająceg</w:t>
      </w:r>
      <w:r w:rsidR="002067D7">
        <w:rPr>
          <w:rFonts w:ascii="Times New Roman" w:eastAsiaTheme="minorEastAsia" w:hAnsi="Times New Roman" w:cs="Times New Roman"/>
          <w:sz w:val="28"/>
          <w:szCs w:val="28"/>
          <w:lang w:eastAsia="ko-KR"/>
        </w:rPr>
        <w:t>o niedoboru produktu docelowego.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W wyniku przeprowadzonych badań opracowano systematyczne podejście do projektowania rozwijających się sieci inżynierskich. Podejście systemowe oznacza [</w:t>
      </w:r>
      <w:r w:rsidR="00C72D75"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  <w:t>2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], że każdy system jest zintegrowaną całością, nawet jeśli zawiera oddzielne systemy funkcjonalne i podsystemy. Każdy system ma pewną liczbę wskaźników docelowych, a ich równowaga może się znacznie różnić w zależności od systemu. Metody inżynierii systemu mają na celu znalezienie minimum docelowych funkcji systemu za pomocą poszczególnych wskaźników i osiągnięcie maksymalnej wymienności części składowych systemu.</w:t>
      </w:r>
    </w:p>
    <w:p w:rsidR="00730301" w:rsidRPr="00144857" w:rsidRDefault="002A44C9" w:rsidP="005117C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Systematyczne podejście </w:t>
      </w:r>
      <w:r w:rsidR="005117C8">
        <w:rPr>
          <w:rFonts w:ascii="Times New Roman" w:eastAsiaTheme="minorEastAsia" w:hAnsi="Times New Roman" w:cs="Times New Roman"/>
          <w:sz w:val="28"/>
          <w:szCs w:val="28"/>
          <w:lang w:eastAsia="ko-KR"/>
        </w:rPr>
        <w:t>p</w:t>
      </w:r>
      <w:r w:rsidR="00730301" w:rsidRPr="005117C8">
        <w:rPr>
          <w:rFonts w:ascii="Times New Roman" w:eastAsiaTheme="minorEastAsia" w:hAnsi="Times New Roman" w:cs="Times New Roman"/>
          <w:sz w:val="28"/>
          <w:szCs w:val="28"/>
          <w:lang w:eastAsia="ko-KR"/>
        </w:rPr>
        <w:t>ozwala w sensowny sposób wyobrazić sobie etapy dekompozycji procesu projektowania i obiektu projektu, co pozwala na sformułowanie głównych zasad leżących u podstaw systemów automatyzacji projektowania</w:t>
      </w:r>
      <w:r w:rsidR="005117C8">
        <w:rPr>
          <w:rFonts w:ascii="Times New Roman" w:eastAsiaTheme="minorEastAsia" w:hAnsi="Times New Roman" w:cs="Times New Roman"/>
          <w:sz w:val="28"/>
          <w:szCs w:val="28"/>
          <w:lang w:eastAsia="ko-KR"/>
        </w:rPr>
        <w:t>.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Zasadą systemowego podejścia do projektowania jest traktowanie przedmiotu projektowania jako jednego systemu osiągania wyznaczonych celów przede wszystkim dzięki zarządzanej interakcji podsystemów.</w:t>
      </w:r>
      <w:r w:rsidR="00D53E9F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</w:t>
      </w: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Systemowe podejście do projektowania definiuje projektowanie jako proces osiągania celów, dystrybucji zasobów , organizując informacje i zapewniając koordynację w taki sposób, aby wszystkie główne aspekty i problemy były precyzyjnie zdefiniowane i powiązane z podprocesami zgodnie z wcześniej skonstruowanym schematem.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Wdrożenie zasady podejścia systemowego oznacza:</w:t>
      </w:r>
    </w:p>
    <w:p w:rsidR="002A44C9" w:rsidRPr="009A2794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- rozłożyć ogólne zadanie projektowe na poziom z orientacją docelową i etapy z </w:t>
      </w:r>
      <w:r w:rsidR="009A2794">
        <w:rPr>
          <w:rFonts w:ascii="Times New Roman" w:eastAsiaTheme="minorEastAsia" w:hAnsi="Times New Roman" w:cs="Times New Roman"/>
          <w:sz w:val="28"/>
          <w:szCs w:val="28"/>
          <w:lang w:eastAsia="ko-KR"/>
        </w:rPr>
        <w:t>lokalizacją proceduralną</w:t>
      </w:r>
      <w:r w:rsidR="009A2794">
        <w:rPr>
          <w:rFonts w:ascii="Times New Roman" w:eastAsiaTheme="minorEastAsia" w:hAnsi="Times New Roman" w:cs="Times New Roman"/>
          <w:sz w:val="28"/>
          <w:szCs w:val="28"/>
          <w:lang w:val="uk-UA" w:eastAsia="ko-KR"/>
        </w:rPr>
        <w:t>;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- zbudować schemat wymiany rozwiązań projektowych między komórkami, etapami</w:t>
      </w:r>
      <w:r w:rsidR="009A2794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i poziomami z cyklami iteracji;</w:t>
      </w:r>
    </w:p>
    <w:p w:rsidR="002A44C9" w:rsidRPr="00144857" w:rsidRDefault="002A44C9" w:rsidP="0014485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- określać cele i </w:t>
      </w:r>
      <w:r w:rsidR="009A2794">
        <w:rPr>
          <w:rFonts w:ascii="Times New Roman" w:eastAsiaTheme="minorEastAsia" w:hAnsi="Times New Roman" w:cs="Times New Roman"/>
          <w:sz w:val="28"/>
          <w:szCs w:val="28"/>
          <w:lang w:eastAsia="ko-KR"/>
        </w:rPr>
        <w:t>kryteria projektowania systemów;</w:t>
      </w:r>
      <w:bookmarkStart w:id="0" w:name="_GoBack"/>
      <w:bookmarkEnd w:id="0"/>
    </w:p>
    <w:p w:rsidR="002A44C9" w:rsidRPr="00144857" w:rsidRDefault="002A44C9" w:rsidP="00C72D7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00144857">
        <w:rPr>
          <w:rFonts w:ascii="Times New Roman" w:eastAsiaTheme="minorEastAsia" w:hAnsi="Times New Roman" w:cs="Times New Roman"/>
          <w:sz w:val="28"/>
          <w:szCs w:val="28"/>
          <w:lang w:eastAsia="ko-KR"/>
        </w:rPr>
        <w:t>- zbudowanie (wielokondygnacyjnego) hierarchicznego systemu ocen rozwiązań projektowych w celu zbudowania procedury optymalizacji wielokryterialnej według wskaźnika „opłacalność”.</w:t>
      </w:r>
    </w:p>
    <w:p w:rsidR="00562EDB" w:rsidRDefault="00562EDB" w:rsidP="001370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073697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LITERATURA</w:t>
      </w:r>
    </w:p>
    <w:p w:rsidR="000B12C7" w:rsidRPr="000B12C7" w:rsidRDefault="000B12C7" w:rsidP="000B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0B12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Bezklubenko I.S. Metody ranzhuvaniya kryteriiv v zadachakh optimizastii potokorozpodilu inzhenernoi merezhi. Upravlinniya Rozvytkom Skladnykh System. 2018r. </w:t>
      </w:r>
      <w:r w:rsidRPr="000B12C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№</w:t>
      </w:r>
      <w:r w:rsidRPr="000B12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34. s. 111-114.</w:t>
      </w:r>
      <w:r w:rsidRPr="000B1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{</w:t>
      </w:r>
      <w:r w:rsidRPr="000B12C7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r w:rsidRPr="000B1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2C7">
        <w:rPr>
          <w:rFonts w:ascii="Times New Roman" w:eastAsia="Times New Roman" w:hAnsi="Times New Roman" w:cs="Times New Roman"/>
          <w:sz w:val="28"/>
          <w:szCs w:val="28"/>
          <w:lang w:eastAsia="ru-RU"/>
        </w:rPr>
        <w:t>Ukrainian</w:t>
      </w:r>
      <w:r w:rsidRPr="000B1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}</w:t>
      </w:r>
    </w:p>
    <w:p w:rsidR="00EE7C36" w:rsidRPr="000B12C7" w:rsidRDefault="000B12C7" w:rsidP="000B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0B12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Bezklubenko I.S., Lesko V.I. Pryntsypy systemnogo pidkhody- yak osnova SAPR inzhenernykh merezh. ///Mistobydyvanniya ta teritorial’ne planuvanniya. – </w:t>
      </w:r>
      <w:r w:rsidRPr="000B12C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№ </w:t>
      </w:r>
      <w:r w:rsidRPr="000B12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62, Kniga 1, 2016r. - s. 56-58</w:t>
      </w:r>
      <w:r w:rsidRPr="000B12C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Pr="000B1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{</w:t>
      </w:r>
      <w:r w:rsidRPr="000B12C7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r w:rsidRPr="000B1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2C7">
        <w:rPr>
          <w:rFonts w:ascii="Times New Roman" w:eastAsia="Times New Roman" w:hAnsi="Times New Roman" w:cs="Times New Roman"/>
          <w:sz w:val="28"/>
          <w:szCs w:val="28"/>
          <w:lang w:eastAsia="ru-RU"/>
        </w:rPr>
        <w:t>Ukrainian</w:t>
      </w:r>
      <w:r w:rsidRPr="000B12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}</w:t>
      </w:r>
    </w:p>
    <w:sectPr w:rsidR="00EE7C36" w:rsidRPr="000B12C7" w:rsidSect="000B12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47BAF"/>
    <w:multiLevelType w:val="hybridMultilevel"/>
    <w:tmpl w:val="4F70CFA4"/>
    <w:lvl w:ilvl="0" w:tplc="7FA8D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C9"/>
    <w:rsid w:val="000044CC"/>
    <w:rsid w:val="00073697"/>
    <w:rsid w:val="000B12C7"/>
    <w:rsid w:val="001370F2"/>
    <w:rsid w:val="00144857"/>
    <w:rsid w:val="00153B7D"/>
    <w:rsid w:val="002067D7"/>
    <w:rsid w:val="002A44C9"/>
    <w:rsid w:val="002A5BC7"/>
    <w:rsid w:val="0031104B"/>
    <w:rsid w:val="004F6B07"/>
    <w:rsid w:val="005117C8"/>
    <w:rsid w:val="00562EDB"/>
    <w:rsid w:val="00574CE3"/>
    <w:rsid w:val="00730301"/>
    <w:rsid w:val="00803E49"/>
    <w:rsid w:val="009A2794"/>
    <w:rsid w:val="00C72D75"/>
    <w:rsid w:val="00D53E9F"/>
    <w:rsid w:val="00D67198"/>
    <w:rsid w:val="00DD17AF"/>
    <w:rsid w:val="00E66723"/>
    <w:rsid w:val="00F5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F4EC"/>
  <w15:chartTrackingRefBased/>
  <w15:docId w15:val="{62BCF654-5DA3-461B-B067-B6E5AA9F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0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F81BD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A44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44C9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rsid w:val="001370F2"/>
    <w:rPr>
      <w:rFonts w:asciiTheme="majorHAnsi" w:eastAsiaTheme="majorEastAsia" w:hAnsiTheme="majorHAnsi" w:cstheme="majorBidi"/>
      <w:b/>
      <w:bCs/>
      <w:color w:val="4F81BD"/>
      <w:sz w:val="28"/>
      <w:szCs w:val="28"/>
      <w:lang w:val="en-US" w:eastAsia="ko-KR"/>
    </w:rPr>
  </w:style>
  <w:style w:type="character" w:styleId="a3">
    <w:name w:val="Hyperlink"/>
    <w:basedOn w:val="a0"/>
    <w:uiPriority w:val="99"/>
    <w:unhideWhenUsed/>
    <w:rsid w:val="0031104B"/>
    <w:rPr>
      <w:color w:val="0563C1" w:themeColor="hyperlink"/>
      <w:u w:val="single"/>
    </w:rPr>
  </w:style>
  <w:style w:type="character" w:customStyle="1" w:styleId="xfmc2">
    <w:name w:val="xfmc2"/>
    <w:basedOn w:val="a0"/>
    <w:rsid w:val="0057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2-3317-3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Bezklubenko</dc:creator>
  <cp:keywords/>
  <dc:description/>
  <cp:lastModifiedBy>Iryna Bezklubenko</cp:lastModifiedBy>
  <cp:revision>2</cp:revision>
  <dcterms:created xsi:type="dcterms:W3CDTF">2023-09-10T14:39:00Z</dcterms:created>
  <dcterms:modified xsi:type="dcterms:W3CDTF">2023-09-10T14:39:00Z</dcterms:modified>
</cp:coreProperties>
</file>