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E01" w:rsidRDefault="00A56E01" w:rsidP="00190FCB">
      <w:pPr>
        <w:spacing w:line="276" w:lineRule="auto"/>
        <w:jc w:val="right"/>
        <w:rPr>
          <w:rFonts w:ascii="Times New Roman" w:eastAsia="Times New Roman" w:hAnsi="Times New Roman" w:cs="Times New Roman"/>
          <w:b/>
          <w:bCs/>
          <w:color w:val="000000"/>
          <w:sz w:val="28"/>
          <w:szCs w:val="28"/>
          <w:lang w:val="uk-UA" w:eastAsia="ru-RU"/>
        </w:rPr>
      </w:pPr>
      <w:proofErr w:type="spellStart"/>
      <w:r>
        <w:rPr>
          <w:rFonts w:ascii="Times New Roman" w:eastAsia="Times New Roman" w:hAnsi="Times New Roman" w:cs="Times New Roman"/>
          <w:b/>
          <w:bCs/>
          <w:color w:val="000000"/>
          <w:sz w:val="28"/>
          <w:szCs w:val="28"/>
          <w:lang w:val="uk-UA" w:eastAsia="ru-RU"/>
        </w:rPr>
        <w:t>Бабух</w:t>
      </w:r>
      <w:proofErr w:type="spellEnd"/>
      <w:r>
        <w:rPr>
          <w:rFonts w:ascii="Times New Roman" w:eastAsia="Times New Roman" w:hAnsi="Times New Roman" w:cs="Times New Roman"/>
          <w:b/>
          <w:bCs/>
          <w:color w:val="000000"/>
          <w:sz w:val="28"/>
          <w:szCs w:val="28"/>
          <w:lang w:val="uk-UA" w:eastAsia="ru-RU"/>
        </w:rPr>
        <w:t xml:space="preserve"> І.Б., </w:t>
      </w:r>
      <w:proofErr w:type="spellStart"/>
      <w:r>
        <w:rPr>
          <w:rFonts w:ascii="Times New Roman" w:eastAsia="Times New Roman" w:hAnsi="Times New Roman" w:cs="Times New Roman"/>
          <w:b/>
          <w:bCs/>
          <w:color w:val="000000"/>
          <w:sz w:val="28"/>
          <w:szCs w:val="28"/>
          <w:lang w:val="uk-UA" w:eastAsia="ru-RU"/>
        </w:rPr>
        <w:t>к.е.н</w:t>
      </w:r>
      <w:proofErr w:type="spellEnd"/>
      <w:r>
        <w:rPr>
          <w:rFonts w:ascii="Times New Roman" w:eastAsia="Times New Roman" w:hAnsi="Times New Roman" w:cs="Times New Roman"/>
          <w:b/>
          <w:bCs/>
          <w:color w:val="000000"/>
          <w:sz w:val="28"/>
          <w:szCs w:val="28"/>
          <w:lang w:val="uk-UA" w:eastAsia="ru-RU"/>
        </w:rPr>
        <w:t>., доцент</w:t>
      </w:r>
    </w:p>
    <w:p w:rsidR="00A56E01" w:rsidRDefault="00A56E01" w:rsidP="00190FCB">
      <w:pPr>
        <w:spacing w:line="276" w:lineRule="auto"/>
        <w:jc w:val="right"/>
        <w:rPr>
          <w:rFonts w:ascii="Times New Roman" w:eastAsia="Times New Roman" w:hAnsi="Times New Roman" w:cs="Times New Roman"/>
          <w:i/>
          <w:color w:val="000000"/>
          <w:sz w:val="28"/>
          <w:szCs w:val="28"/>
          <w:lang w:val="uk-UA" w:eastAsia="ru-RU"/>
        </w:rPr>
      </w:pPr>
      <w:r>
        <w:rPr>
          <w:rFonts w:ascii="Times New Roman" w:eastAsia="Times New Roman" w:hAnsi="Times New Roman" w:cs="Times New Roman"/>
          <w:i/>
          <w:color w:val="000000"/>
          <w:sz w:val="28"/>
          <w:szCs w:val="28"/>
          <w:lang w:val="uk-UA" w:eastAsia="ru-RU"/>
        </w:rPr>
        <w:t xml:space="preserve">Чернівецький національний університет імені Юрія </w:t>
      </w:r>
      <w:proofErr w:type="spellStart"/>
      <w:r>
        <w:rPr>
          <w:rFonts w:ascii="Times New Roman" w:eastAsia="Times New Roman" w:hAnsi="Times New Roman" w:cs="Times New Roman"/>
          <w:i/>
          <w:color w:val="000000"/>
          <w:sz w:val="28"/>
          <w:szCs w:val="28"/>
          <w:lang w:val="uk-UA" w:eastAsia="ru-RU"/>
        </w:rPr>
        <w:t>Федьковича</w:t>
      </w:r>
      <w:proofErr w:type="spellEnd"/>
    </w:p>
    <w:p w:rsidR="00A56E01" w:rsidRDefault="00A56E01" w:rsidP="00190FCB">
      <w:pPr>
        <w:spacing w:line="276" w:lineRule="auto"/>
        <w:jc w:val="right"/>
        <w:rPr>
          <w:rFonts w:ascii="Times New Roman" w:eastAsia="Times New Roman" w:hAnsi="Times New Roman" w:cs="Times New Roman"/>
          <w:i/>
          <w:color w:val="000000"/>
          <w:sz w:val="28"/>
          <w:szCs w:val="28"/>
          <w:lang w:val="uk-UA" w:eastAsia="ru-RU"/>
        </w:rPr>
      </w:pPr>
      <w:r>
        <w:rPr>
          <w:rFonts w:ascii="Times New Roman" w:eastAsia="Times New Roman" w:hAnsi="Times New Roman" w:cs="Times New Roman"/>
          <w:i/>
          <w:color w:val="000000"/>
          <w:sz w:val="28"/>
          <w:szCs w:val="28"/>
          <w:lang w:val="uk-UA" w:eastAsia="ru-RU"/>
        </w:rPr>
        <w:t>м. Чернівці, Україна</w:t>
      </w:r>
    </w:p>
    <w:p w:rsidR="00A56E01" w:rsidRDefault="00A56E01" w:rsidP="00190FCB">
      <w:pPr>
        <w:spacing w:line="276" w:lineRule="auto"/>
        <w:jc w:val="right"/>
        <w:rPr>
          <w:rFonts w:ascii="Times New Roman" w:eastAsia="Times New Roman" w:hAnsi="Times New Roman" w:cs="Times New Roman"/>
          <w:b/>
          <w:color w:val="000000"/>
          <w:sz w:val="28"/>
          <w:szCs w:val="28"/>
          <w:lang w:val="uk-UA" w:eastAsia="ru-RU"/>
        </w:rPr>
      </w:pPr>
      <w:r w:rsidRPr="00A56E01">
        <w:rPr>
          <w:rFonts w:ascii="Times New Roman" w:eastAsia="Times New Roman" w:hAnsi="Times New Roman" w:cs="Times New Roman"/>
          <w:b/>
          <w:color w:val="000000"/>
          <w:sz w:val="28"/>
          <w:szCs w:val="28"/>
          <w:lang w:val="uk-UA" w:eastAsia="ru-RU"/>
        </w:rPr>
        <w:t>Романюк Н.В.</w:t>
      </w:r>
      <w:r>
        <w:rPr>
          <w:rFonts w:ascii="Times New Roman" w:eastAsia="Times New Roman" w:hAnsi="Times New Roman" w:cs="Times New Roman"/>
          <w:b/>
          <w:color w:val="000000"/>
          <w:sz w:val="28"/>
          <w:szCs w:val="28"/>
          <w:lang w:val="uk-UA" w:eastAsia="ru-RU"/>
        </w:rPr>
        <w:t xml:space="preserve">, </w:t>
      </w:r>
      <w:proofErr w:type="spellStart"/>
      <w:r>
        <w:rPr>
          <w:rFonts w:ascii="Times New Roman" w:eastAsia="Times New Roman" w:hAnsi="Times New Roman" w:cs="Times New Roman"/>
          <w:b/>
          <w:color w:val="000000"/>
          <w:sz w:val="28"/>
          <w:szCs w:val="28"/>
          <w:lang w:val="uk-UA" w:eastAsia="ru-RU"/>
        </w:rPr>
        <w:t>к.е.н</w:t>
      </w:r>
      <w:proofErr w:type="spellEnd"/>
      <w:r>
        <w:rPr>
          <w:rFonts w:ascii="Times New Roman" w:eastAsia="Times New Roman" w:hAnsi="Times New Roman" w:cs="Times New Roman"/>
          <w:b/>
          <w:color w:val="000000"/>
          <w:sz w:val="28"/>
          <w:szCs w:val="28"/>
          <w:lang w:val="uk-UA" w:eastAsia="ru-RU"/>
        </w:rPr>
        <w:t>., асистент</w:t>
      </w:r>
    </w:p>
    <w:p w:rsidR="00A56E01" w:rsidRDefault="00A56E01" w:rsidP="00190FCB">
      <w:pPr>
        <w:spacing w:line="276" w:lineRule="auto"/>
        <w:jc w:val="right"/>
        <w:rPr>
          <w:rFonts w:ascii="Times New Roman" w:eastAsia="Times New Roman" w:hAnsi="Times New Roman" w:cs="Times New Roman"/>
          <w:i/>
          <w:color w:val="000000"/>
          <w:sz w:val="28"/>
          <w:szCs w:val="28"/>
          <w:lang w:val="uk-UA" w:eastAsia="ru-RU"/>
        </w:rPr>
      </w:pPr>
      <w:r>
        <w:rPr>
          <w:rFonts w:ascii="Times New Roman" w:eastAsia="Times New Roman" w:hAnsi="Times New Roman" w:cs="Times New Roman"/>
          <w:i/>
          <w:color w:val="000000"/>
          <w:sz w:val="28"/>
          <w:szCs w:val="28"/>
          <w:lang w:val="uk-UA" w:eastAsia="ru-RU"/>
        </w:rPr>
        <w:t xml:space="preserve">Чернівецький національний університет імені Юрія </w:t>
      </w:r>
      <w:proofErr w:type="spellStart"/>
      <w:r>
        <w:rPr>
          <w:rFonts w:ascii="Times New Roman" w:eastAsia="Times New Roman" w:hAnsi="Times New Roman" w:cs="Times New Roman"/>
          <w:i/>
          <w:color w:val="000000"/>
          <w:sz w:val="28"/>
          <w:szCs w:val="28"/>
          <w:lang w:val="uk-UA" w:eastAsia="ru-RU"/>
        </w:rPr>
        <w:t>Федьковича</w:t>
      </w:r>
      <w:proofErr w:type="spellEnd"/>
    </w:p>
    <w:p w:rsidR="00A56E01" w:rsidRDefault="00A56E01" w:rsidP="00190FCB">
      <w:pPr>
        <w:spacing w:line="276" w:lineRule="auto"/>
        <w:jc w:val="right"/>
        <w:rPr>
          <w:rFonts w:ascii="Times New Roman" w:eastAsia="Times New Roman" w:hAnsi="Times New Roman" w:cs="Times New Roman"/>
          <w:i/>
          <w:color w:val="000000"/>
          <w:sz w:val="28"/>
          <w:szCs w:val="28"/>
          <w:lang w:val="uk-UA" w:eastAsia="ru-RU"/>
        </w:rPr>
      </w:pPr>
      <w:r>
        <w:rPr>
          <w:rFonts w:ascii="Times New Roman" w:eastAsia="Times New Roman" w:hAnsi="Times New Roman" w:cs="Times New Roman"/>
          <w:i/>
          <w:color w:val="000000"/>
          <w:sz w:val="28"/>
          <w:szCs w:val="28"/>
          <w:lang w:val="uk-UA" w:eastAsia="ru-RU"/>
        </w:rPr>
        <w:t>м. Чернівці, Україна</w:t>
      </w:r>
    </w:p>
    <w:p w:rsidR="00A56E01" w:rsidRDefault="00A56E01" w:rsidP="00190FCB">
      <w:pPr>
        <w:spacing w:line="276" w:lineRule="auto"/>
        <w:jc w:val="right"/>
        <w:rPr>
          <w:rFonts w:ascii="Times New Roman" w:eastAsia="Times New Roman" w:hAnsi="Times New Roman" w:cs="Times New Roman"/>
          <w:i/>
          <w:color w:val="000000"/>
          <w:sz w:val="28"/>
          <w:szCs w:val="28"/>
          <w:lang w:val="uk-UA" w:eastAsia="ru-RU"/>
        </w:rPr>
      </w:pPr>
    </w:p>
    <w:p w:rsidR="00A56E01" w:rsidRPr="00A56E01" w:rsidRDefault="00A56E01" w:rsidP="00190FCB">
      <w:pPr>
        <w:spacing w:line="360" w:lineRule="auto"/>
        <w:jc w:val="center"/>
        <w:rPr>
          <w:rFonts w:ascii="Times New Roman" w:eastAsia="Times New Roman" w:hAnsi="Times New Roman" w:cs="Times New Roman"/>
          <w:b/>
          <w:color w:val="000000"/>
          <w:sz w:val="28"/>
          <w:szCs w:val="28"/>
          <w:lang w:val="uk-UA" w:eastAsia="ru-RU"/>
        </w:rPr>
      </w:pPr>
      <w:r w:rsidRPr="00A56E01">
        <w:rPr>
          <w:rFonts w:ascii="Times New Roman" w:eastAsia="Times New Roman" w:hAnsi="Times New Roman" w:cs="Times New Roman"/>
          <w:b/>
          <w:color w:val="000000"/>
          <w:sz w:val="28"/>
          <w:szCs w:val="28"/>
          <w:lang w:val="uk-UA" w:eastAsia="ru-RU"/>
        </w:rPr>
        <w:t>МАРКЕТИНГОВА ТОВАРНА ПОЛІТИКА: СУТНІСТЬ ТА</w:t>
      </w:r>
    </w:p>
    <w:p w:rsidR="00A56E01" w:rsidRDefault="00A56E01" w:rsidP="00190FCB">
      <w:pPr>
        <w:spacing w:line="360" w:lineRule="auto"/>
        <w:jc w:val="center"/>
        <w:rPr>
          <w:rFonts w:ascii="Times New Roman" w:eastAsia="Times New Roman" w:hAnsi="Times New Roman" w:cs="Times New Roman"/>
          <w:b/>
          <w:color w:val="000000"/>
          <w:sz w:val="28"/>
          <w:szCs w:val="28"/>
          <w:lang w:val="uk-UA" w:eastAsia="ru-RU"/>
        </w:rPr>
      </w:pPr>
      <w:r w:rsidRPr="00A56E01">
        <w:rPr>
          <w:rFonts w:ascii="Times New Roman" w:eastAsia="Times New Roman" w:hAnsi="Times New Roman" w:cs="Times New Roman"/>
          <w:b/>
          <w:color w:val="000000"/>
          <w:sz w:val="28"/>
          <w:szCs w:val="28"/>
          <w:lang w:val="uk-UA" w:eastAsia="ru-RU"/>
        </w:rPr>
        <w:t>НЕОБХІДНІСТЬ АНАЛІЗУ</w:t>
      </w:r>
    </w:p>
    <w:p w:rsidR="006814E1" w:rsidRDefault="006814E1" w:rsidP="00190FCB">
      <w:pPr>
        <w:spacing w:line="360" w:lineRule="auto"/>
        <w:jc w:val="center"/>
        <w:rPr>
          <w:rFonts w:ascii="Times New Roman" w:eastAsia="Times New Roman" w:hAnsi="Times New Roman" w:cs="Times New Roman"/>
          <w:b/>
          <w:color w:val="000000"/>
          <w:sz w:val="28"/>
          <w:szCs w:val="28"/>
          <w:lang w:val="uk-UA" w:eastAsia="ru-RU"/>
        </w:rPr>
      </w:pPr>
    </w:p>
    <w:p w:rsidR="00A56E01" w:rsidRDefault="00A56E01" w:rsidP="00190FCB">
      <w:pPr>
        <w:spacing w:line="360" w:lineRule="auto"/>
        <w:ind w:firstLine="709"/>
        <w:jc w:val="both"/>
        <w:rPr>
          <w:rFonts w:ascii="Times New Roman" w:eastAsia="Times New Roman" w:hAnsi="Times New Roman" w:cs="Times New Roman"/>
          <w:color w:val="000000"/>
          <w:sz w:val="28"/>
          <w:szCs w:val="28"/>
          <w:lang w:val="uk-UA" w:eastAsia="ru-RU"/>
        </w:rPr>
      </w:pPr>
      <w:r w:rsidRPr="00A56E01">
        <w:rPr>
          <w:rFonts w:ascii="Times New Roman" w:eastAsia="Times New Roman" w:hAnsi="Times New Roman" w:cs="Times New Roman"/>
          <w:color w:val="000000"/>
          <w:sz w:val="28"/>
          <w:szCs w:val="28"/>
          <w:lang w:val="uk-UA" w:eastAsia="ru-RU"/>
        </w:rPr>
        <w:t>Товарна політика</w:t>
      </w:r>
      <w:r>
        <w:rPr>
          <w:rFonts w:ascii="Times New Roman" w:eastAsia="Times New Roman" w:hAnsi="Times New Roman" w:cs="Times New Roman"/>
          <w:color w:val="000000"/>
          <w:sz w:val="28"/>
          <w:szCs w:val="28"/>
          <w:lang w:val="uk-UA" w:eastAsia="ru-RU"/>
        </w:rPr>
        <w:t xml:space="preserve"> будь якого підприємства</w:t>
      </w:r>
      <w:r w:rsidR="00775B70">
        <w:rPr>
          <w:rFonts w:ascii="Times New Roman" w:eastAsia="Times New Roman" w:hAnsi="Times New Roman" w:cs="Times New Roman"/>
          <w:color w:val="000000"/>
          <w:sz w:val="28"/>
          <w:szCs w:val="28"/>
          <w:lang w:val="uk-UA" w:eastAsia="ru-RU"/>
        </w:rPr>
        <w:t xml:space="preserve"> займає надважливе місце в комплексі його маркетингу. Безумовно, вона передбачає як стратегічні, так і тактичні дії, які базуються на заздалегідь обумовлених принципах ринкової поведінки підприємства, його ринкової позиції, а звідси – інформування асортименту товарів, управління ним, обслуговування та інших маркетингових заходів з урахуванням специфіки тої галузі, в якій функціонує підприємство.</w:t>
      </w:r>
    </w:p>
    <w:p w:rsidR="00775B70" w:rsidRDefault="00775B70" w:rsidP="00190FCB">
      <w:pPr>
        <w:spacing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Маркетингові служби будь-якого підприємства повинні здійснювати аналіз чинників, які безпосередньо чи опосередковано впливають на формування товарної політики і по можливості її реалізацію в умовах конкурентного ринкового середовища при орієнтації на попит та очікування споживачів. Саме тому потрібно усвідомлювати як сутність, так і необхідність і аналізу, і процесів формування товарної політики, особливо для підприємств із загостреними проблемами реалізації товарів. Для таких підприємств така політика є надзвичайно актуальною та водночас проблематичною.</w:t>
      </w:r>
    </w:p>
    <w:p w:rsidR="00775B70" w:rsidRDefault="00775B70" w:rsidP="00C74C0E">
      <w:pPr>
        <w:spacing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Проблема формування та реалізації маркетингової товарної політики </w:t>
      </w:r>
      <w:proofErr w:type="spellStart"/>
      <w:r>
        <w:rPr>
          <w:rFonts w:ascii="Times New Roman" w:eastAsia="Times New Roman" w:hAnsi="Times New Roman" w:cs="Times New Roman"/>
          <w:color w:val="000000"/>
          <w:sz w:val="28"/>
          <w:szCs w:val="28"/>
          <w:lang w:val="uk-UA" w:eastAsia="ru-RU"/>
        </w:rPr>
        <w:t>інтенсивно</w:t>
      </w:r>
      <w:proofErr w:type="spellEnd"/>
      <w:r>
        <w:rPr>
          <w:rFonts w:ascii="Times New Roman" w:eastAsia="Times New Roman" w:hAnsi="Times New Roman" w:cs="Times New Roman"/>
          <w:color w:val="000000"/>
          <w:sz w:val="28"/>
          <w:szCs w:val="28"/>
          <w:lang w:val="uk-UA" w:eastAsia="ru-RU"/>
        </w:rPr>
        <w:t xml:space="preserve"> розробляються як зарубіжними, так і вітчизняними фахівцями, проте постійні ринкові трансформації</w:t>
      </w:r>
      <w:r w:rsidR="00275B9D">
        <w:rPr>
          <w:rFonts w:ascii="Times New Roman" w:eastAsia="Times New Roman" w:hAnsi="Times New Roman" w:cs="Times New Roman"/>
          <w:color w:val="000000"/>
          <w:sz w:val="28"/>
          <w:szCs w:val="28"/>
          <w:lang w:val="uk-UA" w:eastAsia="ru-RU"/>
        </w:rPr>
        <w:t>, зміни в сучасних економічних умовах вимагають шукати нових підходів в аналізі, методів формування та реалізації товарної політики для специфічних умов підприємств різних галузей економіки.</w:t>
      </w:r>
    </w:p>
    <w:p w:rsidR="001B5EEC" w:rsidRDefault="001B5EEC" w:rsidP="00C74C0E">
      <w:pPr>
        <w:spacing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 цілому маркетинговий аналіз товарної політики підприємства, як правило, концентрується на:</w:t>
      </w:r>
    </w:p>
    <w:p w:rsidR="00B14E2F" w:rsidRPr="00B14E2F" w:rsidRDefault="001B5EEC" w:rsidP="00C74C0E">
      <w:pPr>
        <w:pStyle w:val="a3"/>
        <w:numPr>
          <w:ilvl w:val="0"/>
          <w:numId w:val="2"/>
        </w:numPr>
        <w:spacing w:line="360" w:lineRule="auto"/>
        <w:jc w:val="both"/>
        <w:rPr>
          <w:rFonts w:ascii="Times New Roman" w:eastAsia="Times New Roman" w:hAnsi="Times New Roman" w:cs="Times New Roman"/>
          <w:color w:val="000000"/>
          <w:sz w:val="28"/>
          <w:szCs w:val="28"/>
          <w:lang w:val="uk-UA" w:eastAsia="ru-RU"/>
        </w:rPr>
      </w:pPr>
      <w:r w:rsidRPr="00B14E2F">
        <w:rPr>
          <w:rFonts w:ascii="Times New Roman" w:eastAsia="Times New Roman" w:hAnsi="Times New Roman" w:cs="Times New Roman"/>
          <w:color w:val="000000"/>
          <w:sz w:val="28"/>
          <w:szCs w:val="28"/>
          <w:lang w:val="uk-UA" w:eastAsia="ru-RU"/>
        </w:rPr>
        <w:lastRenderedPageBreak/>
        <w:t xml:space="preserve">оцінці ринкових результатів і </w:t>
      </w:r>
      <w:proofErr w:type="spellStart"/>
      <w:r w:rsidRPr="00B14E2F">
        <w:rPr>
          <w:rFonts w:ascii="Times New Roman" w:eastAsia="Times New Roman" w:hAnsi="Times New Roman" w:cs="Times New Roman"/>
          <w:color w:val="000000"/>
          <w:sz w:val="28"/>
          <w:szCs w:val="28"/>
          <w:lang w:val="uk-UA" w:eastAsia="ru-RU"/>
        </w:rPr>
        <w:t>вигод</w:t>
      </w:r>
      <w:proofErr w:type="spellEnd"/>
      <w:r w:rsidRPr="00B14E2F">
        <w:rPr>
          <w:rFonts w:ascii="Times New Roman" w:eastAsia="Times New Roman" w:hAnsi="Times New Roman" w:cs="Times New Roman"/>
          <w:color w:val="000000"/>
          <w:sz w:val="28"/>
          <w:szCs w:val="28"/>
          <w:lang w:val="uk-UA" w:eastAsia="ru-RU"/>
        </w:rPr>
        <w:t xml:space="preserve"> ринкової позиції підприємства від реалізації певного товару чи в цілому товарного асортименту;</w:t>
      </w:r>
    </w:p>
    <w:p w:rsidR="00275B9D" w:rsidRPr="00B14E2F" w:rsidRDefault="001B5EEC" w:rsidP="00C74C0E">
      <w:pPr>
        <w:pStyle w:val="a3"/>
        <w:numPr>
          <w:ilvl w:val="0"/>
          <w:numId w:val="2"/>
        </w:numPr>
        <w:spacing w:line="360" w:lineRule="auto"/>
        <w:jc w:val="both"/>
        <w:rPr>
          <w:rFonts w:ascii="Times New Roman" w:eastAsia="Times New Roman" w:hAnsi="Times New Roman" w:cs="Times New Roman"/>
          <w:color w:val="000000"/>
          <w:sz w:val="28"/>
          <w:szCs w:val="28"/>
          <w:lang w:val="uk-UA" w:eastAsia="ru-RU"/>
        </w:rPr>
      </w:pPr>
      <w:r w:rsidRPr="00B14E2F">
        <w:rPr>
          <w:rFonts w:ascii="Times New Roman" w:eastAsia="Times New Roman" w:hAnsi="Times New Roman" w:cs="Times New Roman"/>
          <w:color w:val="000000"/>
          <w:sz w:val="28"/>
          <w:szCs w:val="28"/>
          <w:lang w:val="uk-UA" w:eastAsia="ru-RU"/>
        </w:rPr>
        <w:t>аналізі смаків та уподобань споживачів відповідних товарів і товарів-конкурентів, а також аналізі різноманітних підприємницьких об’єднань, які пов’язані з даними товарами;</w:t>
      </w:r>
    </w:p>
    <w:p w:rsidR="001B5EEC" w:rsidRPr="00B14E2F" w:rsidRDefault="001B5EEC" w:rsidP="00C74C0E">
      <w:pPr>
        <w:pStyle w:val="a3"/>
        <w:numPr>
          <w:ilvl w:val="0"/>
          <w:numId w:val="2"/>
        </w:numPr>
        <w:spacing w:line="360" w:lineRule="auto"/>
        <w:jc w:val="both"/>
        <w:rPr>
          <w:rFonts w:ascii="Times New Roman" w:eastAsia="Times New Roman" w:hAnsi="Times New Roman" w:cs="Times New Roman"/>
          <w:color w:val="000000"/>
          <w:sz w:val="28"/>
          <w:szCs w:val="28"/>
          <w:lang w:val="uk-UA" w:eastAsia="ru-RU"/>
        </w:rPr>
      </w:pPr>
      <w:r w:rsidRPr="00B14E2F">
        <w:rPr>
          <w:rFonts w:ascii="Times New Roman" w:eastAsia="Times New Roman" w:hAnsi="Times New Roman" w:cs="Times New Roman"/>
          <w:color w:val="000000"/>
          <w:sz w:val="28"/>
          <w:szCs w:val="28"/>
          <w:lang w:val="uk-UA" w:eastAsia="ru-RU"/>
        </w:rPr>
        <w:t>аналізі сильних і слабких сторін продукту, а також наявних загроз та можливостей існуючого макросередовища;</w:t>
      </w:r>
    </w:p>
    <w:p w:rsidR="001B5EEC" w:rsidRPr="00B14E2F" w:rsidRDefault="001B5EEC" w:rsidP="00C74C0E">
      <w:pPr>
        <w:pStyle w:val="a3"/>
        <w:numPr>
          <w:ilvl w:val="0"/>
          <w:numId w:val="2"/>
        </w:numPr>
        <w:spacing w:line="360" w:lineRule="auto"/>
        <w:jc w:val="both"/>
        <w:rPr>
          <w:rFonts w:ascii="Times New Roman" w:eastAsia="Times New Roman" w:hAnsi="Times New Roman" w:cs="Times New Roman"/>
          <w:color w:val="000000"/>
          <w:sz w:val="28"/>
          <w:szCs w:val="28"/>
          <w:lang w:val="uk-UA" w:eastAsia="ru-RU"/>
        </w:rPr>
      </w:pPr>
      <w:r w:rsidRPr="00B14E2F">
        <w:rPr>
          <w:rFonts w:ascii="Times New Roman" w:eastAsia="Times New Roman" w:hAnsi="Times New Roman" w:cs="Times New Roman"/>
          <w:color w:val="000000"/>
          <w:sz w:val="28"/>
          <w:szCs w:val="28"/>
          <w:lang w:val="uk-UA" w:eastAsia="ru-RU"/>
        </w:rPr>
        <w:t>визначеності узгодженості товарного асортименту зі стратегією розвитку підприємства та його збалансованості в сенсі життєвого циклу товарів;</w:t>
      </w:r>
    </w:p>
    <w:p w:rsidR="001B5EEC" w:rsidRPr="00B14E2F" w:rsidRDefault="001B5EEC" w:rsidP="00C74C0E">
      <w:pPr>
        <w:pStyle w:val="a3"/>
        <w:numPr>
          <w:ilvl w:val="0"/>
          <w:numId w:val="2"/>
        </w:numPr>
        <w:spacing w:line="360" w:lineRule="auto"/>
        <w:jc w:val="both"/>
        <w:rPr>
          <w:rFonts w:ascii="Times New Roman" w:eastAsia="Times New Roman" w:hAnsi="Times New Roman" w:cs="Times New Roman"/>
          <w:color w:val="000000"/>
          <w:sz w:val="28"/>
          <w:szCs w:val="28"/>
          <w:lang w:val="uk-UA" w:eastAsia="ru-RU"/>
        </w:rPr>
      </w:pPr>
      <w:r w:rsidRPr="00B14E2F">
        <w:rPr>
          <w:rFonts w:ascii="Times New Roman" w:eastAsia="Times New Roman" w:hAnsi="Times New Roman" w:cs="Times New Roman"/>
          <w:color w:val="000000"/>
          <w:sz w:val="28"/>
          <w:szCs w:val="28"/>
          <w:lang w:val="uk-UA" w:eastAsia="ru-RU"/>
        </w:rPr>
        <w:t>моніторингу поведінки різних</w:t>
      </w:r>
      <w:r w:rsidR="00B14E2F" w:rsidRPr="00B14E2F">
        <w:rPr>
          <w:rFonts w:ascii="Times New Roman" w:eastAsia="Times New Roman" w:hAnsi="Times New Roman" w:cs="Times New Roman"/>
          <w:color w:val="000000"/>
          <w:sz w:val="28"/>
          <w:szCs w:val="28"/>
          <w:lang w:val="uk-UA" w:eastAsia="ru-RU"/>
        </w:rPr>
        <w:t xml:space="preserve"> ринкових суб’єктів по відношенню до окремих характеристик товарів, заходів щодо покращення та оптимізації товарного асортименту</w:t>
      </w:r>
      <w:r w:rsidR="004F6DB4">
        <w:rPr>
          <w:rFonts w:ascii="Times New Roman" w:eastAsia="Times New Roman" w:hAnsi="Times New Roman" w:cs="Times New Roman"/>
          <w:color w:val="000000"/>
          <w:sz w:val="28"/>
          <w:szCs w:val="28"/>
          <w:lang w:val="uk-UA" w:eastAsia="ru-RU"/>
        </w:rPr>
        <w:t xml:space="preserve"> </w:t>
      </w:r>
      <w:r w:rsidR="004F6DB4" w:rsidRPr="004F6DB4">
        <w:rPr>
          <w:rFonts w:ascii="Times New Roman" w:eastAsia="Times New Roman" w:hAnsi="Times New Roman" w:cs="Times New Roman"/>
          <w:color w:val="000000"/>
          <w:sz w:val="28"/>
          <w:szCs w:val="28"/>
          <w:lang w:val="uk-UA" w:eastAsia="ru-RU"/>
        </w:rPr>
        <w:t>[</w:t>
      </w:r>
      <w:r w:rsidR="00C74C0E">
        <w:rPr>
          <w:rFonts w:ascii="Times New Roman" w:eastAsia="Times New Roman" w:hAnsi="Times New Roman" w:cs="Times New Roman"/>
          <w:color w:val="000000"/>
          <w:sz w:val="28"/>
          <w:szCs w:val="28"/>
          <w:lang w:val="uk-UA" w:eastAsia="ru-RU"/>
        </w:rPr>
        <w:t>2</w:t>
      </w:r>
      <w:r w:rsidR="004F6DB4" w:rsidRPr="004F6DB4">
        <w:rPr>
          <w:rFonts w:ascii="Times New Roman" w:eastAsia="Times New Roman" w:hAnsi="Times New Roman" w:cs="Times New Roman"/>
          <w:color w:val="000000"/>
          <w:sz w:val="28"/>
          <w:szCs w:val="28"/>
          <w:lang w:val="uk-UA" w:eastAsia="ru-RU"/>
        </w:rPr>
        <w:t>]</w:t>
      </w:r>
      <w:r w:rsidR="00B14E2F" w:rsidRPr="004F6DB4">
        <w:rPr>
          <w:rFonts w:ascii="Times New Roman" w:eastAsia="Times New Roman" w:hAnsi="Times New Roman" w:cs="Times New Roman"/>
          <w:color w:val="000000"/>
          <w:sz w:val="28"/>
          <w:szCs w:val="28"/>
          <w:lang w:val="uk-UA" w:eastAsia="ru-RU"/>
        </w:rPr>
        <w:t>.</w:t>
      </w:r>
    </w:p>
    <w:p w:rsidR="00B14E2F" w:rsidRDefault="00B14E2F" w:rsidP="00775B70">
      <w:pPr>
        <w:spacing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Фахівці-маркетологи теоретики і практики, як правило, виокремлюють декілька напрямків аналітичної роботи в розробці та подальшому плануванні товарної політики підприємств. Першим серед них є аналіз складових товару, його цінностей для споживача, лояльність до торгової марки чи фірмового бренду, порівняння товару з товарами-конкурентів, визначення новизни та </w:t>
      </w:r>
      <w:proofErr w:type="spellStart"/>
      <w:r>
        <w:rPr>
          <w:rFonts w:ascii="Times New Roman" w:eastAsia="Times New Roman" w:hAnsi="Times New Roman" w:cs="Times New Roman"/>
          <w:color w:val="000000"/>
          <w:sz w:val="28"/>
          <w:szCs w:val="28"/>
          <w:lang w:val="uk-UA" w:eastAsia="ru-RU"/>
        </w:rPr>
        <w:t>інноваційності</w:t>
      </w:r>
      <w:proofErr w:type="spellEnd"/>
      <w:r>
        <w:rPr>
          <w:rFonts w:ascii="Times New Roman" w:eastAsia="Times New Roman" w:hAnsi="Times New Roman" w:cs="Times New Roman"/>
          <w:color w:val="000000"/>
          <w:sz w:val="28"/>
          <w:szCs w:val="28"/>
          <w:lang w:val="uk-UA" w:eastAsia="ru-RU"/>
        </w:rPr>
        <w:t xml:space="preserve"> самого товару, аналіз упаковки, життєвого циклу товару, можливі прибутки підприємства від реалізації окремого товару, а також поглиблена оцінка потреб окремих груп споживачів.</w:t>
      </w:r>
    </w:p>
    <w:p w:rsidR="007B57D6" w:rsidRDefault="00B14E2F" w:rsidP="00775B70">
      <w:pPr>
        <w:spacing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Ще одним напрямком виступают</w:t>
      </w:r>
      <w:r w:rsidR="007B57D6">
        <w:rPr>
          <w:rFonts w:ascii="Times New Roman" w:eastAsia="Times New Roman" w:hAnsi="Times New Roman" w:cs="Times New Roman"/>
          <w:color w:val="000000"/>
          <w:sz w:val="28"/>
          <w:szCs w:val="28"/>
          <w:lang w:val="uk-UA" w:eastAsia="ru-RU"/>
        </w:rPr>
        <w:t xml:space="preserve">ь методи </w:t>
      </w:r>
      <w:r>
        <w:rPr>
          <w:rFonts w:ascii="Times New Roman" w:eastAsia="Times New Roman" w:hAnsi="Times New Roman" w:cs="Times New Roman"/>
          <w:color w:val="000000"/>
          <w:sz w:val="28"/>
          <w:szCs w:val="28"/>
          <w:lang w:val="uk-UA" w:eastAsia="ru-RU"/>
        </w:rPr>
        <w:t>аналізу товарного портфелю, тобто</w:t>
      </w:r>
      <w:r w:rsidR="007B57D6">
        <w:rPr>
          <w:rFonts w:ascii="Times New Roman" w:eastAsia="Times New Roman" w:hAnsi="Times New Roman" w:cs="Times New Roman"/>
          <w:color w:val="000000"/>
          <w:sz w:val="28"/>
          <w:szCs w:val="28"/>
          <w:lang w:val="uk-UA" w:eastAsia="ru-RU"/>
        </w:rPr>
        <w:t xml:space="preserve"> асортименту та номенклатури, їх збалансованість з позиції життєвого циклу товару і підприємства. Зрозуміло, що для підприємства товар є носієм прибутку, а тому його аналіз передбачає пріоритетність таких економічних критеріїв як обсяг продажів, сезонні зміни у величині та динаміці продажів, а також ринкова частка. Маркетологи усвідомлюють, що економічні цілі підприємства будуть задоволені лише тоді, коли будуть задоволені потреби покупців.</w:t>
      </w:r>
      <w:r w:rsidR="004F6DB4">
        <w:rPr>
          <w:rFonts w:ascii="Times New Roman" w:eastAsia="Times New Roman" w:hAnsi="Times New Roman" w:cs="Times New Roman"/>
          <w:color w:val="000000"/>
          <w:sz w:val="28"/>
          <w:szCs w:val="28"/>
          <w:lang w:val="uk-UA" w:eastAsia="ru-RU"/>
        </w:rPr>
        <w:t xml:space="preserve"> </w:t>
      </w:r>
      <w:r w:rsidR="007B57D6">
        <w:rPr>
          <w:rFonts w:ascii="Times New Roman" w:eastAsia="Times New Roman" w:hAnsi="Times New Roman" w:cs="Times New Roman"/>
          <w:color w:val="000000"/>
          <w:sz w:val="28"/>
          <w:szCs w:val="28"/>
          <w:lang w:val="uk-UA" w:eastAsia="ru-RU"/>
        </w:rPr>
        <w:t xml:space="preserve">Маркетинговий аналіз товару завжди починають з вивчення його споживчих характеристик. Аналіз товарів має бути багатоаспектним, а методика і параметри аналізу залежать від ринку, підприємства. Оцінюються відповідність </w:t>
      </w:r>
      <w:r w:rsidR="007B57D6">
        <w:rPr>
          <w:rFonts w:ascii="Times New Roman" w:eastAsia="Times New Roman" w:hAnsi="Times New Roman" w:cs="Times New Roman"/>
          <w:color w:val="000000"/>
          <w:sz w:val="28"/>
          <w:szCs w:val="28"/>
          <w:lang w:val="uk-UA" w:eastAsia="ru-RU"/>
        </w:rPr>
        <w:lastRenderedPageBreak/>
        <w:t>товару економічним сподіванням підприємства, потребам ринку, визначаються загрози йому в конкурентному середовищі, шляхи вдосконалення товару</w:t>
      </w:r>
      <w:r w:rsidR="004F6DB4">
        <w:rPr>
          <w:rFonts w:ascii="Times New Roman" w:eastAsia="Times New Roman" w:hAnsi="Times New Roman" w:cs="Times New Roman"/>
          <w:color w:val="000000"/>
          <w:sz w:val="28"/>
          <w:szCs w:val="28"/>
          <w:lang w:val="uk-UA" w:eastAsia="ru-RU"/>
        </w:rPr>
        <w:t xml:space="preserve"> [</w:t>
      </w:r>
      <w:r w:rsidR="00C74C0E">
        <w:rPr>
          <w:rFonts w:ascii="Times New Roman" w:eastAsia="Times New Roman" w:hAnsi="Times New Roman" w:cs="Times New Roman"/>
          <w:color w:val="000000"/>
          <w:sz w:val="28"/>
          <w:szCs w:val="28"/>
          <w:lang w:val="uk-UA" w:eastAsia="ru-RU"/>
        </w:rPr>
        <w:t>1</w:t>
      </w:r>
      <w:r w:rsidR="004F6DB4">
        <w:rPr>
          <w:rFonts w:ascii="Times New Roman" w:eastAsia="Times New Roman" w:hAnsi="Times New Roman" w:cs="Times New Roman"/>
          <w:color w:val="000000"/>
          <w:sz w:val="28"/>
          <w:szCs w:val="28"/>
          <w:lang w:val="uk-UA" w:eastAsia="ru-RU"/>
        </w:rPr>
        <w:t>]</w:t>
      </w:r>
      <w:r w:rsidR="007B57D6">
        <w:rPr>
          <w:rFonts w:ascii="Times New Roman" w:eastAsia="Times New Roman" w:hAnsi="Times New Roman" w:cs="Times New Roman"/>
          <w:color w:val="000000"/>
          <w:sz w:val="28"/>
          <w:szCs w:val="28"/>
          <w:lang w:val="uk-UA" w:eastAsia="ru-RU"/>
        </w:rPr>
        <w:t>.</w:t>
      </w:r>
    </w:p>
    <w:p w:rsidR="00190FCB" w:rsidRDefault="007B57D6" w:rsidP="00B9679B">
      <w:pPr>
        <w:spacing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Ще одним вважливим елементом аналізу маркетингової товарної політики</w:t>
      </w:r>
      <w:r w:rsidR="00B9679B">
        <w:rPr>
          <w:rFonts w:ascii="Times New Roman" w:eastAsia="Times New Roman" w:hAnsi="Times New Roman" w:cs="Times New Roman"/>
          <w:color w:val="000000"/>
          <w:sz w:val="28"/>
          <w:szCs w:val="28"/>
          <w:lang w:val="uk-UA" w:eastAsia="ru-RU"/>
        </w:rPr>
        <w:t xml:space="preserve"> і товару як визначального її елементу є метод аналізу усвідомленого покупцями споживчої цінності товару, адже виробляється лише те, що потребують споживачі та окремі властивості товару як споживчої цінності.</w:t>
      </w:r>
      <w:r w:rsidR="006757A7">
        <w:rPr>
          <w:rFonts w:ascii="Times New Roman" w:eastAsia="Times New Roman" w:hAnsi="Times New Roman" w:cs="Times New Roman"/>
          <w:color w:val="000000"/>
          <w:sz w:val="28"/>
          <w:szCs w:val="28"/>
          <w:lang w:val="uk-UA" w:eastAsia="ru-RU"/>
        </w:rPr>
        <w:t xml:space="preserve"> </w:t>
      </w:r>
      <w:r w:rsidR="00B9679B">
        <w:rPr>
          <w:rFonts w:ascii="Times New Roman" w:eastAsia="Times New Roman" w:hAnsi="Times New Roman" w:cs="Times New Roman"/>
          <w:color w:val="000000"/>
          <w:sz w:val="28"/>
          <w:szCs w:val="28"/>
          <w:lang w:val="uk-UA" w:eastAsia="ru-RU"/>
        </w:rPr>
        <w:t>Також вважливим методом оцінки товару виступає семантичний аналіз, при якому оцінювання споживчої цінності товару може бути доповнене порівняльним аналізом параметрів нашого товару і товару-конкурентів із своєрідним товаром-еталоном шляхом побудови семантичного профілю. Підприємство в даному випадку оцінює ступінь відмінності реального товару від ідеального та розуміє в якому напрямку рухатися щодо його вдосконалення.</w:t>
      </w:r>
      <w:r w:rsidR="00190FCB">
        <w:rPr>
          <w:rFonts w:ascii="Times New Roman" w:eastAsia="Times New Roman" w:hAnsi="Times New Roman" w:cs="Times New Roman"/>
          <w:color w:val="000000"/>
          <w:sz w:val="28"/>
          <w:szCs w:val="28"/>
          <w:lang w:val="uk-UA" w:eastAsia="ru-RU"/>
        </w:rPr>
        <w:t xml:space="preserve"> </w:t>
      </w:r>
      <w:r w:rsidR="00B9679B">
        <w:rPr>
          <w:rFonts w:ascii="Times New Roman" w:eastAsia="Times New Roman" w:hAnsi="Times New Roman" w:cs="Times New Roman"/>
          <w:color w:val="000000"/>
          <w:sz w:val="28"/>
          <w:szCs w:val="28"/>
          <w:lang w:val="uk-UA" w:eastAsia="ru-RU"/>
        </w:rPr>
        <w:t>У маркетинговому аналізі різні науковці одні і ті ж самі методи відносять або до методів аналізу, оцінки, або до методів формування, або управління та оптимізації асортименту.</w:t>
      </w:r>
      <w:r w:rsidR="00C2535C">
        <w:rPr>
          <w:rFonts w:ascii="Times New Roman" w:eastAsia="Times New Roman" w:hAnsi="Times New Roman" w:cs="Times New Roman"/>
          <w:color w:val="000000"/>
          <w:sz w:val="28"/>
          <w:szCs w:val="28"/>
          <w:lang w:val="uk-UA" w:eastAsia="ru-RU"/>
        </w:rPr>
        <w:t xml:space="preserve"> Якщо брати до уваги, що оцінка, формування, управління та оптимізація асортименту є складовими маркетингової товарної політики підприємства, то можна погодитися, що ці методи належать до методів формування маркетингової товарної політики.</w:t>
      </w:r>
    </w:p>
    <w:p w:rsidR="00CA2D34" w:rsidRDefault="00CA2D34" w:rsidP="00B9679B">
      <w:pPr>
        <w:spacing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Безумовно, найбільш актуальним та інформативним є не використання індивідуальних моделей (наприклад, АВС-</w:t>
      </w:r>
      <w:r w:rsidR="00C74C0E">
        <w:rPr>
          <w:rFonts w:ascii="Times New Roman" w:eastAsia="Times New Roman" w:hAnsi="Times New Roman" w:cs="Times New Roman"/>
          <w:color w:val="000000"/>
          <w:sz w:val="28"/>
          <w:szCs w:val="28"/>
          <w:lang w:val="uk-UA" w:eastAsia="ru-RU"/>
        </w:rPr>
        <w:t>аналіз</w:t>
      </w:r>
      <w:r>
        <w:rPr>
          <w:rFonts w:ascii="Times New Roman" w:eastAsia="Times New Roman" w:hAnsi="Times New Roman" w:cs="Times New Roman"/>
          <w:color w:val="000000"/>
          <w:sz w:val="28"/>
          <w:szCs w:val="28"/>
          <w:lang w:val="uk-UA" w:eastAsia="ru-RU"/>
        </w:rPr>
        <w:t>, ХУ</w:t>
      </w:r>
      <w:r>
        <w:rPr>
          <w:rFonts w:ascii="Times New Roman" w:eastAsia="Times New Roman" w:hAnsi="Times New Roman" w:cs="Times New Roman"/>
          <w:color w:val="000000"/>
          <w:sz w:val="28"/>
          <w:szCs w:val="28"/>
          <w:lang w:val="en-US" w:eastAsia="ru-RU"/>
        </w:rPr>
        <w:t>Z</w:t>
      </w:r>
      <w:r>
        <w:rPr>
          <w:rFonts w:ascii="Times New Roman" w:eastAsia="Times New Roman" w:hAnsi="Times New Roman" w:cs="Times New Roman"/>
          <w:color w:val="000000"/>
          <w:sz w:val="28"/>
          <w:szCs w:val="28"/>
          <w:lang w:val="uk-UA" w:eastAsia="ru-RU"/>
        </w:rPr>
        <w:t>-аналіз), а сумісного аналізу, оскільки він є взаємодоповнюючим. Для ефективного аналізу, планування та контролю над товарною політикою підприємства, її реалізацією та успіхом необхідне використання усіх вищенаведених методів аналізу та планування, яке базується на аналітичних даних за попередні періоди маркетингової діяльності.</w:t>
      </w:r>
    </w:p>
    <w:p w:rsidR="006757A7" w:rsidRDefault="006757A7" w:rsidP="006757A7">
      <w:pPr>
        <w:ind w:firstLine="709"/>
        <w:jc w:val="center"/>
        <w:rPr>
          <w:rFonts w:ascii="Times New Roman" w:eastAsia="Times New Roman" w:hAnsi="Times New Roman" w:cs="Times New Roman"/>
          <w:b/>
          <w:color w:val="000000"/>
          <w:sz w:val="28"/>
          <w:szCs w:val="28"/>
          <w:lang w:val="uk-UA" w:eastAsia="ru-RU"/>
        </w:rPr>
      </w:pPr>
    </w:p>
    <w:p w:rsidR="00CA2D34" w:rsidRPr="006814E1" w:rsidRDefault="00C74C0E" w:rsidP="006814E1">
      <w:pPr>
        <w:spacing w:line="360" w:lineRule="auto"/>
        <w:ind w:firstLine="709"/>
        <w:jc w:val="center"/>
        <w:rPr>
          <w:rFonts w:ascii="Times New Roman" w:eastAsia="Times New Roman" w:hAnsi="Times New Roman" w:cs="Times New Roman"/>
          <w:b/>
          <w:color w:val="000000"/>
          <w:lang w:val="uk-UA" w:eastAsia="ru-RU"/>
        </w:rPr>
      </w:pPr>
      <w:r w:rsidRPr="006814E1">
        <w:rPr>
          <w:rFonts w:ascii="Times New Roman" w:eastAsia="Times New Roman" w:hAnsi="Times New Roman" w:cs="Times New Roman"/>
          <w:b/>
          <w:color w:val="000000"/>
          <w:lang w:val="uk-UA" w:eastAsia="ru-RU"/>
        </w:rPr>
        <w:t>Література</w:t>
      </w:r>
      <w:r w:rsidR="00CA2D34" w:rsidRPr="006814E1">
        <w:rPr>
          <w:rFonts w:ascii="Times New Roman" w:eastAsia="Times New Roman" w:hAnsi="Times New Roman" w:cs="Times New Roman"/>
          <w:b/>
          <w:color w:val="000000"/>
          <w:lang w:val="uk-UA" w:eastAsia="ru-RU"/>
        </w:rPr>
        <w:t>:</w:t>
      </w:r>
    </w:p>
    <w:p w:rsidR="0027447B" w:rsidRPr="006814E1" w:rsidRDefault="0027447B" w:rsidP="006814E1">
      <w:pPr>
        <w:autoSpaceDE w:val="0"/>
        <w:autoSpaceDN w:val="0"/>
        <w:adjustRightInd w:val="0"/>
        <w:spacing w:line="360" w:lineRule="auto"/>
        <w:ind w:firstLine="709"/>
        <w:jc w:val="both"/>
        <w:rPr>
          <w:rStyle w:val="a4"/>
          <w:rFonts w:ascii="Times New Roman" w:hAnsi="Times New Roman" w:cs="Times New Roman"/>
          <w:color w:val="auto"/>
          <w:u w:val="none"/>
          <w:lang w:val="uk-UA"/>
        </w:rPr>
      </w:pPr>
      <w:r w:rsidRPr="006814E1">
        <w:rPr>
          <w:rFonts w:ascii="Times New Roman" w:hAnsi="Times New Roman" w:cs="Times New Roman"/>
          <w:lang w:val="uk-UA"/>
        </w:rPr>
        <w:t xml:space="preserve">1. </w:t>
      </w:r>
      <w:proofErr w:type="spellStart"/>
      <w:r w:rsidR="004F6DB4" w:rsidRPr="006814E1">
        <w:rPr>
          <w:rFonts w:ascii="Times New Roman" w:hAnsi="Times New Roman" w:cs="Times New Roman"/>
          <w:lang w:val="uk-UA"/>
        </w:rPr>
        <w:t>Бабух</w:t>
      </w:r>
      <w:proofErr w:type="spellEnd"/>
      <w:r w:rsidR="004F6DB4" w:rsidRPr="006814E1">
        <w:rPr>
          <w:rFonts w:ascii="Times New Roman" w:hAnsi="Times New Roman" w:cs="Times New Roman"/>
          <w:lang w:val="uk-UA"/>
        </w:rPr>
        <w:t xml:space="preserve"> І. Б. Сутність та зміст маркетингового аналізу : теоретичні підходи та прикладні аспекти. </w:t>
      </w:r>
      <w:r w:rsidR="004F6DB4" w:rsidRPr="006814E1">
        <w:rPr>
          <w:rFonts w:ascii="Times New Roman" w:hAnsi="Times New Roman" w:cs="Times New Roman"/>
          <w:i/>
          <w:lang w:val="uk-UA"/>
        </w:rPr>
        <w:t>Економіка та суспільство</w:t>
      </w:r>
      <w:r w:rsidR="004F6DB4" w:rsidRPr="006814E1">
        <w:rPr>
          <w:rFonts w:ascii="Times New Roman" w:hAnsi="Times New Roman" w:cs="Times New Roman"/>
          <w:lang w:val="uk-UA"/>
        </w:rPr>
        <w:t xml:space="preserve">. 2021. </w:t>
      </w:r>
      <w:proofErr w:type="spellStart"/>
      <w:r w:rsidR="004F6DB4" w:rsidRPr="006814E1">
        <w:rPr>
          <w:rFonts w:ascii="Times New Roman" w:hAnsi="Times New Roman" w:cs="Times New Roman"/>
          <w:lang w:val="uk-UA"/>
        </w:rPr>
        <w:t>No</w:t>
      </w:r>
      <w:proofErr w:type="spellEnd"/>
      <w:r w:rsidR="004F6DB4" w:rsidRPr="006814E1">
        <w:rPr>
          <w:rFonts w:ascii="Times New Roman" w:hAnsi="Times New Roman" w:cs="Times New Roman"/>
          <w:lang w:val="uk-UA"/>
        </w:rPr>
        <w:t xml:space="preserve"> 28. URL : </w:t>
      </w:r>
      <w:hyperlink r:id="rId7" w:history="1">
        <w:r w:rsidR="004F6DB4" w:rsidRPr="006814E1">
          <w:rPr>
            <w:rStyle w:val="a4"/>
            <w:rFonts w:ascii="Times New Roman" w:hAnsi="Times New Roman" w:cs="Times New Roman"/>
            <w:color w:val="auto"/>
            <w:u w:val="none"/>
            <w:lang w:val="uk-UA"/>
          </w:rPr>
          <w:t>https://economyandsociety.in.ua/index.php/journal/article/view/4</w:t>
        </w:r>
        <w:bookmarkStart w:id="0" w:name="_GoBack"/>
        <w:bookmarkEnd w:id="0"/>
        <w:r w:rsidR="004F6DB4" w:rsidRPr="006814E1">
          <w:rPr>
            <w:rStyle w:val="a4"/>
            <w:rFonts w:ascii="Times New Roman" w:hAnsi="Times New Roman" w:cs="Times New Roman"/>
            <w:color w:val="auto"/>
            <w:u w:val="none"/>
            <w:lang w:val="uk-UA"/>
          </w:rPr>
          <w:t>98</w:t>
        </w:r>
      </w:hyperlink>
      <w:r w:rsidR="003B564F" w:rsidRPr="006814E1">
        <w:rPr>
          <w:rStyle w:val="a4"/>
          <w:rFonts w:ascii="Times New Roman" w:hAnsi="Times New Roman" w:cs="Times New Roman"/>
          <w:color w:val="auto"/>
          <w:u w:val="none"/>
          <w:lang w:val="uk-UA"/>
        </w:rPr>
        <w:t xml:space="preserve"> (дата звернення: 27.01.2023)</w:t>
      </w:r>
      <w:r w:rsidR="004F6DB4" w:rsidRPr="006814E1">
        <w:rPr>
          <w:rStyle w:val="a4"/>
          <w:rFonts w:ascii="Times New Roman" w:hAnsi="Times New Roman" w:cs="Times New Roman"/>
          <w:color w:val="auto"/>
          <w:u w:val="none"/>
          <w:lang w:val="uk-UA"/>
        </w:rPr>
        <w:t>.</w:t>
      </w:r>
    </w:p>
    <w:p w:rsidR="00C74C0E" w:rsidRPr="006814E1" w:rsidRDefault="0027447B" w:rsidP="006814E1">
      <w:pPr>
        <w:autoSpaceDE w:val="0"/>
        <w:autoSpaceDN w:val="0"/>
        <w:adjustRightInd w:val="0"/>
        <w:spacing w:line="360" w:lineRule="auto"/>
        <w:ind w:firstLine="709"/>
        <w:jc w:val="both"/>
        <w:rPr>
          <w:rFonts w:ascii="Times New Roman" w:hAnsi="Times New Roman" w:cs="Times New Roman"/>
          <w:lang w:val="uk-UA"/>
        </w:rPr>
      </w:pPr>
      <w:r w:rsidRPr="006814E1">
        <w:rPr>
          <w:rStyle w:val="a4"/>
          <w:rFonts w:ascii="Times New Roman" w:hAnsi="Times New Roman" w:cs="Times New Roman"/>
          <w:color w:val="auto"/>
          <w:u w:val="none"/>
          <w:lang w:val="uk-UA"/>
        </w:rPr>
        <w:lastRenderedPageBreak/>
        <w:t xml:space="preserve">2. </w:t>
      </w:r>
      <w:r w:rsidR="00C74C0E" w:rsidRPr="006814E1">
        <w:rPr>
          <w:rFonts w:ascii="Times New Roman" w:hAnsi="Times New Roman" w:cs="Times New Roman"/>
          <w:lang w:val="uk-UA"/>
        </w:rPr>
        <w:t xml:space="preserve">Кузьминчук Н. В., Куценко Т. М., </w:t>
      </w:r>
      <w:proofErr w:type="spellStart"/>
      <w:r w:rsidR="00C74C0E" w:rsidRPr="006814E1">
        <w:rPr>
          <w:rFonts w:ascii="Times New Roman" w:hAnsi="Times New Roman" w:cs="Times New Roman"/>
          <w:lang w:val="uk-UA"/>
        </w:rPr>
        <w:t>Терованесова</w:t>
      </w:r>
      <w:proofErr w:type="spellEnd"/>
      <w:r w:rsidR="00C74C0E" w:rsidRPr="006814E1">
        <w:rPr>
          <w:rFonts w:ascii="Times New Roman" w:hAnsi="Times New Roman" w:cs="Times New Roman"/>
          <w:lang w:val="uk-UA"/>
        </w:rPr>
        <w:t xml:space="preserve"> О. Ю. Теоретичні підходи до розуміння сутності маркетингової товарної політики підприємства. </w:t>
      </w:r>
      <w:r w:rsidR="00C74C0E" w:rsidRPr="006814E1">
        <w:rPr>
          <w:rFonts w:ascii="Times New Roman" w:hAnsi="Times New Roman" w:cs="Times New Roman"/>
          <w:i/>
          <w:lang w:val="uk-UA"/>
        </w:rPr>
        <w:t>Вісник економіки транспорту і промисловості.</w:t>
      </w:r>
      <w:r w:rsidR="006757A7" w:rsidRPr="006814E1">
        <w:rPr>
          <w:rFonts w:ascii="Times New Roman" w:hAnsi="Times New Roman" w:cs="Times New Roman"/>
          <w:lang w:val="uk-UA"/>
        </w:rPr>
        <w:t xml:space="preserve"> 2019. № 66. С. 148-158.</w:t>
      </w:r>
    </w:p>
    <w:sectPr w:rsidR="00C74C0E" w:rsidRPr="006814E1" w:rsidSect="00C74C0E">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7CB" w:rsidRDefault="008967CB" w:rsidP="00190FCB">
      <w:r>
        <w:separator/>
      </w:r>
    </w:p>
  </w:endnote>
  <w:endnote w:type="continuationSeparator" w:id="0">
    <w:p w:rsidR="008967CB" w:rsidRDefault="008967CB" w:rsidP="0019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7CB" w:rsidRDefault="008967CB" w:rsidP="00190FCB">
      <w:r>
        <w:separator/>
      </w:r>
    </w:p>
  </w:footnote>
  <w:footnote w:type="continuationSeparator" w:id="0">
    <w:p w:rsidR="008967CB" w:rsidRDefault="008967CB" w:rsidP="00190F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26975"/>
      <w:docPartObj>
        <w:docPartGallery w:val="Page Numbers (Top of Page)"/>
        <w:docPartUnique/>
      </w:docPartObj>
    </w:sdtPr>
    <w:sdtEndPr/>
    <w:sdtContent>
      <w:p w:rsidR="00190FCB" w:rsidRDefault="00190FCB">
        <w:pPr>
          <w:pStyle w:val="a5"/>
          <w:jc w:val="right"/>
        </w:pPr>
        <w:r>
          <w:fldChar w:fldCharType="begin"/>
        </w:r>
        <w:r>
          <w:instrText>PAGE   \* MERGEFORMAT</w:instrText>
        </w:r>
        <w:r>
          <w:fldChar w:fldCharType="separate"/>
        </w:r>
        <w:r w:rsidR="006814E1">
          <w:rPr>
            <w:noProof/>
          </w:rPr>
          <w:t>4</w:t>
        </w:r>
        <w:r>
          <w:fldChar w:fldCharType="end"/>
        </w:r>
      </w:p>
    </w:sdtContent>
  </w:sdt>
  <w:p w:rsidR="00190FCB" w:rsidRDefault="00190FC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0E10"/>
    <w:multiLevelType w:val="hybridMultilevel"/>
    <w:tmpl w:val="136EB3B8"/>
    <w:lvl w:ilvl="0" w:tplc="282ED534">
      <w:start w:val="1"/>
      <w:numFmt w:val="decimal"/>
      <w:lvlText w:val="%1."/>
      <w:lvlJc w:val="left"/>
      <w:pPr>
        <w:ind w:left="360" w:hanging="360"/>
      </w:pPr>
      <w:rPr>
        <w:rFonts w:ascii="Times New Roman" w:hAnsi="Times New Roman" w:cs="Times New Roman"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6B046B"/>
    <w:multiLevelType w:val="hybridMultilevel"/>
    <w:tmpl w:val="B46AF16A"/>
    <w:lvl w:ilvl="0" w:tplc="C7E04F68">
      <w:start w:val="1"/>
      <w:numFmt w:val="decimal"/>
      <w:lvlText w:val="%1."/>
      <w:lvlJc w:val="left"/>
      <w:pPr>
        <w:ind w:left="360" w:hanging="360"/>
      </w:pPr>
      <w:rPr>
        <w:rFonts w:ascii="Times New Roman" w:eastAsia="Times New Roman" w:hAnsi="Times New Roman" w:cs="Times New Roman" w:hint="default"/>
        <w:color w:val="00000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2CC26AC"/>
    <w:multiLevelType w:val="hybridMultilevel"/>
    <w:tmpl w:val="948088DE"/>
    <w:lvl w:ilvl="0" w:tplc="C860C9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DA7EEC"/>
    <w:multiLevelType w:val="hybridMultilevel"/>
    <w:tmpl w:val="E5B274EA"/>
    <w:lvl w:ilvl="0" w:tplc="C860C93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CC"/>
    <w:rsid w:val="00052FCC"/>
    <w:rsid w:val="00190FCB"/>
    <w:rsid w:val="001B5EEC"/>
    <w:rsid w:val="002114FD"/>
    <w:rsid w:val="0027447B"/>
    <w:rsid w:val="00275B9D"/>
    <w:rsid w:val="003B564F"/>
    <w:rsid w:val="004F6DB4"/>
    <w:rsid w:val="006757A7"/>
    <w:rsid w:val="006814E1"/>
    <w:rsid w:val="00775B70"/>
    <w:rsid w:val="007B57D6"/>
    <w:rsid w:val="00853A7B"/>
    <w:rsid w:val="008967CB"/>
    <w:rsid w:val="00A56E01"/>
    <w:rsid w:val="00A63487"/>
    <w:rsid w:val="00B14E2F"/>
    <w:rsid w:val="00B8414E"/>
    <w:rsid w:val="00B9679B"/>
    <w:rsid w:val="00C2535C"/>
    <w:rsid w:val="00C74C0E"/>
    <w:rsid w:val="00CA2D34"/>
    <w:rsid w:val="00CC2E00"/>
    <w:rsid w:val="00EA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CBD5"/>
  <w15:chartTrackingRefBased/>
  <w15:docId w15:val="{B6382C8B-B55E-4E8F-98E0-AD8F0B1A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E01"/>
    <w:pPr>
      <w:spacing w:after="0" w:line="240" w:lineRule="auto"/>
    </w:pPr>
    <w:rPr>
      <w:sz w:val="24"/>
      <w:szCs w:val="24"/>
    </w:rPr>
  </w:style>
  <w:style w:type="paragraph" w:styleId="3">
    <w:name w:val="heading 3"/>
    <w:basedOn w:val="a"/>
    <w:next w:val="a"/>
    <w:link w:val="30"/>
    <w:uiPriority w:val="9"/>
    <w:semiHidden/>
    <w:unhideWhenUsed/>
    <w:qFormat/>
    <w:rsid w:val="00190FCB"/>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E2F"/>
    <w:pPr>
      <w:ind w:left="720"/>
      <w:contextualSpacing/>
    </w:pPr>
  </w:style>
  <w:style w:type="character" w:styleId="a4">
    <w:name w:val="Hyperlink"/>
    <w:basedOn w:val="a0"/>
    <w:uiPriority w:val="99"/>
    <w:unhideWhenUsed/>
    <w:rsid w:val="004F6DB4"/>
    <w:rPr>
      <w:color w:val="0563C1" w:themeColor="hyperlink"/>
      <w:u w:val="single"/>
    </w:rPr>
  </w:style>
  <w:style w:type="character" w:customStyle="1" w:styleId="30">
    <w:name w:val="Заголовок 3 Знак"/>
    <w:basedOn w:val="a0"/>
    <w:link w:val="3"/>
    <w:uiPriority w:val="9"/>
    <w:semiHidden/>
    <w:rsid w:val="00190FCB"/>
    <w:rPr>
      <w:rFonts w:asciiTheme="majorHAnsi" w:eastAsiaTheme="majorEastAsia" w:hAnsiTheme="majorHAnsi" w:cstheme="majorBidi"/>
      <w:color w:val="1F4D78" w:themeColor="accent1" w:themeShade="7F"/>
      <w:sz w:val="24"/>
      <w:szCs w:val="24"/>
    </w:rPr>
  </w:style>
  <w:style w:type="paragraph" w:styleId="a5">
    <w:name w:val="header"/>
    <w:basedOn w:val="a"/>
    <w:link w:val="a6"/>
    <w:uiPriority w:val="99"/>
    <w:unhideWhenUsed/>
    <w:rsid w:val="00190FCB"/>
    <w:pPr>
      <w:tabs>
        <w:tab w:val="center" w:pos="4677"/>
        <w:tab w:val="right" w:pos="9355"/>
      </w:tabs>
    </w:pPr>
  </w:style>
  <w:style w:type="character" w:customStyle="1" w:styleId="a6">
    <w:name w:val="Верхний колонтитул Знак"/>
    <w:basedOn w:val="a0"/>
    <w:link w:val="a5"/>
    <w:uiPriority w:val="99"/>
    <w:rsid w:val="00190FCB"/>
    <w:rPr>
      <w:sz w:val="24"/>
      <w:szCs w:val="24"/>
    </w:rPr>
  </w:style>
  <w:style w:type="paragraph" w:styleId="a7">
    <w:name w:val="footer"/>
    <w:basedOn w:val="a"/>
    <w:link w:val="a8"/>
    <w:uiPriority w:val="99"/>
    <w:unhideWhenUsed/>
    <w:rsid w:val="00190FCB"/>
    <w:pPr>
      <w:tabs>
        <w:tab w:val="center" w:pos="4677"/>
        <w:tab w:val="right" w:pos="9355"/>
      </w:tabs>
    </w:pPr>
  </w:style>
  <w:style w:type="character" w:customStyle="1" w:styleId="a8">
    <w:name w:val="Нижний колонтитул Знак"/>
    <w:basedOn w:val="a0"/>
    <w:link w:val="a7"/>
    <w:uiPriority w:val="99"/>
    <w:rsid w:val="00190F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546778">
      <w:bodyDiv w:val="1"/>
      <w:marLeft w:val="0"/>
      <w:marRight w:val="0"/>
      <w:marTop w:val="0"/>
      <w:marBottom w:val="0"/>
      <w:divBdr>
        <w:top w:val="none" w:sz="0" w:space="0" w:color="auto"/>
        <w:left w:val="none" w:sz="0" w:space="0" w:color="auto"/>
        <w:bottom w:val="none" w:sz="0" w:space="0" w:color="auto"/>
        <w:right w:val="none" w:sz="0" w:space="0" w:color="auto"/>
      </w:divBdr>
    </w:div>
    <w:div w:id="209100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nomyandsociety.in.ua/index.php/journal/article/view/4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1201</TotalTime>
  <Pages>4</Pages>
  <Words>894</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Ilonina</dc:creator>
  <cp:keywords/>
  <dc:description/>
  <cp:lastModifiedBy>Ilonina</cp:lastModifiedBy>
  <cp:revision>12</cp:revision>
  <dcterms:created xsi:type="dcterms:W3CDTF">2023-01-19T14:36:00Z</dcterms:created>
  <dcterms:modified xsi:type="dcterms:W3CDTF">2023-02-05T17:35:00Z</dcterms:modified>
</cp:coreProperties>
</file>