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B65F1" w14:textId="77777777" w:rsidR="00627DEA" w:rsidRPr="00F4186F" w:rsidRDefault="00627DEA" w:rsidP="0084593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4186F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Артюшенко Тетяна Олександрівна</w:t>
      </w:r>
    </w:p>
    <w:p w14:paraId="2702C8FC" w14:textId="77777777" w:rsidR="00627DEA" w:rsidRPr="00F4186F" w:rsidRDefault="00627DEA" w:rsidP="0084593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4186F">
        <w:rPr>
          <w:rFonts w:ascii="Times New Roman" w:hAnsi="Times New Roman" w:cs="Times New Roman"/>
          <w:sz w:val="28"/>
          <w:szCs w:val="28"/>
          <w:lang w:val="uk-UA"/>
        </w:rPr>
        <w:t>Старший викладач</w:t>
      </w:r>
    </w:p>
    <w:p w14:paraId="657E85D3" w14:textId="4DD5B509" w:rsidR="00627DEA" w:rsidRPr="00F4186F" w:rsidRDefault="00627DEA" w:rsidP="0084593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Дніпровський державний аграрно-економічний університет</w:t>
      </w:r>
      <w:r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Дніпро</w:t>
      </w:r>
    </w:p>
    <w:p w14:paraId="41E0EDC2" w14:textId="77777777" w:rsidR="00627DEA" w:rsidRPr="00F4186F" w:rsidRDefault="00627DEA" w:rsidP="0084593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4C36F9E2" w14:textId="05141562" w:rsidR="00627DEA" w:rsidRDefault="00627DEA" w:rsidP="008459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  <w:lang w:val="uk-UA"/>
        </w:rPr>
      </w:pPr>
      <w:r w:rsidRPr="00F4186F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  <w:lang w:val="uk-UA"/>
        </w:rPr>
        <w:t>Псих</w:t>
      </w:r>
      <w:r w:rsidR="00A41A36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  <w:lang w:val="uk-UA"/>
        </w:rPr>
        <w:t>ічне</w:t>
      </w:r>
      <w:r w:rsidRPr="00F4186F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  <w:lang w:val="uk-UA"/>
        </w:rPr>
        <w:t xml:space="preserve"> </w:t>
      </w:r>
      <w:r w:rsidR="00455E41" w:rsidRPr="00F4186F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  <w:lang w:val="uk-UA"/>
        </w:rPr>
        <w:t>Здоровя</w:t>
      </w:r>
      <w:r w:rsidRPr="00F4186F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  <w:lang w:val="uk-UA"/>
        </w:rPr>
        <w:t xml:space="preserve"> </w:t>
      </w:r>
      <w:r w:rsidR="006D62F6" w:rsidRPr="00F4186F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  <w:lang w:val="uk-UA"/>
        </w:rPr>
        <w:t xml:space="preserve">населення </w:t>
      </w:r>
      <w:r w:rsidR="00F4186F" w:rsidRPr="00F4186F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  <w:lang w:val="uk-UA"/>
        </w:rPr>
        <w:t xml:space="preserve">України та його підтримка </w:t>
      </w:r>
      <w:r w:rsidRPr="00F4186F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  <w:lang w:val="uk-UA"/>
        </w:rPr>
        <w:t>в умовах</w:t>
      </w:r>
      <w:r w:rsidR="00F4186F" w:rsidRPr="00F4186F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  <w:lang w:val="uk-UA"/>
        </w:rPr>
        <w:t xml:space="preserve"> </w:t>
      </w:r>
      <w:r w:rsidRPr="00F4186F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  <w:lang w:val="uk-UA"/>
        </w:rPr>
        <w:t>військово</w:t>
      </w:r>
      <w:r w:rsidR="006D62F6" w:rsidRPr="00F4186F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  <w:lang w:val="uk-UA"/>
        </w:rPr>
        <w:t>го стану</w:t>
      </w:r>
    </w:p>
    <w:p w14:paraId="6E8502BA" w14:textId="77777777" w:rsidR="001171ED" w:rsidRPr="00F4186F" w:rsidRDefault="001171ED" w:rsidP="008459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  <w:lang w:val="uk-UA"/>
        </w:rPr>
      </w:pPr>
    </w:p>
    <w:p w14:paraId="741D3D46" w14:textId="71D15D26" w:rsidR="00627DEA" w:rsidRPr="00F4186F" w:rsidRDefault="00627DEA" w:rsidP="00845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Останнім часом</w:t>
      </w:r>
      <w:r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долю українців випало чимало випробувань. Спочатку </w:t>
      </w:r>
      <w:r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пандемі</w:t>
      </w:r>
      <w:r w:rsidR="00B55D87"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</w:t>
      </w:r>
      <w:r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COVID-19</w:t>
      </w:r>
      <w:r w:rsidR="00B55D87"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яка забрала понад 100000 життів наших співвітчизників, </w:t>
      </w:r>
      <w:r w:rsidR="00023BB3"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зараз </w:t>
      </w:r>
      <w:r w:rsidR="00023BB3" w:rsidRPr="00F4186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збройн</w:t>
      </w:r>
      <w:r w:rsidR="00023BB3" w:rsidRPr="00F4186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а</w:t>
      </w:r>
      <w:r w:rsidR="00023BB3" w:rsidRPr="00F4186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агресі</w:t>
      </w:r>
      <w:r w:rsidR="00023BB3" w:rsidRPr="00F4186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я Росії </w:t>
      </w:r>
      <w:r w:rsidR="00023BB3" w:rsidRPr="00F4186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проти України</w:t>
      </w:r>
      <w:r w:rsidR="00EF5064" w:rsidRPr="00F4186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, під час якої країною-агресором було не тільки </w:t>
      </w:r>
      <w:r w:rsidR="00EF5064" w:rsidRPr="00F4186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захоп</w:t>
      </w:r>
      <w:r w:rsidR="00EF5064" w:rsidRPr="00F4186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лено</w:t>
      </w:r>
      <w:r w:rsidR="00EF5064" w:rsidRPr="00F4186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близько 20% території України</w:t>
      </w:r>
      <w:r w:rsidR="00EF5064" w:rsidRPr="00F4186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,</w:t>
      </w:r>
      <w:r w:rsidR="00F4186F" w:rsidRPr="00F4186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/1/</w:t>
      </w:r>
      <w:r w:rsidR="00EF5064" w:rsidRPr="00F4186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вщент зруйновано десятки</w:t>
      </w:r>
      <w:r w:rsidR="00EF5064" w:rsidRPr="00F4186F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  <w:lang w:val="uk-UA"/>
        </w:rPr>
        <w:t xml:space="preserve"> </w:t>
      </w:r>
      <w:r w:rsidR="00EF5064"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населених пунктів, пошкоджено </w:t>
      </w:r>
      <w:r w:rsidR="00B71ED4"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елементи критичної інфраструктури, забрано тисячі </w:t>
      </w:r>
      <w:r w:rsidR="00B71ED4" w:rsidRPr="00EB35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життів</w:t>
      </w:r>
      <w:r w:rsidR="00EB35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B71ED4" w:rsidRPr="00EB35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55D87" w:rsidRPr="00EB35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</w:t>
      </w:r>
      <w:r w:rsidR="00B4784F" w:rsidRPr="00EB35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ще й надано руйнівного удару по психічному </w:t>
      </w:r>
      <w:r w:rsidR="009B684B" w:rsidRPr="00EB35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здоров’ю</w:t>
      </w:r>
      <w:r w:rsidR="00B4784F" w:rsidRPr="00EB35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кожного </w:t>
      </w:r>
      <w:r w:rsidR="00EF5064" w:rsidRPr="00EB35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нас</w:t>
      </w:r>
      <w:r w:rsidR="00023BB3" w:rsidRPr="00EB35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023BB3"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20C48F08" w14:textId="765FFD2C" w:rsidR="00FC78BA" w:rsidRPr="00F4186F" w:rsidRDefault="005C69FA" w:rsidP="0084593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4186F">
        <w:rPr>
          <w:sz w:val="28"/>
          <w:szCs w:val="28"/>
          <w:shd w:val="clear" w:color="auto" w:fill="FFFFFF"/>
          <w:lang w:val="uk-UA"/>
        </w:rPr>
        <w:t>За визначенням Всесвітньої організації охорони здоров’я, психічне здоров’я - це стан благополуччя, при якому кожна людина може реалізувати свій власний потенціал, впоратися із життєвими стресами, продуктивно та плідно працювати, а також робити внесок у життя своєї спільноти.</w:t>
      </w:r>
      <w:r w:rsidRPr="00F4186F">
        <w:rPr>
          <w:sz w:val="28"/>
          <w:szCs w:val="28"/>
          <w:shd w:val="clear" w:color="auto" w:fill="FFFFFF"/>
          <w:lang w:val="uk-UA"/>
        </w:rPr>
        <w:t xml:space="preserve"> </w:t>
      </w:r>
      <w:r w:rsidR="00FC78BA" w:rsidRPr="00F4186F">
        <w:rPr>
          <w:sz w:val="28"/>
          <w:szCs w:val="28"/>
          <w:lang w:val="uk-UA"/>
        </w:rPr>
        <w:t>За статистикою</w:t>
      </w:r>
      <w:r w:rsidR="00FC78BA" w:rsidRPr="00F4186F">
        <w:rPr>
          <w:sz w:val="28"/>
          <w:szCs w:val="28"/>
          <w:lang w:val="uk-UA"/>
        </w:rPr>
        <w:t xml:space="preserve"> </w:t>
      </w:r>
      <w:r w:rsidR="00FC78BA" w:rsidRPr="00F4186F">
        <w:rPr>
          <w:sz w:val="28"/>
          <w:szCs w:val="28"/>
          <w:lang w:val="uk-UA"/>
        </w:rPr>
        <w:t>ВООЗ кожен третій протягом свого життя</w:t>
      </w:r>
      <w:r w:rsidR="00FC78BA" w:rsidRPr="00F4186F">
        <w:rPr>
          <w:sz w:val="28"/>
          <w:szCs w:val="28"/>
          <w:lang w:val="uk-UA"/>
        </w:rPr>
        <w:t xml:space="preserve"> </w:t>
      </w:r>
      <w:r w:rsidR="00FC78BA" w:rsidRPr="00F4186F">
        <w:rPr>
          <w:sz w:val="28"/>
          <w:szCs w:val="28"/>
          <w:lang w:val="uk-UA"/>
        </w:rPr>
        <w:t>стикається з тим чи іншим психічним</w:t>
      </w:r>
      <w:r w:rsidR="00FC78BA" w:rsidRPr="00F4186F">
        <w:rPr>
          <w:sz w:val="28"/>
          <w:szCs w:val="28"/>
          <w:lang w:val="uk-UA"/>
        </w:rPr>
        <w:t xml:space="preserve"> </w:t>
      </w:r>
      <w:r w:rsidR="00FC78BA" w:rsidRPr="00F4186F">
        <w:rPr>
          <w:sz w:val="28"/>
          <w:szCs w:val="28"/>
          <w:lang w:val="uk-UA"/>
        </w:rPr>
        <w:t>розладом, проте більшість людей не знають</w:t>
      </w:r>
      <w:r w:rsidR="00FC78BA" w:rsidRPr="00F4186F">
        <w:rPr>
          <w:sz w:val="28"/>
          <w:szCs w:val="28"/>
          <w:lang w:val="uk-UA"/>
        </w:rPr>
        <w:t xml:space="preserve"> </w:t>
      </w:r>
      <w:r w:rsidR="00FC78BA" w:rsidRPr="00F4186F">
        <w:rPr>
          <w:sz w:val="28"/>
          <w:szCs w:val="28"/>
          <w:lang w:val="uk-UA"/>
        </w:rPr>
        <w:t>про наявність дієвих та доказових</w:t>
      </w:r>
      <w:r w:rsidR="00FC78BA" w:rsidRPr="00F4186F">
        <w:rPr>
          <w:sz w:val="28"/>
          <w:szCs w:val="28"/>
          <w:lang w:val="uk-UA"/>
        </w:rPr>
        <w:t xml:space="preserve"> </w:t>
      </w:r>
      <w:r w:rsidR="00FC78BA" w:rsidRPr="00F4186F">
        <w:rPr>
          <w:sz w:val="28"/>
          <w:szCs w:val="28"/>
          <w:lang w:val="uk-UA"/>
        </w:rPr>
        <w:t>способів долання проблем.</w:t>
      </w:r>
    </w:p>
    <w:p w14:paraId="2FAFEF43" w14:textId="467907F6" w:rsidR="00FD2289" w:rsidRDefault="00CB2849" w:rsidP="00845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Тому</w:t>
      </w:r>
      <w:r w:rsidR="005C69FA"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</w:t>
      </w:r>
      <w:r w:rsidR="005C69FA"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цей складний </w:t>
      </w:r>
      <w:r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України </w:t>
      </w:r>
      <w:r w:rsidR="005C69FA"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час, в умовах невизначеності і невпевненості у завтрашньому дні потрібно не тільки робити все задля перемоги, а ще й вживати необхідних заходів для підтримки психічного </w:t>
      </w:r>
      <w:r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здоров’я</w:t>
      </w:r>
      <w:r w:rsidR="005C69FA"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населення. Не тільки військових, внутрішньо переміщених осіб і тих хто постраждав внаслідок військових дій, а й пересічних громадян, умови життєдіяльності яких було порушено. </w:t>
      </w:r>
      <w:r w:rsidR="00B54309"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Адже </w:t>
      </w:r>
      <w:r w:rsidR="001507E1"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ретельно виконувати свої професійні обов’язки </w:t>
      </w:r>
      <w:r w:rsidR="00B54309"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підчас повітряних тривог, </w:t>
      </w:r>
      <w:r w:rsidR="001507E1"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іноді </w:t>
      </w:r>
      <w:r w:rsidR="00B54309"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відсутності </w:t>
      </w:r>
      <w:r w:rsidR="001507E1"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електрики, тепла, води, зв’язку, </w:t>
      </w:r>
      <w:r w:rsidR="006D62F6"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стані </w:t>
      </w:r>
      <w:r w:rsidR="001507E1"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постійного хвилювання за своїх близьких</w:t>
      </w:r>
      <w:r w:rsidR="00EB35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1507E1"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 </w:t>
      </w:r>
      <w:r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водночас </w:t>
      </w:r>
      <w:r w:rsidR="001507E1"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зберігати спокій і рівновагу</w:t>
      </w:r>
      <w:r w:rsidR="001507E1"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D62F6"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1507E1"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дуже складно.</w:t>
      </w:r>
    </w:p>
    <w:p w14:paraId="0B7AB084" w14:textId="39EB2446" w:rsidR="00B05E7D" w:rsidRPr="00F4186F" w:rsidRDefault="006D62F6" w:rsidP="00117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Як наслідок - люди постійно знаходяться в стресовому стані</w:t>
      </w:r>
      <w:r w:rsidR="00FC78BA"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відчувають</w:t>
      </w:r>
      <w:r w:rsidR="001171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C78BA"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емоційне виснаження, зазнають впливу наслідків депресивних розладів.</w:t>
      </w:r>
      <w:r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7CD25CE4" w14:textId="082988E1" w:rsidR="00EE22AB" w:rsidRPr="00F4186F" w:rsidRDefault="00EE22AB" w:rsidP="00845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Сучасна українська система охорони психічного здоров’я в цілому успадкувала організаційну структуру, а також стратегії та практики радянської системи - з усіма її перевагами та недоліками. </w:t>
      </w:r>
      <w:r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 недавнього часу н</w:t>
      </w:r>
      <w:r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едостатня увага приділя</w:t>
      </w:r>
      <w:r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лася</w:t>
      </w:r>
      <w:r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профілактиці, психосоціальним методам, організації охорони психічного здоров`я на рівні первинної медичної допомоги а також службам охорони психічного здоров’я, які функціонують у територіальних громадах</w:t>
      </w:r>
      <w:r w:rsidR="008507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але новий час диктує нові вимоги</w:t>
      </w:r>
      <w:r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2D4285B9" w14:textId="03F918E4" w:rsidR="00DA1971" w:rsidRPr="00F4186F" w:rsidRDefault="0085073B" w:rsidP="00845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ле новий час диктує нові вимоги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тому з</w:t>
      </w:r>
      <w:r w:rsidR="00DA1971"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араз в Україні працює багато міжнародних проектів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DA1971"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</w:t>
      </w:r>
      <w:r w:rsidR="00DA1971"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спрямовані на </w:t>
      </w:r>
      <w:r w:rsidR="00DA1971" w:rsidRPr="00F4186F">
        <w:rPr>
          <w:rFonts w:ascii="Times New Roman" w:hAnsi="Times New Roman" w:cs="Times New Roman"/>
          <w:color w:val="231F20"/>
          <w:sz w:val="28"/>
          <w:szCs w:val="28"/>
          <w:lang w:val="uk-UA"/>
        </w:rPr>
        <w:t>покращення якості та доступності допомоги та психосоціальної підтримки.</w:t>
      </w:r>
    </w:p>
    <w:p w14:paraId="6C10DD73" w14:textId="7CC981FF" w:rsidR="00DA1971" w:rsidRPr="00F4186F" w:rsidRDefault="00212855" w:rsidP="00845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186F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ru-RU"/>
        </w:rPr>
        <w:t>Одним з таких проектів є</w:t>
      </w:r>
      <w:r w:rsidRPr="00F4186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val="uk-UA" w:eastAsia="ru-RU"/>
        </w:rPr>
        <w:t xml:space="preserve"> </w:t>
      </w:r>
      <w:proofErr w:type="spellStart"/>
      <w:r w:rsidRPr="00F4186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val="uk-UA" w:eastAsia="ru-RU"/>
        </w:rPr>
        <w:t>Mental</w:t>
      </w:r>
      <w:proofErr w:type="spellEnd"/>
      <w:r w:rsidRPr="00F4186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val="uk-UA" w:eastAsia="ru-RU"/>
        </w:rPr>
        <w:t xml:space="preserve"> </w:t>
      </w:r>
      <w:proofErr w:type="spellStart"/>
      <w:r w:rsidRPr="00F4186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val="uk-UA" w:eastAsia="ru-RU"/>
        </w:rPr>
        <w:t>health</w:t>
      </w:r>
      <w:proofErr w:type="spellEnd"/>
      <w:r w:rsidRPr="00F4186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val="uk-UA" w:eastAsia="ru-RU"/>
        </w:rPr>
        <w:t xml:space="preserve"> </w:t>
      </w:r>
      <w:proofErr w:type="spellStart"/>
      <w:r w:rsidRPr="00F4186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val="uk-UA" w:eastAsia="ru-RU"/>
        </w:rPr>
        <w:t>for</w:t>
      </w:r>
      <w:proofErr w:type="spellEnd"/>
      <w:r w:rsidRPr="00F4186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val="uk-UA" w:eastAsia="ru-RU"/>
        </w:rPr>
        <w:t xml:space="preserve"> </w:t>
      </w:r>
      <w:proofErr w:type="spellStart"/>
      <w:r w:rsidRPr="00F4186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val="uk-UA" w:eastAsia="ru-RU"/>
        </w:rPr>
        <w:t>Ukraine</w:t>
      </w:r>
      <w:proofErr w:type="spellEnd"/>
      <w:r w:rsidRPr="00F4186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val="uk-UA" w:eastAsia="ru-RU"/>
        </w:rPr>
        <w:t xml:space="preserve"> </w:t>
      </w:r>
      <w:r w:rsidRPr="00F4186F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>(MH4U</w:t>
      </w:r>
      <w:r w:rsidRPr="00F4186F">
        <w:rPr>
          <w:rFonts w:ascii="Times New Roman" w:hAnsi="Times New Roman" w:cs="Times New Roman"/>
          <w:b/>
          <w:bCs/>
          <w:color w:val="231F20"/>
          <w:sz w:val="28"/>
          <w:szCs w:val="28"/>
          <w:lang w:val="uk-UA"/>
        </w:rPr>
        <w:t xml:space="preserve">, </w:t>
      </w:r>
      <w:r w:rsidRPr="00F4186F">
        <w:rPr>
          <w:rFonts w:ascii="Times New Roman" w:hAnsi="Times New Roman" w:cs="Times New Roman"/>
          <w:color w:val="231F20"/>
          <w:sz w:val="28"/>
          <w:szCs w:val="28"/>
          <w:lang w:val="uk-UA"/>
        </w:rPr>
        <w:t>психічне здоров’я для України</w:t>
      </w:r>
      <w:r w:rsidRPr="00F4186F">
        <w:rPr>
          <w:rFonts w:ascii="Times New Roman" w:hAnsi="Times New Roman" w:cs="Times New Roman"/>
          <w:color w:val="231F20"/>
          <w:sz w:val="28"/>
          <w:szCs w:val="28"/>
          <w:lang w:val="uk-UA"/>
        </w:rPr>
        <w:t>)</w:t>
      </w:r>
      <w:r w:rsidRPr="00F4186F">
        <w:rPr>
          <w:rFonts w:ascii="Times New Roman" w:hAnsi="Times New Roman" w:cs="Times New Roman"/>
          <w:color w:val="231F20"/>
          <w:sz w:val="28"/>
          <w:szCs w:val="28"/>
          <w:lang w:val="uk-UA"/>
        </w:rPr>
        <w:t>. Він</w:t>
      </w:r>
      <w:r w:rsidR="00DA1971" w:rsidRPr="00F4186F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стартував у 2019 році і надається через Швейцарською агенцію розвитку</w:t>
      </w:r>
      <w:bookmarkStart w:id="0" w:name="_GoBack"/>
      <w:bookmarkEnd w:id="0"/>
      <w:r w:rsidR="00DA1971" w:rsidRPr="00F4186F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та співробітництва (SDC) за підтримки МОЗ України. Проект втілює підходи «Концепції розвитку охорони психічного здоров’я в Україні на період до 2030 року</w:t>
      </w:r>
      <w:r w:rsidR="00DA1971" w:rsidRPr="00F4186F">
        <w:rPr>
          <w:rFonts w:ascii="Times New Roman" w:hAnsi="Times New Roman" w:cs="Times New Roman"/>
          <w:sz w:val="28"/>
          <w:szCs w:val="28"/>
          <w:lang w:val="uk-UA"/>
        </w:rPr>
        <w:t>» (№1018-р від 27.12.2017р.),</w:t>
      </w:r>
      <w:r w:rsidR="00DA1971" w:rsidRPr="00F4186F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="00F4186F" w:rsidRPr="00F4186F">
        <w:rPr>
          <w:rFonts w:ascii="Times New Roman" w:hAnsi="Times New Roman" w:cs="Times New Roman"/>
          <w:sz w:val="28"/>
          <w:szCs w:val="28"/>
          <w:lang w:val="uk-UA"/>
        </w:rPr>
        <w:t>/2/</w:t>
      </w:r>
      <w:r w:rsidR="00DA1971" w:rsidRPr="00F418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1971" w:rsidRPr="00F4186F">
        <w:rPr>
          <w:rFonts w:ascii="Times New Roman" w:hAnsi="Times New Roman" w:cs="Times New Roman"/>
          <w:color w:val="231F20"/>
          <w:sz w:val="28"/>
          <w:szCs w:val="28"/>
          <w:lang w:val="uk-UA"/>
        </w:rPr>
        <w:t>що передбачає «створення цілісної, ефективної системи охорони психічного здоров’я, яка функціонує в єдиному міжвідомчому просторі, забезпечує покращення якості життя та дотримання прав і свобод людини» і спрямований на покращення якості та доступності послуг у сфері психічного здоров’я через сприяння узгодженню дій служб різних рівнів та ознайомлення з кращими світовими практиками</w:t>
      </w:r>
      <w:r w:rsidR="001171ED">
        <w:rPr>
          <w:rFonts w:ascii="Times New Roman" w:hAnsi="Times New Roman" w:cs="Times New Roman"/>
          <w:color w:val="231F20"/>
          <w:sz w:val="28"/>
          <w:szCs w:val="28"/>
          <w:lang w:val="uk-UA"/>
        </w:rPr>
        <w:t>.</w:t>
      </w:r>
    </w:p>
    <w:p w14:paraId="5E0C7D69" w14:textId="5AE8566C" w:rsidR="00212855" w:rsidRPr="00F4186F" w:rsidRDefault="00DA1971" w:rsidP="00845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86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  <w:lang w:val="uk-UA"/>
        </w:rPr>
        <w:t>З початку повномасштабної війни</w:t>
      </w:r>
      <w:r w:rsidRPr="00F4186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  <w:lang w:val="uk-UA"/>
        </w:rPr>
        <w:t xml:space="preserve"> </w:t>
      </w:r>
      <w:r w:rsidR="00EE22AB" w:rsidRPr="00F4186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  <w:lang w:val="uk-UA"/>
        </w:rPr>
        <w:t>в Україні запущен</w:t>
      </w:r>
      <w:r w:rsidRPr="00F4186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  <w:lang w:val="uk-UA"/>
        </w:rPr>
        <w:t>о</w:t>
      </w:r>
      <w:r w:rsidR="00EE22AB" w:rsidRPr="00F4186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  <w:lang w:val="uk-UA"/>
        </w:rPr>
        <w:t xml:space="preserve"> глобальн</w:t>
      </w:r>
      <w:r w:rsidRPr="00F4186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  <w:lang w:val="uk-UA"/>
        </w:rPr>
        <w:t>у</w:t>
      </w:r>
      <w:r w:rsidR="00EE22AB" w:rsidRPr="00F4186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  <w:lang w:val="uk-UA"/>
        </w:rPr>
        <w:t xml:space="preserve"> програм</w:t>
      </w:r>
      <w:r w:rsidRPr="00F4186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  <w:lang w:val="uk-UA"/>
        </w:rPr>
        <w:t>у</w:t>
      </w:r>
      <w:r w:rsidR="00EE22AB" w:rsidRPr="00F4186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  <w:lang w:val="uk-UA"/>
        </w:rPr>
        <w:t xml:space="preserve"> підготовки сімейних лікарів – </w:t>
      </w:r>
      <w:proofErr w:type="spellStart"/>
      <w:r w:rsidR="00EE22AB" w:rsidRPr="00F4186F">
        <w:rPr>
          <w:rFonts w:ascii="Times New Roman" w:hAnsi="Times New Roman" w:cs="Times New Roman"/>
          <w:b/>
          <w:bCs/>
          <w:spacing w:val="11"/>
          <w:sz w:val="28"/>
          <w:szCs w:val="28"/>
          <w:shd w:val="clear" w:color="auto" w:fill="FFFFFF"/>
          <w:lang w:val="uk-UA"/>
        </w:rPr>
        <w:t>Mental</w:t>
      </w:r>
      <w:proofErr w:type="spellEnd"/>
      <w:r w:rsidR="00EE22AB" w:rsidRPr="00F4186F">
        <w:rPr>
          <w:rFonts w:ascii="Times New Roman" w:hAnsi="Times New Roman" w:cs="Times New Roman"/>
          <w:b/>
          <w:bCs/>
          <w:spacing w:val="1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E22AB" w:rsidRPr="00F4186F">
        <w:rPr>
          <w:rFonts w:ascii="Times New Roman" w:hAnsi="Times New Roman" w:cs="Times New Roman"/>
          <w:b/>
          <w:bCs/>
          <w:spacing w:val="11"/>
          <w:sz w:val="28"/>
          <w:szCs w:val="28"/>
          <w:shd w:val="clear" w:color="auto" w:fill="FFFFFF"/>
          <w:lang w:val="uk-UA"/>
        </w:rPr>
        <w:t>Health</w:t>
      </w:r>
      <w:proofErr w:type="spellEnd"/>
      <w:r w:rsidR="00EE22AB" w:rsidRPr="00F4186F">
        <w:rPr>
          <w:rFonts w:ascii="Times New Roman" w:hAnsi="Times New Roman" w:cs="Times New Roman"/>
          <w:b/>
          <w:bCs/>
          <w:spacing w:val="1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E22AB" w:rsidRPr="00F4186F">
        <w:rPr>
          <w:rFonts w:ascii="Times New Roman" w:hAnsi="Times New Roman" w:cs="Times New Roman"/>
          <w:b/>
          <w:bCs/>
          <w:spacing w:val="11"/>
          <w:sz w:val="28"/>
          <w:szCs w:val="28"/>
          <w:shd w:val="clear" w:color="auto" w:fill="FFFFFF"/>
          <w:lang w:val="uk-UA"/>
        </w:rPr>
        <w:t>Gap</w:t>
      </w:r>
      <w:proofErr w:type="spellEnd"/>
      <w:r w:rsidR="00EE22AB" w:rsidRPr="00F4186F">
        <w:rPr>
          <w:rFonts w:ascii="Times New Roman" w:hAnsi="Times New Roman" w:cs="Times New Roman"/>
          <w:b/>
          <w:bCs/>
          <w:spacing w:val="1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E22AB" w:rsidRPr="00F4186F">
        <w:rPr>
          <w:rFonts w:ascii="Times New Roman" w:hAnsi="Times New Roman" w:cs="Times New Roman"/>
          <w:b/>
          <w:bCs/>
          <w:spacing w:val="11"/>
          <w:sz w:val="28"/>
          <w:szCs w:val="28"/>
          <w:shd w:val="clear" w:color="auto" w:fill="FFFFFF"/>
          <w:lang w:val="uk-UA"/>
        </w:rPr>
        <w:t>Action</w:t>
      </w:r>
      <w:proofErr w:type="spellEnd"/>
      <w:r w:rsidR="00EE22AB" w:rsidRPr="00F4186F">
        <w:rPr>
          <w:rFonts w:ascii="Times New Roman" w:hAnsi="Times New Roman" w:cs="Times New Roman"/>
          <w:b/>
          <w:bCs/>
          <w:spacing w:val="1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E22AB" w:rsidRPr="00F4186F">
        <w:rPr>
          <w:rFonts w:ascii="Times New Roman" w:hAnsi="Times New Roman" w:cs="Times New Roman"/>
          <w:b/>
          <w:bCs/>
          <w:spacing w:val="11"/>
          <w:sz w:val="28"/>
          <w:szCs w:val="28"/>
          <w:shd w:val="clear" w:color="auto" w:fill="FFFFFF"/>
          <w:lang w:val="uk-UA"/>
        </w:rPr>
        <w:t>Programme</w:t>
      </w:r>
      <w:proofErr w:type="spellEnd"/>
      <w:r w:rsidR="00EE22AB" w:rsidRPr="00F4186F">
        <w:rPr>
          <w:rFonts w:ascii="Times New Roman" w:hAnsi="Times New Roman" w:cs="Times New Roman"/>
          <w:b/>
          <w:bCs/>
          <w:spacing w:val="11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EE22AB" w:rsidRPr="00F4186F">
        <w:rPr>
          <w:rFonts w:ascii="Times New Roman" w:hAnsi="Times New Roman" w:cs="Times New Roman"/>
          <w:b/>
          <w:bCs/>
          <w:spacing w:val="11"/>
          <w:sz w:val="28"/>
          <w:szCs w:val="28"/>
          <w:shd w:val="clear" w:color="auto" w:fill="FFFFFF"/>
          <w:lang w:val="uk-UA"/>
        </w:rPr>
        <w:t>mhGAP</w:t>
      </w:r>
      <w:proofErr w:type="spellEnd"/>
      <w:r w:rsidR="00EE22AB" w:rsidRPr="00F4186F">
        <w:rPr>
          <w:rFonts w:ascii="Times New Roman" w:hAnsi="Times New Roman" w:cs="Times New Roman"/>
          <w:b/>
          <w:bCs/>
          <w:spacing w:val="11"/>
          <w:sz w:val="28"/>
          <w:szCs w:val="28"/>
          <w:shd w:val="clear" w:color="auto" w:fill="FFFFFF"/>
          <w:lang w:val="uk-UA"/>
        </w:rPr>
        <w:t>)</w:t>
      </w:r>
      <w:r w:rsidRPr="00F4186F">
        <w:rPr>
          <w:rFonts w:ascii="Times New Roman" w:hAnsi="Times New Roman" w:cs="Times New Roman"/>
          <w:b/>
          <w:bCs/>
          <w:spacing w:val="11"/>
          <w:sz w:val="28"/>
          <w:szCs w:val="28"/>
          <w:shd w:val="clear" w:color="auto" w:fill="FFFFFF"/>
          <w:lang w:val="uk-UA"/>
        </w:rPr>
        <w:t xml:space="preserve"> </w:t>
      </w:r>
      <w:r w:rsidRPr="00F4186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  <w:lang w:val="uk-UA"/>
        </w:rPr>
        <w:t>яка</w:t>
      </w:r>
      <w:r w:rsidRPr="00F4186F">
        <w:rPr>
          <w:rFonts w:ascii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 w:rsidRPr="00F4186F">
        <w:rPr>
          <w:rFonts w:ascii="Times New Roman" w:hAnsi="Times New Roman" w:cs="Times New Roman"/>
          <w:spacing w:val="12"/>
          <w:sz w:val="28"/>
          <w:szCs w:val="28"/>
          <w:lang w:val="uk-UA"/>
        </w:rPr>
        <w:t xml:space="preserve">розроблена та впроваджується в Україні Всесвітньою організацією охорони </w:t>
      </w:r>
      <w:r w:rsidR="001708F2" w:rsidRPr="00F4186F">
        <w:rPr>
          <w:rFonts w:ascii="Times New Roman" w:hAnsi="Times New Roman" w:cs="Times New Roman"/>
          <w:spacing w:val="12"/>
          <w:sz w:val="28"/>
          <w:szCs w:val="28"/>
          <w:lang w:val="uk-UA"/>
        </w:rPr>
        <w:t>здоров’я</w:t>
      </w:r>
      <w:r w:rsidRPr="00F4186F">
        <w:rPr>
          <w:rFonts w:ascii="Times New Roman" w:hAnsi="Times New Roman" w:cs="Times New Roman"/>
          <w:spacing w:val="12"/>
          <w:sz w:val="28"/>
          <w:szCs w:val="28"/>
          <w:lang w:val="uk-UA"/>
        </w:rPr>
        <w:t xml:space="preserve"> за підтримки Міністерства охорони </w:t>
      </w:r>
      <w:r w:rsidR="001708F2" w:rsidRPr="00F4186F">
        <w:rPr>
          <w:rFonts w:ascii="Times New Roman" w:hAnsi="Times New Roman" w:cs="Times New Roman"/>
          <w:spacing w:val="12"/>
          <w:sz w:val="28"/>
          <w:szCs w:val="28"/>
          <w:lang w:val="uk-UA"/>
        </w:rPr>
        <w:t>здоров’я</w:t>
      </w:r>
      <w:r w:rsidRPr="00F4186F">
        <w:rPr>
          <w:rFonts w:ascii="Times New Roman" w:hAnsi="Times New Roman" w:cs="Times New Roman"/>
          <w:spacing w:val="12"/>
          <w:sz w:val="28"/>
          <w:szCs w:val="28"/>
          <w:lang w:val="uk-UA"/>
        </w:rPr>
        <w:t xml:space="preserve"> України та Національної служби </w:t>
      </w:r>
      <w:r w:rsidR="001708F2" w:rsidRPr="00F4186F">
        <w:rPr>
          <w:rFonts w:ascii="Times New Roman" w:hAnsi="Times New Roman" w:cs="Times New Roman"/>
          <w:spacing w:val="12"/>
          <w:sz w:val="28"/>
          <w:szCs w:val="28"/>
          <w:lang w:val="uk-UA"/>
        </w:rPr>
        <w:t>здоров’я</w:t>
      </w:r>
      <w:r w:rsidRPr="00F4186F">
        <w:rPr>
          <w:rFonts w:ascii="Times New Roman" w:hAnsi="Times New Roman" w:cs="Times New Roman"/>
          <w:spacing w:val="12"/>
          <w:sz w:val="28"/>
          <w:szCs w:val="28"/>
          <w:lang w:val="uk-UA"/>
        </w:rPr>
        <w:t xml:space="preserve"> України (НСЗУ)</w:t>
      </w:r>
      <w:r w:rsidRPr="00F4186F">
        <w:rPr>
          <w:rFonts w:ascii="Times New Roman" w:hAnsi="Times New Roman" w:cs="Times New Roman"/>
          <w:spacing w:val="12"/>
          <w:sz w:val="28"/>
          <w:szCs w:val="28"/>
          <w:lang w:val="uk-UA"/>
        </w:rPr>
        <w:t xml:space="preserve">. </w:t>
      </w:r>
      <w:r w:rsidRPr="00F4186F">
        <w:rPr>
          <w:rFonts w:ascii="Times New Roman" w:hAnsi="Times New Roman" w:cs="Times New Roman"/>
          <w:spacing w:val="12"/>
          <w:sz w:val="28"/>
          <w:szCs w:val="28"/>
          <w:lang w:val="uk-UA"/>
        </w:rPr>
        <w:t>На практиці це означає, що працівники первинної допомоги (передусім, сімейні лікарі, терапевти, педіатри) залучатим</w:t>
      </w:r>
      <w:r w:rsidR="001708F2" w:rsidRPr="00F4186F">
        <w:rPr>
          <w:rFonts w:ascii="Times New Roman" w:hAnsi="Times New Roman" w:cs="Times New Roman"/>
          <w:spacing w:val="12"/>
          <w:sz w:val="28"/>
          <w:szCs w:val="28"/>
          <w:lang w:val="uk-UA"/>
        </w:rPr>
        <w:t>у</w:t>
      </w:r>
      <w:r w:rsidRPr="00F4186F">
        <w:rPr>
          <w:rFonts w:ascii="Times New Roman" w:hAnsi="Times New Roman" w:cs="Times New Roman"/>
          <w:spacing w:val="12"/>
          <w:sz w:val="28"/>
          <w:szCs w:val="28"/>
          <w:lang w:val="uk-UA"/>
        </w:rPr>
        <w:t xml:space="preserve">ться до </w:t>
      </w:r>
      <w:r w:rsidRPr="00F4186F">
        <w:rPr>
          <w:rFonts w:ascii="Times New Roman" w:hAnsi="Times New Roman" w:cs="Times New Roman"/>
          <w:spacing w:val="12"/>
          <w:sz w:val="28"/>
          <w:szCs w:val="28"/>
          <w:lang w:val="uk-UA"/>
        </w:rPr>
        <w:lastRenderedPageBreak/>
        <w:t xml:space="preserve">надання допомоги людям із проблемами психічного </w:t>
      </w:r>
      <w:r w:rsidR="001708F2" w:rsidRPr="00F4186F">
        <w:rPr>
          <w:rFonts w:ascii="Times New Roman" w:hAnsi="Times New Roman" w:cs="Times New Roman"/>
          <w:spacing w:val="12"/>
          <w:sz w:val="28"/>
          <w:szCs w:val="28"/>
          <w:lang w:val="uk-UA"/>
        </w:rPr>
        <w:t>здоров’я</w:t>
      </w:r>
      <w:r w:rsidRPr="00F4186F">
        <w:rPr>
          <w:rFonts w:ascii="Times New Roman" w:hAnsi="Times New Roman" w:cs="Times New Roman"/>
          <w:spacing w:val="12"/>
          <w:sz w:val="28"/>
          <w:szCs w:val="28"/>
          <w:lang w:val="uk-UA"/>
        </w:rPr>
        <w:t>,</w:t>
      </w:r>
      <w:r w:rsidRPr="00F4186F">
        <w:rPr>
          <w:rFonts w:ascii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 w:rsidRPr="00F4186F">
        <w:rPr>
          <w:rFonts w:ascii="Times New Roman" w:hAnsi="Times New Roman" w:cs="Times New Roman"/>
          <w:spacing w:val="12"/>
          <w:sz w:val="28"/>
          <w:szCs w:val="28"/>
          <w:lang w:val="uk-UA"/>
        </w:rPr>
        <w:t>викону</w:t>
      </w:r>
      <w:r w:rsidRPr="00F4186F">
        <w:rPr>
          <w:rFonts w:ascii="Times New Roman" w:hAnsi="Times New Roman" w:cs="Times New Roman"/>
          <w:spacing w:val="12"/>
          <w:sz w:val="28"/>
          <w:szCs w:val="28"/>
          <w:lang w:val="uk-UA"/>
        </w:rPr>
        <w:t>ючи</w:t>
      </w:r>
      <w:r w:rsidRPr="00F4186F">
        <w:rPr>
          <w:rFonts w:ascii="Times New Roman" w:hAnsi="Times New Roman" w:cs="Times New Roman"/>
          <w:spacing w:val="12"/>
          <w:sz w:val="28"/>
          <w:szCs w:val="28"/>
          <w:lang w:val="uk-UA"/>
        </w:rPr>
        <w:t xml:space="preserve"> функцію первинного виявлення, розпізнавання та діагностування психічних розладів</w:t>
      </w:r>
      <w:r w:rsidR="00F4186F" w:rsidRPr="00F4186F">
        <w:rPr>
          <w:rFonts w:ascii="Times New Roman" w:hAnsi="Times New Roman" w:cs="Times New Roman"/>
          <w:spacing w:val="12"/>
          <w:sz w:val="28"/>
          <w:szCs w:val="28"/>
          <w:lang w:val="uk-UA"/>
        </w:rPr>
        <w:t>. /3/</w:t>
      </w:r>
      <w:r w:rsidR="00212855" w:rsidRPr="00F4186F">
        <w:rPr>
          <w:rFonts w:ascii="Times New Roman" w:hAnsi="Times New Roman" w:cs="Times New Roman"/>
          <w:spacing w:val="12"/>
          <w:sz w:val="28"/>
          <w:szCs w:val="28"/>
          <w:lang w:val="uk-UA"/>
        </w:rPr>
        <w:t xml:space="preserve"> </w:t>
      </w:r>
    </w:p>
    <w:p w14:paraId="058D355E" w14:textId="77777777" w:rsidR="00F4186F" w:rsidRPr="00F4186F" w:rsidRDefault="0084593D" w:rsidP="00845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психологічної підтримки українців цілодобово працює безкоштовна інтернет-платформа психологічної допомоги </w:t>
      </w:r>
      <w:r w:rsidRPr="00F418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«Розкажи мені» («</w:t>
      </w:r>
      <w:proofErr w:type="spellStart"/>
      <w:r w:rsidRPr="00F418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Тellme</w:t>
      </w:r>
      <w:proofErr w:type="spellEnd"/>
      <w:r w:rsidRPr="00F418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»)</w:t>
      </w:r>
      <w:r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Платформа розроблена та створена за підтримки Офісу Президента України, Міністерства охорони здоров’я України Інститутом когнітивного моделювання — науково-дослідницькою компанією, що надає повний спектр. рішення для соціальних комунікацій і надає консультації всім, хто потребує емоційної підтримки. </w:t>
      </w:r>
      <w:r w:rsidR="00F4186F"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/4/</w:t>
      </w:r>
    </w:p>
    <w:p w14:paraId="2A3556F0" w14:textId="54C46A54" w:rsidR="0084593D" w:rsidRPr="00F4186F" w:rsidRDefault="0084593D" w:rsidP="00845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Крім того, в Україні </w:t>
      </w:r>
      <w:r w:rsidR="00F4186F"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працює</w:t>
      </w:r>
      <w:r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418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бот першої психологічної допомоги</w:t>
      </w:r>
      <w:r w:rsidR="008507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</w:t>
      </w:r>
      <w:r w:rsidR="0085073B" w:rsidRPr="008507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створений </w:t>
      </w:r>
      <w:r w:rsidR="0085073B" w:rsidRPr="0085073B">
        <w:rPr>
          <w:rFonts w:ascii="Times New Roman" w:hAnsi="Times New Roman" w:cs="Times New Roman"/>
          <w:color w:val="141617"/>
          <w:spacing w:val="4"/>
          <w:sz w:val="28"/>
          <w:szCs w:val="28"/>
          <w:shd w:val="clear" w:color="auto" w:fill="FFFFFF"/>
        </w:rPr>
        <w:t xml:space="preserve">за </w:t>
      </w:r>
      <w:r w:rsidR="0085073B" w:rsidRPr="0085073B">
        <w:rPr>
          <w:rFonts w:ascii="Times New Roman" w:hAnsi="Times New Roman" w:cs="Times New Roman"/>
          <w:color w:val="141617"/>
          <w:spacing w:val="4"/>
          <w:sz w:val="28"/>
          <w:szCs w:val="28"/>
          <w:shd w:val="clear" w:color="auto" w:fill="FFFFFF"/>
          <w:lang w:val="uk-UA"/>
        </w:rPr>
        <w:t>підтримки</w:t>
      </w:r>
      <w:r w:rsidR="0085073B" w:rsidRPr="0085073B">
        <w:rPr>
          <w:rFonts w:ascii="Times New Roman" w:hAnsi="Times New Roman" w:cs="Times New Roman"/>
          <w:color w:val="141617"/>
          <w:spacing w:val="4"/>
          <w:sz w:val="28"/>
          <w:szCs w:val="28"/>
          <w:shd w:val="clear" w:color="auto" w:fill="FFFFFF"/>
        </w:rPr>
        <w:t xml:space="preserve"> ЮНІСЕФ</w:t>
      </w:r>
      <w:r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F4186F"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/5/</w:t>
      </w:r>
      <w:r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Він містить рекомендації щодо збереження психологічного здоров'я</w:t>
      </w:r>
      <w:r w:rsidR="00F4186F"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</w:t>
      </w:r>
      <w:r w:rsidR="00F4186F" w:rsidRPr="00F4186F">
        <w:rPr>
          <w:rFonts w:ascii="Times New Roman" w:hAnsi="Times New Roman" w:cs="Times New Roman"/>
          <w:color w:val="141617"/>
          <w:spacing w:val="4"/>
          <w:sz w:val="28"/>
          <w:szCs w:val="28"/>
          <w:shd w:val="clear" w:color="auto" w:fill="FFFFFF"/>
          <w:lang w:val="uk-UA"/>
        </w:rPr>
        <w:t>створений на основі суча</w:t>
      </w:r>
      <w:r w:rsidR="00F4186F">
        <w:rPr>
          <w:rFonts w:ascii="Times New Roman" w:hAnsi="Times New Roman" w:cs="Times New Roman"/>
          <w:color w:val="141617"/>
          <w:spacing w:val="4"/>
          <w:sz w:val="28"/>
          <w:szCs w:val="28"/>
          <w:shd w:val="clear" w:color="auto" w:fill="FFFFFF"/>
          <w:lang w:val="uk-UA"/>
        </w:rPr>
        <w:t>с</w:t>
      </w:r>
      <w:r w:rsidR="00F4186F" w:rsidRPr="00F4186F">
        <w:rPr>
          <w:rFonts w:ascii="Times New Roman" w:hAnsi="Times New Roman" w:cs="Times New Roman"/>
          <w:color w:val="141617"/>
          <w:spacing w:val="4"/>
          <w:sz w:val="28"/>
          <w:szCs w:val="28"/>
          <w:shd w:val="clear" w:color="auto" w:fill="FFFFFF"/>
          <w:lang w:val="uk-UA"/>
        </w:rPr>
        <w:t>них протоколів та науково-доведених досліджень</w:t>
      </w:r>
      <w:r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1171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</w:t>
      </w:r>
      <w:proofErr w:type="spellStart"/>
      <w:r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Telegram</w:t>
      </w:r>
      <w:proofErr w:type="spellEnd"/>
      <w:r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-каналі – </w:t>
      </w:r>
      <w:r w:rsidRPr="00F418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«Психологічна підтримка UA»</w:t>
      </w:r>
      <w:r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можна отримати психологічну допомогу та знайти корисні поради для збереження та покращення психічного здоров’я.</w:t>
      </w:r>
      <w:r w:rsidR="001171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Створено мобільну групу соціально-психологічної допомоги, куди можуть звернутися жінки, змушені втекти від війни до безпечніших регіонів України</w:t>
      </w:r>
      <w:r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крім</w:t>
      </w:r>
      <w:r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того, в Україні працює </w:t>
      </w:r>
      <w:r w:rsidRPr="00F418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гаряча лінія психологічної кризової служби</w:t>
      </w:r>
      <w:r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0(800) 33-07-69. </w:t>
      </w:r>
      <w:r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Консультація доступна</w:t>
      </w:r>
      <w:r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всім</w:t>
      </w:r>
      <w:r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о</w:t>
      </w:r>
      <w:r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собливо, якщо потрібна психологічна допомога переселенцям і тим, хто бачив бойові дії. </w:t>
      </w:r>
    </w:p>
    <w:p w14:paraId="777ADFB4" w14:textId="78DF60E9" w:rsidR="00627DEA" w:rsidRDefault="001708F2" w:rsidP="00845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Психічне здоров’я кожного громадянина</w:t>
      </w:r>
      <w:r w:rsidR="0084593D"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</w:t>
      </w:r>
      <w:r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це здоров’я всієї нації</w:t>
      </w:r>
      <w:r w:rsidR="001171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т</w:t>
      </w:r>
      <w:r w:rsidRPr="00F4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ому дуже важливим є своєчасне вжиття заходів щодо його підтримки.</w:t>
      </w:r>
    </w:p>
    <w:p w14:paraId="0555580F" w14:textId="361FEA2D" w:rsidR="001171ED" w:rsidRDefault="001171ED" w:rsidP="00845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01679911" w14:textId="4984C205" w:rsidR="001171ED" w:rsidRPr="001171ED" w:rsidRDefault="001171ED" w:rsidP="001171E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1171E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Література</w:t>
      </w:r>
    </w:p>
    <w:p w14:paraId="485E8953" w14:textId="7ACD1AB3" w:rsidR="00F4186F" w:rsidRPr="001171ED" w:rsidRDefault="001171ED" w:rsidP="001171ED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hyperlink r:id="rId7" w:history="1">
        <w:r w:rsidRPr="00662C2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https://mfa.gov.ua/klyuchovi-pitannya-ta-vidpovidi-pro-rosijsku-agresiyu</w:t>
        </w:r>
      </w:hyperlink>
    </w:p>
    <w:p w14:paraId="397251EB" w14:textId="6424CA54" w:rsidR="00F4186F" w:rsidRPr="001171ED" w:rsidRDefault="001171ED" w:rsidP="001171ED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hyperlink r:id="rId8" w:history="1">
        <w:r w:rsidRPr="00662C2A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https://zakon.rada.gov.ua/laws/show/1018-2017-%D1%80#Text</w:t>
        </w:r>
      </w:hyperlink>
    </w:p>
    <w:p w14:paraId="1E92B40A" w14:textId="6760555B" w:rsidR="00F4186F" w:rsidRPr="001171ED" w:rsidRDefault="001171ED" w:rsidP="001171ED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9" w:history="1">
        <w:r w:rsidRPr="00662C2A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https://moz.gov.ua/article/news/simejni-likari-doluchajutsja-do-nadannja-psihologichnoi-dopomogi-ukraincjam</w:t>
        </w:r>
      </w:hyperlink>
    </w:p>
    <w:p w14:paraId="05B09E9E" w14:textId="436BC3D2" w:rsidR="00F4186F" w:rsidRPr="001171ED" w:rsidRDefault="00F4186F" w:rsidP="001171ED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71E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tellme.com.ua</w:t>
      </w:r>
    </w:p>
    <w:p w14:paraId="26160A09" w14:textId="4E97D9CD" w:rsidR="00F4186F" w:rsidRPr="001171ED" w:rsidRDefault="00F4186F" w:rsidP="001171ED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1171E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https://t.me/friend_first_aid_bot</w:t>
      </w:r>
    </w:p>
    <w:sectPr w:rsidR="00F4186F" w:rsidRPr="001171ED" w:rsidSect="00627DEA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542BF" w14:textId="77777777" w:rsidR="009C0B2B" w:rsidRDefault="009C0B2B" w:rsidP="006201C1">
      <w:pPr>
        <w:spacing w:after="0" w:line="240" w:lineRule="auto"/>
      </w:pPr>
      <w:r>
        <w:separator/>
      </w:r>
    </w:p>
  </w:endnote>
  <w:endnote w:type="continuationSeparator" w:id="0">
    <w:p w14:paraId="54FEF6BF" w14:textId="77777777" w:rsidR="009C0B2B" w:rsidRDefault="009C0B2B" w:rsidP="0062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7F3F3" w14:textId="77777777" w:rsidR="009C0B2B" w:rsidRDefault="009C0B2B" w:rsidP="006201C1">
      <w:pPr>
        <w:spacing w:after="0" w:line="240" w:lineRule="auto"/>
      </w:pPr>
      <w:r>
        <w:separator/>
      </w:r>
    </w:p>
  </w:footnote>
  <w:footnote w:type="continuationSeparator" w:id="0">
    <w:p w14:paraId="0837E444" w14:textId="77777777" w:rsidR="009C0B2B" w:rsidRDefault="009C0B2B" w:rsidP="0062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2509504"/>
      <w:docPartObj>
        <w:docPartGallery w:val="Page Numbers (Top of Page)"/>
        <w:docPartUnique/>
      </w:docPartObj>
    </w:sdtPr>
    <w:sdtContent>
      <w:p w14:paraId="3ECC89CF" w14:textId="010C0562" w:rsidR="006201C1" w:rsidRDefault="006201C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4852A" w14:textId="77777777" w:rsidR="006201C1" w:rsidRDefault="006201C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01EFB"/>
    <w:multiLevelType w:val="hybridMultilevel"/>
    <w:tmpl w:val="6284EEC6"/>
    <w:lvl w:ilvl="0" w:tplc="8E4A5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2C331F"/>
    <w:multiLevelType w:val="multilevel"/>
    <w:tmpl w:val="EF762716"/>
    <w:lvl w:ilvl="0">
      <w:start w:val="1"/>
      <w:numFmt w:val="bullet"/>
      <w:lvlText w:val=""/>
      <w:lvlJc w:val="left"/>
      <w:pPr>
        <w:tabs>
          <w:tab w:val="num" w:pos="9509"/>
        </w:tabs>
        <w:ind w:left="950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229"/>
        </w:tabs>
        <w:ind w:left="1022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949"/>
        </w:tabs>
        <w:ind w:left="1094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669"/>
        </w:tabs>
        <w:ind w:left="1166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389"/>
        </w:tabs>
        <w:ind w:left="1238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3109"/>
        </w:tabs>
        <w:ind w:left="1310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829"/>
        </w:tabs>
        <w:ind w:left="1382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549"/>
        </w:tabs>
        <w:ind w:left="1454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269"/>
        </w:tabs>
        <w:ind w:left="15269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D36615"/>
    <w:multiLevelType w:val="hybridMultilevel"/>
    <w:tmpl w:val="1DB86EA8"/>
    <w:lvl w:ilvl="0" w:tplc="6C7C7324">
      <w:start w:val="1"/>
      <w:numFmt w:val="decimal"/>
      <w:lvlText w:val="%1."/>
      <w:lvlJc w:val="left"/>
      <w:pPr>
        <w:ind w:left="1778" w:hanging="360"/>
      </w:pPr>
      <w:rPr>
        <w:rFonts w:hint="default"/>
        <w:color w:val="4472C4" w:themeColor="accen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62B4B56"/>
    <w:multiLevelType w:val="hybridMultilevel"/>
    <w:tmpl w:val="CAEEC4D4"/>
    <w:lvl w:ilvl="0" w:tplc="6C7C7324">
      <w:start w:val="1"/>
      <w:numFmt w:val="decimal"/>
      <w:lvlText w:val="%1."/>
      <w:lvlJc w:val="left"/>
      <w:pPr>
        <w:ind w:left="1069" w:hanging="360"/>
      </w:pPr>
      <w:rPr>
        <w:rFonts w:hint="default"/>
        <w:color w:val="4472C4" w:themeColor="accen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EA"/>
    <w:rsid w:val="00023BB3"/>
    <w:rsid w:val="001171ED"/>
    <w:rsid w:val="001507E1"/>
    <w:rsid w:val="001708F2"/>
    <w:rsid w:val="00212855"/>
    <w:rsid w:val="002169B7"/>
    <w:rsid w:val="00232A54"/>
    <w:rsid w:val="00455E41"/>
    <w:rsid w:val="005C69FA"/>
    <w:rsid w:val="006201C1"/>
    <w:rsid w:val="00627DEA"/>
    <w:rsid w:val="00676F9F"/>
    <w:rsid w:val="006D62F6"/>
    <w:rsid w:val="006F55CA"/>
    <w:rsid w:val="007A1AF8"/>
    <w:rsid w:val="007D2D9D"/>
    <w:rsid w:val="0084593D"/>
    <w:rsid w:val="0085073B"/>
    <w:rsid w:val="009B684B"/>
    <w:rsid w:val="009C0B2B"/>
    <w:rsid w:val="00A41A36"/>
    <w:rsid w:val="00B0059C"/>
    <w:rsid w:val="00B05E7D"/>
    <w:rsid w:val="00B4784F"/>
    <w:rsid w:val="00B54309"/>
    <w:rsid w:val="00B55D87"/>
    <w:rsid w:val="00B71ED4"/>
    <w:rsid w:val="00CB2849"/>
    <w:rsid w:val="00DA1971"/>
    <w:rsid w:val="00E12D92"/>
    <w:rsid w:val="00E62B82"/>
    <w:rsid w:val="00E64C24"/>
    <w:rsid w:val="00EB353B"/>
    <w:rsid w:val="00EE22AB"/>
    <w:rsid w:val="00EF0372"/>
    <w:rsid w:val="00EF5064"/>
    <w:rsid w:val="00F4186F"/>
    <w:rsid w:val="00FC78BA"/>
    <w:rsid w:val="00FD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E7FA"/>
  <w15:chartTrackingRefBased/>
  <w15:docId w15:val="{E28338C3-7B58-4D50-9B52-B2E78397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27DEA"/>
  </w:style>
  <w:style w:type="paragraph" w:styleId="2">
    <w:name w:val="heading 2"/>
    <w:basedOn w:val="a"/>
    <w:link w:val="20"/>
    <w:uiPriority w:val="9"/>
    <w:qFormat/>
    <w:rsid w:val="00B05E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DE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05E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FC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1AF8"/>
    <w:rPr>
      <w:b/>
      <w:bCs/>
    </w:rPr>
  </w:style>
  <w:style w:type="paragraph" w:styleId="a6">
    <w:name w:val="List Paragraph"/>
    <w:basedOn w:val="a"/>
    <w:uiPriority w:val="34"/>
    <w:qFormat/>
    <w:rsid w:val="00F4186F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F4186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62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01C1"/>
  </w:style>
  <w:style w:type="paragraph" w:styleId="aa">
    <w:name w:val="footer"/>
    <w:basedOn w:val="a"/>
    <w:link w:val="ab"/>
    <w:uiPriority w:val="99"/>
    <w:unhideWhenUsed/>
    <w:rsid w:val="0062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18-2017-%D1%80#Tex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fa.gov.ua/klyuchovi-pitannya-ta-vidpovidi-pro-rosijsku-agresiy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oz.gov.ua/article/news/simejni-likari-doluchajutsja-do-nadannja-psihologichnoi-dopomogi-ukraincj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Артюшенко Тетяна Олександрівна</dc:creator>
  <cp:keywords/>
  <dc:description/>
  <cp:lastModifiedBy>Артюшенко Тетяна Олександрівна</cp:lastModifiedBy>
  <cp:revision>3</cp:revision>
  <cp:lastPrinted>2023-03-06T17:47:00Z</cp:lastPrinted>
  <dcterms:created xsi:type="dcterms:W3CDTF">2023-03-06T18:52:00Z</dcterms:created>
  <dcterms:modified xsi:type="dcterms:W3CDTF">2023-03-06T18:56:00Z</dcterms:modified>
</cp:coreProperties>
</file>