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B6C8" w14:textId="289DD720" w:rsidR="00AB1C23" w:rsidRDefault="00AB1C23" w:rsidP="00AB1C23">
      <w:pPr>
        <w:spacing w:line="360" w:lineRule="auto"/>
        <w:jc w:val="right"/>
        <w:rPr>
          <w:rFonts w:ascii="Times" w:hAnsi="Times"/>
          <w:b/>
          <w:bCs/>
          <w:sz w:val="28"/>
          <w:szCs w:val="28"/>
          <w:lang w:val="uk-UA"/>
        </w:rPr>
      </w:pPr>
      <w:proofErr w:type="spellStart"/>
      <w:r w:rsidRPr="00AB1C23">
        <w:rPr>
          <w:rFonts w:ascii="Times" w:hAnsi="Times"/>
          <w:b/>
          <w:bCs/>
          <w:sz w:val="28"/>
          <w:szCs w:val="28"/>
          <w:lang w:val="uk-UA"/>
        </w:rPr>
        <w:t>Аратовська</w:t>
      </w:r>
      <w:proofErr w:type="spellEnd"/>
      <w:r w:rsidRPr="00AB1C23">
        <w:rPr>
          <w:rFonts w:ascii="Times" w:hAnsi="Times"/>
          <w:b/>
          <w:bCs/>
          <w:sz w:val="28"/>
          <w:szCs w:val="28"/>
          <w:lang w:val="uk-UA"/>
        </w:rPr>
        <w:t xml:space="preserve"> Ілона Андріївна </w:t>
      </w:r>
    </w:p>
    <w:p w14:paraId="57CE8CDD" w14:textId="34213EF3" w:rsidR="00AB1C23" w:rsidRPr="00AB1C23" w:rsidRDefault="00AB1C23" w:rsidP="00AB1C23">
      <w:pPr>
        <w:spacing w:line="360" w:lineRule="auto"/>
        <w:jc w:val="right"/>
        <w:rPr>
          <w:rFonts w:ascii="Times" w:hAnsi="Times"/>
          <w:sz w:val="28"/>
          <w:szCs w:val="28"/>
          <w:lang w:val="uk-UA"/>
        </w:rPr>
      </w:pPr>
      <w:r w:rsidRPr="00AB1C23">
        <w:rPr>
          <w:rFonts w:ascii="Times" w:hAnsi="Times"/>
          <w:sz w:val="28"/>
          <w:szCs w:val="28"/>
          <w:lang w:val="uk-UA"/>
        </w:rPr>
        <w:t xml:space="preserve">Студентка Київського Національного університету ім. Вадима Гетьмана </w:t>
      </w:r>
    </w:p>
    <w:p w14:paraId="29FEDA1F" w14:textId="77777777" w:rsidR="00AB1C23" w:rsidRPr="00AB1C23" w:rsidRDefault="00AB1C23" w:rsidP="00AB1C23">
      <w:pPr>
        <w:spacing w:line="360" w:lineRule="auto"/>
        <w:jc w:val="right"/>
        <w:rPr>
          <w:rFonts w:ascii="Times" w:hAnsi="Times"/>
          <w:sz w:val="28"/>
          <w:szCs w:val="28"/>
          <w:lang w:val="uk-UA"/>
        </w:rPr>
      </w:pPr>
      <w:r w:rsidRPr="00AB1C23">
        <w:rPr>
          <w:rFonts w:ascii="Times" w:hAnsi="Times"/>
          <w:sz w:val="28"/>
          <w:szCs w:val="28"/>
          <w:lang w:val="uk-UA"/>
        </w:rPr>
        <w:t>Заочної форми навчання</w:t>
      </w:r>
    </w:p>
    <w:p w14:paraId="4B65D140" w14:textId="77777777" w:rsidR="00AB1C23" w:rsidRPr="00AB1C23" w:rsidRDefault="00AB1C23" w:rsidP="00AB1C23">
      <w:pPr>
        <w:spacing w:line="360" w:lineRule="auto"/>
        <w:jc w:val="right"/>
        <w:rPr>
          <w:rFonts w:ascii="Times" w:hAnsi="Times"/>
          <w:sz w:val="28"/>
          <w:szCs w:val="28"/>
          <w:lang w:val="uk-UA"/>
        </w:rPr>
      </w:pPr>
      <w:r w:rsidRPr="00AB1C23">
        <w:rPr>
          <w:rFonts w:ascii="Times" w:hAnsi="Times"/>
          <w:sz w:val="28"/>
          <w:szCs w:val="28"/>
          <w:lang w:val="uk-UA"/>
        </w:rPr>
        <w:t>Освітньо професійна програма «Міжнародна Економіка»</w:t>
      </w:r>
    </w:p>
    <w:p w14:paraId="1C197073" w14:textId="77777777" w:rsidR="00AB1C23" w:rsidRPr="00AB1C23" w:rsidRDefault="00AB1C23" w:rsidP="00AB1C23">
      <w:pPr>
        <w:spacing w:line="360" w:lineRule="auto"/>
        <w:jc w:val="right"/>
        <w:rPr>
          <w:rFonts w:ascii="Times" w:hAnsi="Times"/>
          <w:sz w:val="28"/>
          <w:szCs w:val="28"/>
          <w:lang w:val="uk-UA"/>
        </w:rPr>
      </w:pPr>
      <w:r w:rsidRPr="00AB1C23">
        <w:rPr>
          <w:rFonts w:ascii="Times" w:hAnsi="Times"/>
          <w:sz w:val="28"/>
          <w:szCs w:val="28"/>
          <w:lang w:val="uk-UA"/>
        </w:rPr>
        <w:t>Галузь знань 05 Соціальні та поведінкові науки</w:t>
      </w:r>
    </w:p>
    <w:p w14:paraId="0C1E9295" w14:textId="16FBAA58" w:rsidR="00AB1C23" w:rsidRPr="00AB1C23" w:rsidRDefault="00AB1C23" w:rsidP="00AB1C23">
      <w:pPr>
        <w:spacing w:line="360" w:lineRule="auto"/>
        <w:jc w:val="right"/>
        <w:rPr>
          <w:rFonts w:ascii="Times" w:hAnsi="Times"/>
          <w:sz w:val="28"/>
          <w:szCs w:val="28"/>
          <w:lang w:val="uk-UA"/>
        </w:rPr>
      </w:pPr>
      <w:r w:rsidRPr="00AB1C23">
        <w:rPr>
          <w:rFonts w:ascii="Times" w:hAnsi="Times"/>
          <w:sz w:val="28"/>
          <w:szCs w:val="28"/>
          <w:lang w:val="uk-UA"/>
        </w:rPr>
        <w:t>Спеціальність 051 «Економіка»</w:t>
      </w:r>
    </w:p>
    <w:p w14:paraId="6B4EACA3" w14:textId="77777777" w:rsidR="00AB1C23" w:rsidRDefault="00AB1C23" w:rsidP="00F72F61">
      <w:pPr>
        <w:spacing w:line="360" w:lineRule="auto"/>
        <w:jc w:val="center"/>
        <w:rPr>
          <w:rFonts w:ascii="Times" w:hAnsi="Times"/>
          <w:b/>
          <w:bCs/>
          <w:sz w:val="28"/>
          <w:szCs w:val="28"/>
          <w:lang w:val="uk-UA"/>
        </w:rPr>
      </w:pPr>
    </w:p>
    <w:p w14:paraId="3810AB96" w14:textId="040913F1" w:rsidR="00663E84" w:rsidRPr="00F163D9" w:rsidRDefault="00CB50C0" w:rsidP="00F72F61">
      <w:pPr>
        <w:spacing w:line="360" w:lineRule="auto"/>
        <w:jc w:val="center"/>
        <w:rPr>
          <w:rFonts w:ascii="Times" w:hAnsi="Times"/>
          <w:b/>
          <w:bCs/>
          <w:sz w:val="28"/>
          <w:szCs w:val="28"/>
          <w:lang w:val="uk-UA"/>
        </w:rPr>
      </w:pPr>
      <w:r w:rsidRPr="00F163D9">
        <w:rPr>
          <w:rFonts w:ascii="Times" w:hAnsi="Times"/>
          <w:b/>
          <w:bCs/>
          <w:sz w:val="28"/>
          <w:szCs w:val="28"/>
          <w:lang w:val="uk-UA"/>
        </w:rPr>
        <w:t>СТРУКТУРН</w:t>
      </w:r>
      <w:r w:rsidR="005F2CB2" w:rsidRPr="00F163D9">
        <w:rPr>
          <w:rFonts w:ascii="Times" w:hAnsi="Times"/>
          <w:b/>
          <w:bCs/>
          <w:sz w:val="28"/>
          <w:szCs w:val="28"/>
          <w:lang w:val="uk-UA"/>
        </w:rPr>
        <w:t>І ТРЕНДИ</w:t>
      </w:r>
      <w:r w:rsidRPr="00F163D9">
        <w:rPr>
          <w:rFonts w:ascii="Times" w:hAnsi="Times"/>
          <w:b/>
          <w:bCs/>
          <w:sz w:val="28"/>
          <w:szCs w:val="28"/>
          <w:lang w:val="uk-UA"/>
        </w:rPr>
        <w:t xml:space="preserve"> ГЛОБАЛЬНОГО ПІДПРИЄМНИЦТВА</w:t>
      </w:r>
      <w:r w:rsidR="005F2CB2" w:rsidRPr="00F163D9">
        <w:rPr>
          <w:rFonts w:ascii="Times" w:hAnsi="Times"/>
          <w:b/>
          <w:bCs/>
          <w:sz w:val="28"/>
          <w:szCs w:val="28"/>
          <w:lang w:val="uk-UA"/>
        </w:rPr>
        <w:t xml:space="preserve"> В КОНТЕКСТІ СУЧАСНИХ ЕКЗОГЕННИІХ ВИКЛИКІВ</w:t>
      </w:r>
    </w:p>
    <w:p w14:paraId="300A0B98" w14:textId="77777777" w:rsidR="00E969CB" w:rsidRDefault="00E969CB" w:rsidP="00CA3E08">
      <w:pPr>
        <w:spacing w:line="360" w:lineRule="auto"/>
        <w:ind w:firstLine="709"/>
        <w:jc w:val="both"/>
        <w:rPr>
          <w:rFonts w:ascii="Times" w:hAnsi="Times"/>
          <w:sz w:val="28"/>
          <w:szCs w:val="28"/>
          <w:lang w:val="uk-UA"/>
        </w:rPr>
      </w:pPr>
    </w:p>
    <w:p w14:paraId="3FA05B2C" w14:textId="029A46E9" w:rsidR="00864D3F" w:rsidRPr="00F163D9" w:rsidRDefault="001330CF" w:rsidP="00CA3E08">
      <w:pPr>
        <w:spacing w:line="360" w:lineRule="auto"/>
        <w:ind w:firstLine="709"/>
        <w:jc w:val="both"/>
        <w:rPr>
          <w:rFonts w:ascii="Times" w:hAnsi="Times"/>
          <w:sz w:val="28"/>
          <w:szCs w:val="28"/>
          <w:lang w:val="uk-UA"/>
        </w:rPr>
      </w:pPr>
      <w:r w:rsidRPr="00F163D9">
        <w:rPr>
          <w:rFonts w:ascii="Times" w:hAnsi="Times"/>
          <w:sz w:val="28"/>
          <w:szCs w:val="28"/>
          <w:lang w:val="uk-UA"/>
        </w:rPr>
        <w:t xml:space="preserve">Ключові тренди сучасності зумовлюють зміну звичайного підходу до підприємництва. Так якщо у ХХ ст. </w:t>
      </w:r>
      <w:r w:rsidR="00CA3E08" w:rsidRPr="00F163D9">
        <w:rPr>
          <w:rFonts w:ascii="Times" w:hAnsi="Times"/>
          <w:sz w:val="28"/>
          <w:szCs w:val="28"/>
          <w:lang w:val="uk-UA"/>
        </w:rPr>
        <w:t>нов</w:t>
      </w:r>
      <w:r w:rsidR="003C6C60" w:rsidRPr="00F163D9">
        <w:rPr>
          <w:rFonts w:ascii="Times" w:hAnsi="Times"/>
          <w:sz w:val="28"/>
          <w:szCs w:val="28"/>
          <w:lang w:val="uk-UA"/>
        </w:rPr>
        <w:t xml:space="preserve">е </w:t>
      </w:r>
      <w:r w:rsidR="00CA3E08" w:rsidRPr="00F163D9">
        <w:rPr>
          <w:rFonts w:ascii="Times" w:hAnsi="Times"/>
          <w:sz w:val="28"/>
          <w:szCs w:val="28"/>
          <w:lang w:val="uk-UA"/>
        </w:rPr>
        <w:t>підприємств</w:t>
      </w:r>
      <w:r w:rsidR="003C6C60" w:rsidRPr="00F163D9">
        <w:rPr>
          <w:rFonts w:ascii="Times" w:hAnsi="Times"/>
          <w:sz w:val="28"/>
          <w:szCs w:val="28"/>
          <w:lang w:val="uk-UA"/>
        </w:rPr>
        <w:t>о</w:t>
      </w:r>
      <w:r w:rsidR="00CA3E08" w:rsidRPr="00F163D9">
        <w:rPr>
          <w:rFonts w:ascii="Times" w:hAnsi="Times"/>
          <w:sz w:val="28"/>
          <w:szCs w:val="28"/>
          <w:lang w:val="uk-UA"/>
        </w:rPr>
        <w:t xml:space="preserve"> на старті своєї діяльності фокусувалися в першу чергу на внутрішньому ринку країни, в якій працює та живе засновник, то в ХХІ ст. підприємства вже не перебувають в обмежуючих рамках </w:t>
      </w:r>
      <w:r w:rsidR="003C6C60" w:rsidRPr="00F163D9">
        <w:rPr>
          <w:rFonts w:ascii="Times" w:hAnsi="Times"/>
          <w:sz w:val="28"/>
          <w:szCs w:val="28"/>
          <w:lang w:val="uk-UA"/>
        </w:rPr>
        <w:t xml:space="preserve">такого </w:t>
      </w:r>
      <w:r w:rsidR="00CA3E08" w:rsidRPr="00F163D9">
        <w:rPr>
          <w:rFonts w:ascii="Times" w:hAnsi="Times"/>
          <w:sz w:val="28"/>
          <w:szCs w:val="28"/>
          <w:lang w:val="uk-UA"/>
        </w:rPr>
        <w:t>підходу, що диктує першочергову орієнтацію на внутрішній ринок</w:t>
      </w:r>
      <w:r w:rsidR="00AB3AEB" w:rsidRPr="00F163D9">
        <w:rPr>
          <w:rFonts w:ascii="Times" w:hAnsi="Times"/>
          <w:sz w:val="28"/>
          <w:szCs w:val="28"/>
          <w:lang w:val="uk-UA"/>
        </w:rPr>
        <w:t xml:space="preserve"> – </w:t>
      </w:r>
      <w:r w:rsidR="00CA3E08" w:rsidRPr="00F163D9">
        <w:rPr>
          <w:rFonts w:ascii="Times" w:hAnsi="Times"/>
          <w:sz w:val="28"/>
          <w:szCs w:val="28"/>
          <w:lang w:val="uk-UA"/>
        </w:rPr>
        <w:t xml:space="preserve">натомість все більше економічних агентів приймають для себе </w:t>
      </w:r>
      <w:r w:rsidR="003C6C60" w:rsidRPr="00F163D9">
        <w:rPr>
          <w:rFonts w:ascii="Times" w:hAnsi="Times"/>
          <w:sz w:val="28"/>
          <w:szCs w:val="28"/>
          <w:lang w:val="uk-UA"/>
        </w:rPr>
        <w:t xml:space="preserve">новий </w:t>
      </w:r>
      <w:r w:rsidR="00CA3E08" w:rsidRPr="00F163D9">
        <w:rPr>
          <w:rFonts w:ascii="Times" w:hAnsi="Times"/>
          <w:sz w:val="28"/>
          <w:szCs w:val="28"/>
          <w:lang w:val="uk-UA"/>
        </w:rPr>
        <w:t>підхід глобального підприємництва</w:t>
      </w:r>
      <w:r w:rsidR="00981768" w:rsidRPr="00AB1C23">
        <w:rPr>
          <w:rFonts w:ascii="Times" w:hAnsi="Times"/>
          <w:sz w:val="28"/>
          <w:szCs w:val="28"/>
          <w:lang w:val="uk-UA"/>
        </w:rPr>
        <w:t xml:space="preserve"> [1, 2]</w:t>
      </w:r>
      <w:r w:rsidR="00CA3E08" w:rsidRPr="00F163D9">
        <w:rPr>
          <w:rFonts w:ascii="Times" w:hAnsi="Times"/>
          <w:sz w:val="28"/>
          <w:szCs w:val="28"/>
          <w:lang w:val="uk-UA"/>
        </w:rPr>
        <w:t xml:space="preserve">. Цьому сприяє ряд факторів об’єктивного та суб’єктивного характеру. Зокрема, </w:t>
      </w:r>
      <w:r w:rsidR="00864D3F" w:rsidRPr="00F163D9">
        <w:rPr>
          <w:rFonts w:ascii="Times" w:hAnsi="Times"/>
          <w:sz w:val="28"/>
          <w:szCs w:val="28"/>
          <w:lang w:val="uk-UA"/>
        </w:rPr>
        <w:t xml:space="preserve">до </w:t>
      </w:r>
      <w:r w:rsidR="003C6C60" w:rsidRPr="00F163D9">
        <w:rPr>
          <w:rFonts w:ascii="Times" w:hAnsi="Times"/>
          <w:sz w:val="28"/>
          <w:szCs w:val="28"/>
          <w:lang w:val="uk-UA"/>
        </w:rPr>
        <w:t xml:space="preserve">факторів, що сприяють </w:t>
      </w:r>
      <w:r w:rsidR="00864D3F" w:rsidRPr="00F163D9">
        <w:rPr>
          <w:rFonts w:ascii="Times" w:hAnsi="Times"/>
          <w:sz w:val="28"/>
          <w:szCs w:val="28"/>
          <w:lang w:val="uk-UA"/>
        </w:rPr>
        <w:t>таки</w:t>
      </w:r>
      <w:r w:rsidR="003C6C60" w:rsidRPr="00F163D9">
        <w:rPr>
          <w:rFonts w:ascii="Times" w:hAnsi="Times"/>
          <w:sz w:val="28"/>
          <w:szCs w:val="28"/>
          <w:lang w:val="uk-UA"/>
        </w:rPr>
        <w:t xml:space="preserve">м </w:t>
      </w:r>
      <w:r w:rsidR="00864D3F" w:rsidRPr="00F163D9">
        <w:rPr>
          <w:rFonts w:ascii="Times" w:hAnsi="Times"/>
          <w:sz w:val="28"/>
          <w:szCs w:val="28"/>
          <w:lang w:val="uk-UA"/>
        </w:rPr>
        <w:t>стрімки</w:t>
      </w:r>
      <w:r w:rsidR="003C6C60" w:rsidRPr="00F163D9">
        <w:rPr>
          <w:rFonts w:ascii="Times" w:hAnsi="Times"/>
          <w:sz w:val="28"/>
          <w:szCs w:val="28"/>
          <w:lang w:val="uk-UA"/>
        </w:rPr>
        <w:t>м</w:t>
      </w:r>
      <w:r w:rsidR="00864D3F" w:rsidRPr="00F163D9">
        <w:rPr>
          <w:rFonts w:ascii="Times" w:hAnsi="Times"/>
          <w:sz w:val="28"/>
          <w:szCs w:val="28"/>
          <w:lang w:val="uk-UA"/>
        </w:rPr>
        <w:t xml:space="preserve"> перетворе</w:t>
      </w:r>
      <w:r w:rsidR="003C6C60" w:rsidRPr="00F163D9">
        <w:rPr>
          <w:rFonts w:ascii="Times" w:hAnsi="Times"/>
          <w:sz w:val="28"/>
          <w:szCs w:val="28"/>
          <w:lang w:val="uk-UA"/>
        </w:rPr>
        <w:t>нням</w:t>
      </w:r>
      <w:r w:rsidR="00864D3F" w:rsidRPr="00F163D9">
        <w:rPr>
          <w:rFonts w:ascii="Times" w:hAnsi="Times"/>
          <w:sz w:val="28"/>
          <w:szCs w:val="28"/>
          <w:lang w:val="uk-UA"/>
        </w:rPr>
        <w:t xml:space="preserve"> відносять:</w:t>
      </w:r>
    </w:p>
    <w:p w14:paraId="3239EAC0" w14:textId="45253649" w:rsidR="001330CF" w:rsidRPr="00F163D9" w:rsidRDefault="00190942" w:rsidP="00AC6CE8">
      <w:pPr>
        <w:pStyle w:val="a3"/>
        <w:numPr>
          <w:ilvl w:val="0"/>
          <w:numId w:val="1"/>
        </w:numPr>
        <w:spacing w:line="360" w:lineRule="auto"/>
        <w:ind w:left="142" w:firstLine="567"/>
        <w:jc w:val="both"/>
        <w:rPr>
          <w:rFonts w:ascii="Times" w:hAnsi="Times"/>
          <w:sz w:val="28"/>
          <w:szCs w:val="28"/>
          <w:lang w:val="uk-UA"/>
        </w:rPr>
      </w:pPr>
      <w:r w:rsidRPr="00F163D9">
        <w:rPr>
          <w:rFonts w:ascii="Times" w:hAnsi="Times"/>
          <w:i/>
          <w:iCs/>
          <w:sz w:val="28"/>
          <w:szCs w:val="28"/>
          <w:lang w:val="uk-UA"/>
        </w:rPr>
        <w:t>технологічні зміни</w:t>
      </w:r>
      <w:r w:rsidRPr="00F163D9">
        <w:rPr>
          <w:rFonts w:ascii="Times" w:hAnsi="Times"/>
          <w:sz w:val="28"/>
          <w:szCs w:val="28"/>
          <w:lang w:val="uk-UA"/>
        </w:rPr>
        <w:t xml:space="preserve"> (цифровізація, </w:t>
      </w:r>
      <w:r w:rsidR="00864D3F" w:rsidRPr="00F163D9">
        <w:rPr>
          <w:rFonts w:ascii="Times" w:hAnsi="Times"/>
          <w:sz w:val="28"/>
          <w:szCs w:val="28"/>
          <w:lang w:val="uk-UA"/>
        </w:rPr>
        <w:t>віддалене управління бізнесом, хмарні технології, роботизація, інше);</w:t>
      </w:r>
    </w:p>
    <w:p w14:paraId="2E1DF15E" w14:textId="5561E7D2" w:rsidR="00864D3F" w:rsidRPr="00F163D9" w:rsidRDefault="00864D3F" w:rsidP="00AC6CE8">
      <w:pPr>
        <w:pStyle w:val="a3"/>
        <w:numPr>
          <w:ilvl w:val="0"/>
          <w:numId w:val="1"/>
        </w:numPr>
        <w:spacing w:line="360" w:lineRule="auto"/>
        <w:ind w:left="142" w:firstLine="567"/>
        <w:jc w:val="both"/>
        <w:rPr>
          <w:rFonts w:ascii="Times" w:hAnsi="Times"/>
          <w:sz w:val="28"/>
          <w:szCs w:val="28"/>
          <w:lang w:val="uk-UA"/>
        </w:rPr>
      </w:pPr>
      <w:r w:rsidRPr="00F163D9">
        <w:rPr>
          <w:rFonts w:ascii="Times" w:hAnsi="Times"/>
          <w:i/>
          <w:iCs/>
          <w:sz w:val="28"/>
          <w:szCs w:val="28"/>
          <w:lang w:val="uk-UA"/>
        </w:rPr>
        <w:t>організаційні зміни</w:t>
      </w:r>
      <w:r w:rsidRPr="00F163D9">
        <w:rPr>
          <w:rFonts w:ascii="Times" w:hAnsi="Times"/>
          <w:sz w:val="28"/>
          <w:szCs w:val="28"/>
          <w:lang w:val="uk-UA"/>
        </w:rPr>
        <w:t xml:space="preserve"> (</w:t>
      </w:r>
      <w:r w:rsidR="00066A04" w:rsidRPr="00F163D9">
        <w:rPr>
          <w:rFonts w:ascii="Times" w:hAnsi="Times"/>
          <w:sz w:val="28"/>
          <w:szCs w:val="28"/>
          <w:lang w:val="uk-UA"/>
        </w:rPr>
        <w:t>аутсорсингові</w:t>
      </w:r>
      <w:r w:rsidRPr="00F163D9">
        <w:rPr>
          <w:rFonts w:ascii="Times" w:hAnsi="Times"/>
          <w:sz w:val="28"/>
          <w:szCs w:val="28"/>
          <w:lang w:val="uk-UA"/>
        </w:rPr>
        <w:t xml:space="preserve"> моделі, гнучке управління, </w:t>
      </w:r>
      <w:r w:rsidRPr="00F163D9">
        <w:rPr>
          <w:rFonts w:ascii="Times" w:hAnsi="Times"/>
          <w:i/>
          <w:iCs/>
          <w:sz w:val="28"/>
          <w:szCs w:val="28"/>
          <w:lang w:val="uk-UA"/>
        </w:rPr>
        <w:t>A</w:t>
      </w:r>
      <w:r w:rsidRPr="00F163D9">
        <w:rPr>
          <w:rFonts w:ascii="Times" w:hAnsi="Times"/>
          <w:i/>
          <w:iCs/>
          <w:sz w:val="28"/>
          <w:szCs w:val="28"/>
          <w:lang w:val="en-US"/>
        </w:rPr>
        <w:t>GILE</w:t>
      </w:r>
      <w:r w:rsidRPr="00AB1C23">
        <w:rPr>
          <w:rFonts w:ascii="Times" w:hAnsi="Times"/>
          <w:sz w:val="28"/>
          <w:szCs w:val="28"/>
          <w:lang w:val="uk-UA"/>
        </w:rPr>
        <w:t xml:space="preserve"> п</w:t>
      </w:r>
      <w:r w:rsidRPr="00F163D9">
        <w:rPr>
          <w:rFonts w:ascii="Times" w:hAnsi="Times"/>
          <w:sz w:val="28"/>
          <w:szCs w:val="28"/>
          <w:lang w:val="uk-UA"/>
        </w:rPr>
        <w:t>ідходи до планування та імплементації задач, тощо);</w:t>
      </w:r>
    </w:p>
    <w:p w14:paraId="0EFF3B76" w14:textId="18387926" w:rsidR="003769AF" w:rsidRPr="00AB1C23" w:rsidRDefault="003769AF" w:rsidP="00AC6CE8">
      <w:pPr>
        <w:pStyle w:val="a3"/>
        <w:numPr>
          <w:ilvl w:val="0"/>
          <w:numId w:val="1"/>
        </w:numPr>
        <w:spacing w:line="360" w:lineRule="auto"/>
        <w:ind w:left="142" w:firstLine="567"/>
        <w:jc w:val="both"/>
        <w:rPr>
          <w:rFonts w:ascii="Times" w:hAnsi="Times"/>
          <w:sz w:val="28"/>
          <w:szCs w:val="28"/>
          <w:lang w:val="uk-UA"/>
        </w:rPr>
      </w:pPr>
      <w:r w:rsidRPr="00F163D9">
        <w:rPr>
          <w:rFonts w:ascii="Times" w:hAnsi="Times"/>
          <w:i/>
          <w:iCs/>
          <w:sz w:val="28"/>
          <w:szCs w:val="28"/>
          <w:lang w:val="uk-UA"/>
        </w:rPr>
        <w:t>бізнесові зміни</w:t>
      </w:r>
      <w:r w:rsidRPr="00F163D9">
        <w:rPr>
          <w:rFonts w:ascii="Times" w:hAnsi="Times"/>
          <w:sz w:val="28"/>
          <w:szCs w:val="28"/>
          <w:lang w:val="uk-UA"/>
        </w:rPr>
        <w:t xml:space="preserve"> (активізація міжнародного руху капітал</w:t>
      </w:r>
      <w:r w:rsidR="00DD66FA" w:rsidRPr="00F163D9">
        <w:rPr>
          <w:rFonts w:ascii="Times" w:hAnsi="Times"/>
          <w:sz w:val="28"/>
          <w:szCs w:val="28"/>
          <w:lang w:val="uk-UA"/>
        </w:rPr>
        <w:t>у</w:t>
      </w:r>
      <w:r w:rsidRPr="00F163D9">
        <w:rPr>
          <w:rFonts w:ascii="Times" w:hAnsi="Times"/>
          <w:sz w:val="28"/>
          <w:szCs w:val="28"/>
          <w:lang w:val="uk-UA"/>
        </w:rPr>
        <w:t xml:space="preserve">, поява нових інвестиційних </w:t>
      </w:r>
      <w:r w:rsidR="00AB3AEB" w:rsidRPr="00F163D9">
        <w:rPr>
          <w:rFonts w:ascii="Times" w:hAnsi="Times"/>
          <w:sz w:val="28"/>
          <w:szCs w:val="28"/>
          <w:lang w:val="uk-UA"/>
        </w:rPr>
        <w:t xml:space="preserve">інструментів і </w:t>
      </w:r>
      <w:r w:rsidRPr="00F163D9">
        <w:rPr>
          <w:rFonts w:ascii="Times" w:hAnsi="Times"/>
          <w:sz w:val="28"/>
          <w:szCs w:val="28"/>
          <w:lang w:val="uk-UA"/>
        </w:rPr>
        <w:t>структур (</w:t>
      </w:r>
      <w:r w:rsidRPr="00AB1C23">
        <w:rPr>
          <w:rFonts w:ascii="Times" w:hAnsi="Times"/>
          <w:sz w:val="28"/>
          <w:szCs w:val="28"/>
          <w:lang w:val="uk-UA"/>
        </w:rPr>
        <w:t>н</w:t>
      </w:r>
      <w:r w:rsidRPr="00F163D9">
        <w:rPr>
          <w:rFonts w:ascii="Times" w:hAnsi="Times"/>
          <w:sz w:val="28"/>
          <w:szCs w:val="28"/>
          <w:lang w:val="uk-UA"/>
        </w:rPr>
        <w:t xml:space="preserve">априклад, </w:t>
      </w:r>
      <w:r w:rsidRPr="00F163D9">
        <w:rPr>
          <w:rFonts w:ascii="Times" w:hAnsi="Times"/>
          <w:i/>
          <w:iCs/>
          <w:sz w:val="28"/>
          <w:szCs w:val="28"/>
          <w:lang w:val="en-US"/>
        </w:rPr>
        <w:t>Green</w:t>
      </w:r>
      <w:r w:rsidRPr="00AB1C23">
        <w:rPr>
          <w:rFonts w:ascii="Times" w:hAnsi="Times"/>
          <w:i/>
          <w:iCs/>
          <w:sz w:val="28"/>
          <w:szCs w:val="28"/>
          <w:lang w:val="uk-UA"/>
        </w:rPr>
        <w:t xml:space="preserve"> </w:t>
      </w:r>
      <w:r w:rsidRPr="00F163D9">
        <w:rPr>
          <w:rFonts w:ascii="Times" w:hAnsi="Times"/>
          <w:i/>
          <w:iCs/>
          <w:sz w:val="28"/>
          <w:szCs w:val="28"/>
          <w:lang w:val="en-US"/>
        </w:rPr>
        <w:t>Financing</w:t>
      </w:r>
      <w:r w:rsidRPr="00AB1C23">
        <w:rPr>
          <w:rFonts w:ascii="Times" w:hAnsi="Times"/>
          <w:sz w:val="28"/>
          <w:szCs w:val="28"/>
          <w:lang w:val="uk-UA"/>
        </w:rPr>
        <w:t>)</w:t>
      </w:r>
      <w:r w:rsidRPr="00F163D9">
        <w:rPr>
          <w:rFonts w:ascii="Times" w:hAnsi="Times"/>
          <w:sz w:val="28"/>
          <w:szCs w:val="28"/>
          <w:lang w:val="uk-UA"/>
        </w:rPr>
        <w:t xml:space="preserve">, розвиток бізнес-моделі соціального підприємництва, </w:t>
      </w:r>
      <w:r w:rsidR="00DD66FA" w:rsidRPr="00F163D9">
        <w:rPr>
          <w:rFonts w:ascii="Times" w:hAnsi="Times"/>
          <w:sz w:val="28"/>
          <w:szCs w:val="28"/>
          <w:lang w:val="uk-UA"/>
        </w:rPr>
        <w:t>ріст інтересу інвесторів до вкладень в рамках бізнес-інкубаторів і венчурного капіталу, інше);</w:t>
      </w:r>
    </w:p>
    <w:p w14:paraId="44612343" w14:textId="1A21936A" w:rsidR="00864D3F" w:rsidRPr="00F163D9" w:rsidRDefault="00864D3F" w:rsidP="00AC6CE8">
      <w:pPr>
        <w:pStyle w:val="a3"/>
        <w:numPr>
          <w:ilvl w:val="0"/>
          <w:numId w:val="1"/>
        </w:numPr>
        <w:spacing w:line="360" w:lineRule="auto"/>
        <w:ind w:left="142" w:firstLine="567"/>
        <w:jc w:val="both"/>
        <w:rPr>
          <w:rFonts w:ascii="Times" w:hAnsi="Times"/>
          <w:sz w:val="28"/>
          <w:szCs w:val="28"/>
          <w:lang w:val="uk-UA"/>
        </w:rPr>
      </w:pPr>
      <w:r w:rsidRPr="00F163D9">
        <w:rPr>
          <w:rFonts w:ascii="Times" w:hAnsi="Times"/>
          <w:i/>
          <w:iCs/>
          <w:sz w:val="28"/>
          <w:szCs w:val="28"/>
          <w:lang w:val="uk-UA"/>
        </w:rPr>
        <w:lastRenderedPageBreak/>
        <w:t>особистісні зміни</w:t>
      </w:r>
      <w:r w:rsidRPr="00F163D9">
        <w:rPr>
          <w:rFonts w:ascii="Times" w:hAnsi="Times"/>
          <w:sz w:val="28"/>
          <w:szCs w:val="28"/>
          <w:lang w:val="uk-UA"/>
        </w:rPr>
        <w:t xml:space="preserve"> (</w:t>
      </w:r>
      <w:r w:rsidR="003C6C60" w:rsidRPr="00F163D9">
        <w:rPr>
          <w:rFonts w:ascii="Times" w:hAnsi="Times"/>
          <w:sz w:val="28"/>
          <w:szCs w:val="28"/>
          <w:lang w:val="uk-UA"/>
        </w:rPr>
        <w:t xml:space="preserve">зсув уваги на </w:t>
      </w:r>
      <w:r w:rsidRPr="00F163D9">
        <w:rPr>
          <w:rFonts w:ascii="Times" w:hAnsi="Times"/>
          <w:sz w:val="28"/>
          <w:szCs w:val="28"/>
          <w:lang w:val="uk-UA"/>
        </w:rPr>
        <w:t>пріоритети розвитку людського капіталу, загострена потреба в особистісному розвитку</w:t>
      </w:r>
      <w:r w:rsidR="003C6C60" w:rsidRPr="00F163D9">
        <w:rPr>
          <w:rFonts w:ascii="Times" w:hAnsi="Times"/>
          <w:sz w:val="28"/>
          <w:szCs w:val="28"/>
          <w:lang w:val="uk-UA"/>
        </w:rPr>
        <w:t xml:space="preserve"> та р</w:t>
      </w:r>
      <w:r w:rsidRPr="00F163D9">
        <w:rPr>
          <w:rFonts w:ascii="Times" w:hAnsi="Times"/>
          <w:sz w:val="28"/>
          <w:szCs w:val="28"/>
          <w:lang w:val="uk-UA"/>
        </w:rPr>
        <w:t>еалізаці</w:t>
      </w:r>
      <w:r w:rsidR="003C6C60" w:rsidRPr="00F163D9">
        <w:rPr>
          <w:rFonts w:ascii="Times" w:hAnsi="Times"/>
          <w:sz w:val="28"/>
          <w:szCs w:val="28"/>
          <w:lang w:val="uk-UA"/>
        </w:rPr>
        <w:t>ї</w:t>
      </w:r>
      <w:r w:rsidRPr="00F163D9">
        <w:rPr>
          <w:rFonts w:ascii="Times" w:hAnsi="Times"/>
          <w:sz w:val="28"/>
          <w:szCs w:val="28"/>
          <w:lang w:val="uk-UA"/>
        </w:rPr>
        <w:t xml:space="preserve"> </w:t>
      </w:r>
      <w:r w:rsidR="008055F9" w:rsidRPr="00F163D9">
        <w:rPr>
          <w:rFonts w:ascii="Times" w:hAnsi="Times"/>
          <w:sz w:val="28"/>
          <w:szCs w:val="28"/>
          <w:lang w:val="uk-UA"/>
        </w:rPr>
        <w:t>підприємницьких талантів</w:t>
      </w:r>
      <w:r w:rsidRPr="00F163D9">
        <w:rPr>
          <w:rFonts w:ascii="Times" w:hAnsi="Times"/>
          <w:sz w:val="28"/>
          <w:szCs w:val="28"/>
          <w:lang w:val="uk-UA"/>
        </w:rPr>
        <w:t xml:space="preserve">, стирання </w:t>
      </w:r>
      <w:r w:rsidR="003C6C60" w:rsidRPr="00F163D9">
        <w:rPr>
          <w:rFonts w:ascii="Times" w:hAnsi="Times"/>
          <w:sz w:val="28"/>
          <w:szCs w:val="28"/>
          <w:lang w:val="uk-UA"/>
        </w:rPr>
        <w:t>психологічних</w:t>
      </w:r>
      <w:r w:rsidRPr="00F163D9">
        <w:rPr>
          <w:rFonts w:ascii="Times" w:hAnsi="Times"/>
          <w:sz w:val="28"/>
          <w:szCs w:val="28"/>
          <w:lang w:val="uk-UA"/>
        </w:rPr>
        <w:t xml:space="preserve"> </w:t>
      </w:r>
      <w:r w:rsidR="003C6C60" w:rsidRPr="00F163D9">
        <w:rPr>
          <w:rFonts w:ascii="Times" w:hAnsi="Times"/>
          <w:sz w:val="28"/>
          <w:szCs w:val="28"/>
          <w:lang w:val="uk-UA"/>
        </w:rPr>
        <w:t>рамок</w:t>
      </w:r>
      <w:r w:rsidRPr="00F163D9">
        <w:rPr>
          <w:rFonts w:ascii="Times" w:hAnsi="Times"/>
          <w:sz w:val="28"/>
          <w:szCs w:val="28"/>
          <w:lang w:val="uk-UA"/>
        </w:rPr>
        <w:t xml:space="preserve"> завдяки кібер простору та глобалізації, </w:t>
      </w:r>
      <w:r w:rsidR="00DD66FA" w:rsidRPr="00F163D9">
        <w:rPr>
          <w:rFonts w:ascii="Times" w:hAnsi="Times"/>
          <w:sz w:val="28"/>
          <w:szCs w:val="28"/>
          <w:lang w:val="uk-UA"/>
        </w:rPr>
        <w:t>тощо</w:t>
      </w:r>
      <w:r w:rsidRPr="00F163D9">
        <w:rPr>
          <w:rFonts w:ascii="Times" w:hAnsi="Times"/>
          <w:sz w:val="28"/>
          <w:szCs w:val="28"/>
          <w:lang w:val="uk-UA"/>
        </w:rPr>
        <w:t>)</w:t>
      </w:r>
      <w:r w:rsidR="00AB3AEB" w:rsidRPr="00F163D9">
        <w:rPr>
          <w:rFonts w:ascii="Times" w:hAnsi="Times"/>
          <w:sz w:val="28"/>
          <w:szCs w:val="28"/>
          <w:lang w:val="uk-UA"/>
        </w:rPr>
        <w:t xml:space="preserve"> </w:t>
      </w:r>
      <w:r w:rsidR="00AB3AEB" w:rsidRPr="00AB1C23">
        <w:rPr>
          <w:rFonts w:ascii="Times" w:hAnsi="Times"/>
          <w:sz w:val="28"/>
          <w:szCs w:val="28"/>
          <w:lang w:val="uk-UA"/>
        </w:rPr>
        <w:t>[1-3]</w:t>
      </w:r>
      <w:r w:rsidR="00AB3AEB" w:rsidRPr="00F163D9">
        <w:rPr>
          <w:rFonts w:ascii="Times" w:hAnsi="Times"/>
          <w:sz w:val="28"/>
          <w:szCs w:val="28"/>
          <w:lang w:val="uk-UA"/>
        </w:rPr>
        <w:t>.</w:t>
      </w:r>
    </w:p>
    <w:p w14:paraId="4B980CFE" w14:textId="0D900999" w:rsidR="00255AFF" w:rsidRPr="00AB1C23" w:rsidRDefault="00066A04" w:rsidP="002324E5">
      <w:pPr>
        <w:spacing w:line="360" w:lineRule="auto"/>
        <w:ind w:firstLine="709"/>
        <w:jc w:val="both"/>
        <w:rPr>
          <w:rFonts w:ascii="Times" w:hAnsi="Times"/>
          <w:sz w:val="28"/>
          <w:szCs w:val="28"/>
          <w:lang w:val="uk-UA"/>
        </w:rPr>
      </w:pPr>
      <w:r w:rsidRPr="00F163D9">
        <w:rPr>
          <w:rFonts w:ascii="Times" w:hAnsi="Times"/>
          <w:sz w:val="28"/>
          <w:szCs w:val="28"/>
          <w:lang w:val="uk-UA"/>
        </w:rPr>
        <w:t xml:space="preserve">При цьому </w:t>
      </w:r>
      <w:r w:rsidR="009447D8" w:rsidRPr="00F163D9">
        <w:rPr>
          <w:rFonts w:ascii="Times" w:hAnsi="Times"/>
          <w:sz w:val="28"/>
          <w:szCs w:val="28"/>
          <w:lang w:val="uk-UA"/>
        </w:rPr>
        <w:t xml:space="preserve">глобальне підприємництво стикається з рядом </w:t>
      </w:r>
      <w:r w:rsidR="004F4F66" w:rsidRPr="00F163D9">
        <w:rPr>
          <w:rFonts w:ascii="Times" w:hAnsi="Times"/>
          <w:sz w:val="28"/>
          <w:szCs w:val="28"/>
          <w:lang w:val="uk-UA"/>
        </w:rPr>
        <w:t>бар’єрів</w:t>
      </w:r>
      <w:r w:rsidR="009447D8" w:rsidRPr="00F163D9">
        <w:rPr>
          <w:rFonts w:ascii="Times" w:hAnsi="Times"/>
          <w:sz w:val="28"/>
          <w:szCs w:val="28"/>
          <w:lang w:val="uk-UA"/>
        </w:rPr>
        <w:t xml:space="preserve">, що виходять з екзогенної та ендогенної природи бізнес-середовища. До таких </w:t>
      </w:r>
      <w:r w:rsidR="004F4F66" w:rsidRPr="00F163D9">
        <w:rPr>
          <w:rFonts w:ascii="Times" w:hAnsi="Times"/>
          <w:sz w:val="28"/>
          <w:szCs w:val="28"/>
          <w:lang w:val="uk-UA"/>
        </w:rPr>
        <w:t>бар’єрів</w:t>
      </w:r>
      <w:r w:rsidR="009447D8" w:rsidRPr="00F163D9">
        <w:rPr>
          <w:rFonts w:ascii="Times" w:hAnsi="Times"/>
          <w:sz w:val="28"/>
          <w:szCs w:val="28"/>
          <w:lang w:val="uk-UA"/>
        </w:rPr>
        <w:t xml:space="preserve"> можемо</w:t>
      </w:r>
      <w:r w:rsidR="008055F9" w:rsidRPr="00F163D9">
        <w:rPr>
          <w:rFonts w:ascii="Times" w:hAnsi="Times"/>
          <w:sz w:val="28"/>
          <w:szCs w:val="28"/>
          <w:lang w:val="uk-UA"/>
        </w:rPr>
        <w:t xml:space="preserve"> </w:t>
      </w:r>
      <w:r w:rsidR="009447D8" w:rsidRPr="00F163D9">
        <w:rPr>
          <w:rFonts w:ascii="Times" w:hAnsi="Times"/>
          <w:sz w:val="28"/>
          <w:szCs w:val="28"/>
          <w:lang w:val="uk-UA"/>
        </w:rPr>
        <w:t>віднести</w:t>
      </w:r>
      <w:r w:rsidR="008055F9" w:rsidRPr="00F163D9">
        <w:rPr>
          <w:rFonts w:ascii="Times" w:hAnsi="Times"/>
          <w:sz w:val="28"/>
          <w:szCs w:val="28"/>
          <w:lang w:val="uk-UA"/>
        </w:rPr>
        <w:t xml:space="preserve">, по-перше, </w:t>
      </w:r>
      <w:r w:rsidR="009447D8" w:rsidRPr="00F163D9">
        <w:rPr>
          <w:rFonts w:ascii="Times" w:hAnsi="Times"/>
          <w:sz w:val="28"/>
          <w:szCs w:val="28"/>
          <w:lang w:val="uk-UA"/>
        </w:rPr>
        <w:t>обмеження матеріально-технічного</w:t>
      </w:r>
      <w:r w:rsidR="004604F6" w:rsidRPr="00F163D9">
        <w:rPr>
          <w:rFonts w:ascii="Times" w:hAnsi="Times"/>
          <w:sz w:val="28"/>
          <w:szCs w:val="28"/>
          <w:lang w:val="uk-UA"/>
        </w:rPr>
        <w:t xml:space="preserve"> </w:t>
      </w:r>
      <w:r w:rsidR="009447D8" w:rsidRPr="00F163D9">
        <w:rPr>
          <w:rFonts w:ascii="Times" w:hAnsi="Times"/>
          <w:sz w:val="28"/>
          <w:szCs w:val="28"/>
          <w:lang w:val="uk-UA"/>
        </w:rPr>
        <w:t>хара</w:t>
      </w:r>
      <w:r w:rsidR="004F4F66" w:rsidRPr="00F163D9">
        <w:rPr>
          <w:rFonts w:ascii="Times" w:hAnsi="Times"/>
          <w:sz w:val="28"/>
          <w:szCs w:val="28"/>
          <w:lang w:val="uk-UA"/>
        </w:rPr>
        <w:t>ктеру та особистісні бар’єри, що спричинені подовженими відстанями (що є невідворотнім за ведення глобалізованого бізнесу)</w:t>
      </w:r>
      <w:r w:rsidR="00981768" w:rsidRPr="00AB1C23">
        <w:rPr>
          <w:rFonts w:ascii="Times" w:hAnsi="Times"/>
          <w:sz w:val="28"/>
          <w:szCs w:val="28"/>
          <w:lang w:val="uk-UA"/>
        </w:rPr>
        <w:t xml:space="preserve"> [1, 3]</w:t>
      </w:r>
      <w:r w:rsidR="004F4F66" w:rsidRPr="00F163D9">
        <w:rPr>
          <w:rFonts w:ascii="Times" w:hAnsi="Times"/>
          <w:sz w:val="28"/>
          <w:szCs w:val="28"/>
          <w:lang w:val="uk-UA"/>
        </w:rPr>
        <w:t xml:space="preserve">. </w:t>
      </w:r>
      <w:r w:rsidR="004604F6" w:rsidRPr="00F163D9">
        <w:rPr>
          <w:rFonts w:ascii="Times" w:hAnsi="Times"/>
          <w:sz w:val="28"/>
          <w:szCs w:val="28"/>
          <w:lang w:val="uk-UA"/>
        </w:rPr>
        <w:t xml:space="preserve">По-друге, вагомим бар’єром для глобалізованого бізнесу є світоглядові розбіжності, що виявляються в різних соціально-культурних, соціально-політичних, релігійних та інших аспектах, що </w:t>
      </w:r>
      <w:r w:rsidR="003C6C60" w:rsidRPr="00F163D9">
        <w:rPr>
          <w:rFonts w:ascii="Times" w:hAnsi="Times"/>
          <w:sz w:val="28"/>
          <w:szCs w:val="28"/>
          <w:lang w:val="uk-UA"/>
        </w:rPr>
        <w:t>мають прояв</w:t>
      </w:r>
      <w:r w:rsidR="004604F6" w:rsidRPr="00F163D9">
        <w:rPr>
          <w:rFonts w:ascii="Times" w:hAnsi="Times"/>
          <w:sz w:val="28"/>
          <w:szCs w:val="28"/>
          <w:lang w:val="uk-UA"/>
        </w:rPr>
        <w:t xml:space="preserve"> як на особистісному, так і організаційному рівнях</w:t>
      </w:r>
      <w:r w:rsidR="00C41E63" w:rsidRPr="00F163D9">
        <w:rPr>
          <w:rFonts w:ascii="Times" w:hAnsi="Times"/>
          <w:sz w:val="28"/>
          <w:szCs w:val="28"/>
          <w:lang w:val="uk-UA"/>
        </w:rPr>
        <w:t xml:space="preserve"> в стратегічному та операційному аспектах. Зокрема, такі світоглядові розбіжності можуть виявитися не тільки в площині </w:t>
      </w:r>
      <w:r w:rsidR="008055F9" w:rsidRPr="00F163D9">
        <w:rPr>
          <w:rFonts w:ascii="Times" w:hAnsi="Times"/>
          <w:sz w:val="28"/>
          <w:szCs w:val="28"/>
          <w:lang w:val="uk-UA"/>
        </w:rPr>
        <w:t xml:space="preserve">розривів у </w:t>
      </w:r>
      <w:r w:rsidR="00C41E63" w:rsidRPr="00F163D9">
        <w:rPr>
          <w:rFonts w:ascii="Times" w:hAnsi="Times"/>
          <w:sz w:val="28"/>
          <w:szCs w:val="28"/>
          <w:lang w:val="uk-UA"/>
        </w:rPr>
        <w:t>бізнесових практик</w:t>
      </w:r>
      <w:r w:rsidR="008055F9" w:rsidRPr="00F163D9">
        <w:rPr>
          <w:rFonts w:ascii="Times" w:hAnsi="Times"/>
          <w:sz w:val="28"/>
          <w:szCs w:val="28"/>
          <w:lang w:val="uk-UA"/>
        </w:rPr>
        <w:t>ах</w:t>
      </w:r>
      <w:r w:rsidR="00C41E63" w:rsidRPr="00F163D9">
        <w:rPr>
          <w:rFonts w:ascii="Times" w:hAnsi="Times"/>
          <w:sz w:val="28"/>
          <w:szCs w:val="28"/>
          <w:lang w:val="uk-UA"/>
        </w:rPr>
        <w:t xml:space="preserve">, але і в </w:t>
      </w:r>
      <w:r w:rsidR="003C6C60" w:rsidRPr="00F163D9">
        <w:rPr>
          <w:rFonts w:ascii="Times" w:hAnsi="Times"/>
          <w:sz w:val="28"/>
          <w:szCs w:val="28"/>
          <w:lang w:val="uk-UA"/>
        </w:rPr>
        <w:t xml:space="preserve">аспектах </w:t>
      </w:r>
      <w:r w:rsidR="00C41E63" w:rsidRPr="00F163D9">
        <w:rPr>
          <w:rFonts w:ascii="Times" w:hAnsi="Times"/>
          <w:sz w:val="28"/>
          <w:szCs w:val="28"/>
          <w:lang w:val="uk-UA"/>
        </w:rPr>
        <w:t>різни</w:t>
      </w:r>
      <w:r w:rsidR="003C6C60" w:rsidRPr="00F163D9">
        <w:rPr>
          <w:rFonts w:ascii="Times" w:hAnsi="Times"/>
          <w:sz w:val="28"/>
          <w:szCs w:val="28"/>
          <w:lang w:val="uk-UA"/>
        </w:rPr>
        <w:t>х</w:t>
      </w:r>
      <w:r w:rsidR="00C41E63" w:rsidRPr="00F163D9">
        <w:rPr>
          <w:rFonts w:ascii="Times" w:hAnsi="Times"/>
          <w:sz w:val="28"/>
          <w:szCs w:val="28"/>
          <w:lang w:val="uk-UA"/>
        </w:rPr>
        <w:t xml:space="preserve"> модел</w:t>
      </w:r>
      <w:r w:rsidR="003C6C60" w:rsidRPr="00F163D9">
        <w:rPr>
          <w:rFonts w:ascii="Times" w:hAnsi="Times"/>
          <w:sz w:val="28"/>
          <w:szCs w:val="28"/>
          <w:lang w:val="uk-UA"/>
        </w:rPr>
        <w:t xml:space="preserve">ей організації праці (характеристики </w:t>
      </w:r>
      <w:r w:rsidR="00C41E63" w:rsidRPr="00F163D9">
        <w:rPr>
          <w:rFonts w:ascii="Times" w:hAnsi="Times"/>
          <w:sz w:val="28"/>
          <w:szCs w:val="28"/>
          <w:lang w:val="uk-UA"/>
        </w:rPr>
        <w:t>робочого тижня, період</w:t>
      </w:r>
      <w:r w:rsidR="003C6C60" w:rsidRPr="00F163D9">
        <w:rPr>
          <w:rFonts w:ascii="Times" w:hAnsi="Times"/>
          <w:sz w:val="28"/>
          <w:szCs w:val="28"/>
          <w:lang w:val="uk-UA"/>
        </w:rPr>
        <w:t>и</w:t>
      </w:r>
      <w:r w:rsidR="00C41E63" w:rsidRPr="00F163D9">
        <w:rPr>
          <w:rFonts w:ascii="Times" w:hAnsi="Times"/>
          <w:sz w:val="28"/>
          <w:szCs w:val="28"/>
          <w:lang w:val="uk-UA"/>
        </w:rPr>
        <w:t xml:space="preserve"> сезонних свят, тощо</w:t>
      </w:r>
      <w:r w:rsidR="003C6C60" w:rsidRPr="00F163D9">
        <w:rPr>
          <w:rFonts w:ascii="Times" w:hAnsi="Times"/>
          <w:sz w:val="28"/>
          <w:szCs w:val="28"/>
          <w:lang w:val="uk-UA"/>
        </w:rPr>
        <w:t>)</w:t>
      </w:r>
      <w:r w:rsidR="00981768" w:rsidRPr="00AB1C23">
        <w:rPr>
          <w:rFonts w:ascii="Times" w:hAnsi="Times"/>
          <w:sz w:val="28"/>
          <w:szCs w:val="28"/>
          <w:lang w:val="uk-UA"/>
        </w:rPr>
        <w:t xml:space="preserve"> [1, 2]</w:t>
      </w:r>
      <w:r w:rsidR="00C41E63" w:rsidRPr="00F163D9">
        <w:rPr>
          <w:rFonts w:ascii="Times" w:hAnsi="Times"/>
          <w:sz w:val="28"/>
          <w:szCs w:val="28"/>
          <w:lang w:val="uk-UA"/>
        </w:rPr>
        <w:t xml:space="preserve">. По-третє, глобалізований бізнес вимушений стикатися з суттєвими </w:t>
      </w:r>
      <w:r w:rsidR="00663E84" w:rsidRPr="00F163D9">
        <w:rPr>
          <w:rFonts w:ascii="Times" w:hAnsi="Times"/>
          <w:sz w:val="28"/>
          <w:szCs w:val="28"/>
          <w:lang w:val="uk-UA"/>
        </w:rPr>
        <w:t>бар’єрами</w:t>
      </w:r>
      <w:r w:rsidR="00C41E63" w:rsidRPr="00F163D9">
        <w:rPr>
          <w:rFonts w:ascii="Times" w:hAnsi="Times"/>
          <w:sz w:val="28"/>
          <w:szCs w:val="28"/>
          <w:lang w:val="uk-UA"/>
        </w:rPr>
        <w:t xml:space="preserve"> інфраструктурного характеру, що зумовлені не тільки обмеженнями </w:t>
      </w:r>
      <w:r w:rsidR="003C6C60" w:rsidRPr="00F163D9">
        <w:rPr>
          <w:rFonts w:ascii="Times" w:hAnsi="Times"/>
          <w:sz w:val="28"/>
          <w:szCs w:val="28"/>
          <w:lang w:val="uk-UA"/>
        </w:rPr>
        <w:t xml:space="preserve">внаслідок дії </w:t>
      </w:r>
      <w:r w:rsidR="00C41E63" w:rsidRPr="00F163D9">
        <w:rPr>
          <w:rFonts w:ascii="Times" w:hAnsi="Times"/>
          <w:sz w:val="28"/>
          <w:szCs w:val="28"/>
          <w:lang w:val="uk-UA"/>
        </w:rPr>
        <w:t>вузьких місць, але і аспектами нормативно-правового та регуляторного характеру</w:t>
      </w:r>
      <w:r w:rsidR="00981768" w:rsidRPr="00AB1C23">
        <w:rPr>
          <w:rFonts w:ascii="Times" w:hAnsi="Times"/>
          <w:sz w:val="28"/>
          <w:szCs w:val="28"/>
          <w:lang w:val="uk-UA"/>
        </w:rPr>
        <w:t xml:space="preserve"> [1, 2, 3].</w:t>
      </w:r>
    </w:p>
    <w:p w14:paraId="73B6D3A5" w14:textId="301E61E4" w:rsidR="00110A70" w:rsidRPr="00F163D9" w:rsidRDefault="00CD2ED2" w:rsidP="00110A70">
      <w:pPr>
        <w:spacing w:line="360" w:lineRule="auto"/>
        <w:ind w:firstLine="709"/>
        <w:jc w:val="both"/>
        <w:rPr>
          <w:rFonts w:ascii="Times" w:hAnsi="Times"/>
          <w:sz w:val="28"/>
          <w:szCs w:val="28"/>
          <w:lang w:val="uk-UA"/>
        </w:rPr>
      </w:pPr>
      <w:r w:rsidRPr="00F163D9">
        <w:rPr>
          <w:rFonts w:ascii="Times" w:hAnsi="Times"/>
          <w:sz w:val="28"/>
          <w:szCs w:val="28"/>
          <w:lang w:val="uk-UA"/>
        </w:rPr>
        <w:t xml:space="preserve">Відповідно наведені вище характеристики ендогенного та екзогенного середовища глобального підприємництва зумовлюють його структурну динаміку та ключові тренди. </w:t>
      </w:r>
      <w:r w:rsidR="008562A9" w:rsidRPr="00F163D9">
        <w:rPr>
          <w:rFonts w:ascii="Times" w:hAnsi="Times"/>
          <w:sz w:val="28"/>
          <w:szCs w:val="28"/>
          <w:lang w:val="uk-UA"/>
        </w:rPr>
        <w:t xml:space="preserve">Зокрема, за </w:t>
      </w:r>
      <w:r w:rsidR="003017DE" w:rsidRPr="00F163D9">
        <w:rPr>
          <w:rFonts w:ascii="Times" w:hAnsi="Times"/>
          <w:sz w:val="28"/>
          <w:szCs w:val="28"/>
        </w:rPr>
        <w:t xml:space="preserve">даними </w:t>
      </w:r>
      <w:r w:rsidR="008562A9" w:rsidRPr="00F163D9">
        <w:rPr>
          <w:rFonts w:ascii="Times" w:hAnsi="Times"/>
          <w:i/>
          <w:iCs/>
          <w:sz w:val="28"/>
          <w:szCs w:val="28"/>
          <w:lang w:val="uk-UA"/>
        </w:rPr>
        <w:t>W</w:t>
      </w:r>
      <w:r w:rsidR="008562A9" w:rsidRPr="00F163D9">
        <w:rPr>
          <w:rFonts w:ascii="Times" w:hAnsi="Times"/>
          <w:i/>
          <w:iCs/>
          <w:sz w:val="28"/>
          <w:szCs w:val="28"/>
          <w:lang w:val="en-US"/>
        </w:rPr>
        <w:t>EF</w:t>
      </w:r>
      <w:r w:rsidR="003017DE" w:rsidRPr="00F163D9">
        <w:rPr>
          <w:rFonts w:ascii="Times" w:hAnsi="Times"/>
          <w:sz w:val="28"/>
          <w:szCs w:val="28"/>
        </w:rPr>
        <w:t xml:space="preserve">, цифрові бізнес-моделі становитимуть 70% нової </w:t>
      </w:r>
      <w:r w:rsidR="008562A9" w:rsidRPr="00F163D9">
        <w:rPr>
          <w:rFonts w:ascii="Times" w:hAnsi="Times"/>
          <w:sz w:val="28"/>
          <w:szCs w:val="28"/>
          <w:lang w:val="uk-UA"/>
        </w:rPr>
        <w:t xml:space="preserve">доданої </w:t>
      </w:r>
      <w:r w:rsidR="003017DE" w:rsidRPr="00F163D9">
        <w:rPr>
          <w:rFonts w:ascii="Times" w:hAnsi="Times"/>
          <w:sz w:val="28"/>
          <w:szCs w:val="28"/>
        </w:rPr>
        <w:t xml:space="preserve">вартості, створеної в усьому світі </w:t>
      </w:r>
      <w:proofErr w:type="spellStart"/>
      <w:r w:rsidR="003017DE" w:rsidRPr="00F163D9">
        <w:rPr>
          <w:rFonts w:ascii="Times" w:hAnsi="Times"/>
          <w:sz w:val="28"/>
          <w:szCs w:val="28"/>
        </w:rPr>
        <w:t>протягом</w:t>
      </w:r>
      <w:proofErr w:type="spellEnd"/>
      <w:r w:rsidR="003017DE" w:rsidRPr="00F163D9">
        <w:rPr>
          <w:rFonts w:ascii="Times" w:hAnsi="Times"/>
          <w:sz w:val="28"/>
          <w:szCs w:val="28"/>
        </w:rPr>
        <w:t xml:space="preserve"> </w:t>
      </w:r>
      <w:proofErr w:type="spellStart"/>
      <w:r w:rsidR="003017DE" w:rsidRPr="00F163D9">
        <w:rPr>
          <w:rFonts w:ascii="Times" w:hAnsi="Times"/>
          <w:sz w:val="28"/>
          <w:szCs w:val="28"/>
        </w:rPr>
        <w:t>наступних</w:t>
      </w:r>
      <w:proofErr w:type="spellEnd"/>
      <w:r w:rsidR="003017DE" w:rsidRPr="00F163D9">
        <w:rPr>
          <w:rFonts w:ascii="Times" w:hAnsi="Times"/>
          <w:sz w:val="28"/>
          <w:szCs w:val="28"/>
        </w:rPr>
        <w:t xml:space="preserve"> десяти </w:t>
      </w:r>
      <w:proofErr w:type="spellStart"/>
      <w:r w:rsidR="003017DE" w:rsidRPr="00F163D9">
        <w:rPr>
          <w:rFonts w:ascii="Times" w:hAnsi="Times"/>
          <w:sz w:val="28"/>
          <w:szCs w:val="28"/>
        </w:rPr>
        <w:t>років</w:t>
      </w:r>
      <w:proofErr w:type="spellEnd"/>
      <w:r w:rsidR="00DC7064" w:rsidRPr="00AB1C23">
        <w:rPr>
          <w:rFonts w:ascii="Times" w:hAnsi="Times"/>
          <w:sz w:val="28"/>
          <w:szCs w:val="28"/>
          <w:lang w:val="uk-UA"/>
        </w:rPr>
        <w:t xml:space="preserve"> [4]</w:t>
      </w:r>
      <w:r w:rsidR="003017DE" w:rsidRPr="00F163D9">
        <w:rPr>
          <w:rFonts w:ascii="Times" w:hAnsi="Times"/>
          <w:sz w:val="28"/>
          <w:szCs w:val="28"/>
        </w:rPr>
        <w:t xml:space="preserve">. </w:t>
      </w:r>
      <w:r w:rsidR="008562A9" w:rsidRPr="00F163D9">
        <w:rPr>
          <w:rFonts w:ascii="Times" w:hAnsi="Times"/>
          <w:sz w:val="28"/>
          <w:szCs w:val="28"/>
          <w:lang w:val="uk-UA"/>
        </w:rPr>
        <w:t xml:space="preserve">Це підкріплюється </w:t>
      </w:r>
      <w:r w:rsidR="003017DE" w:rsidRPr="00F163D9">
        <w:rPr>
          <w:rFonts w:ascii="Times" w:hAnsi="Times"/>
          <w:sz w:val="28"/>
          <w:szCs w:val="28"/>
        </w:rPr>
        <w:t xml:space="preserve">прогнозами </w:t>
      </w:r>
      <w:r w:rsidR="008562A9" w:rsidRPr="00F163D9">
        <w:rPr>
          <w:rFonts w:ascii="Times" w:hAnsi="Times"/>
          <w:sz w:val="28"/>
          <w:szCs w:val="28"/>
          <w:lang w:val="uk-UA"/>
        </w:rPr>
        <w:t xml:space="preserve">аналітичної платформи </w:t>
      </w:r>
      <w:r w:rsidR="003017DE" w:rsidRPr="00F163D9">
        <w:rPr>
          <w:rFonts w:ascii="Times" w:hAnsi="Times"/>
          <w:i/>
          <w:iCs/>
          <w:sz w:val="28"/>
          <w:szCs w:val="28"/>
        </w:rPr>
        <w:t>Statista</w:t>
      </w:r>
      <w:r w:rsidR="003017DE" w:rsidRPr="00F163D9">
        <w:rPr>
          <w:rFonts w:ascii="Times" w:hAnsi="Times"/>
          <w:sz w:val="28"/>
          <w:szCs w:val="28"/>
        </w:rPr>
        <w:t>,</w:t>
      </w:r>
      <w:r w:rsidR="008562A9" w:rsidRPr="00F163D9">
        <w:rPr>
          <w:rFonts w:ascii="Times" w:hAnsi="Times"/>
          <w:sz w:val="28"/>
          <w:szCs w:val="28"/>
          <w:lang w:val="uk-UA"/>
        </w:rPr>
        <w:t xml:space="preserve"> що вказують на те, що на </w:t>
      </w:r>
      <w:r w:rsidR="003017DE" w:rsidRPr="00F163D9">
        <w:rPr>
          <w:rFonts w:ascii="Times" w:hAnsi="Times"/>
          <w:sz w:val="28"/>
          <w:szCs w:val="28"/>
        </w:rPr>
        <w:t xml:space="preserve">2023 </w:t>
      </w:r>
      <w:r w:rsidR="008562A9" w:rsidRPr="00F163D9">
        <w:rPr>
          <w:rFonts w:ascii="Times" w:hAnsi="Times"/>
          <w:sz w:val="28"/>
          <w:szCs w:val="28"/>
          <w:lang w:val="uk-UA"/>
        </w:rPr>
        <w:t>р. компанії, що здійснили цифрову трансформацію</w:t>
      </w:r>
      <w:r w:rsidR="00434F52" w:rsidRPr="00F163D9">
        <w:rPr>
          <w:rFonts w:ascii="Times" w:hAnsi="Times"/>
          <w:sz w:val="28"/>
          <w:szCs w:val="28"/>
          <w:lang w:val="uk-UA"/>
        </w:rPr>
        <w:t xml:space="preserve"> своєї операційної та стратегічної діяльності</w:t>
      </w:r>
      <w:r w:rsidR="008562A9" w:rsidRPr="00F163D9">
        <w:rPr>
          <w:rFonts w:ascii="Times" w:hAnsi="Times"/>
          <w:sz w:val="28"/>
          <w:szCs w:val="28"/>
          <w:lang w:val="uk-UA"/>
        </w:rPr>
        <w:t xml:space="preserve">, </w:t>
      </w:r>
      <w:proofErr w:type="spellStart"/>
      <w:r w:rsidR="003017DE" w:rsidRPr="00F163D9">
        <w:rPr>
          <w:rFonts w:ascii="Times" w:hAnsi="Times"/>
          <w:sz w:val="28"/>
          <w:szCs w:val="28"/>
        </w:rPr>
        <w:t>становитимуть</w:t>
      </w:r>
      <w:proofErr w:type="spellEnd"/>
      <w:r w:rsidR="003017DE" w:rsidRPr="00F163D9">
        <w:rPr>
          <w:rFonts w:ascii="Times" w:hAnsi="Times"/>
          <w:sz w:val="28"/>
          <w:szCs w:val="28"/>
        </w:rPr>
        <w:t xml:space="preserve"> </w:t>
      </w:r>
      <w:proofErr w:type="spellStart"/>
      <w:r w:rsidR="003017DE" w:rsidRPr="00F163D9">
        <w:rPr>
          <w:rFonts w:ascii="Times" w:hAnsi="Times"/>
          <w:sz w:val="28"/>
          <w:szCs w:val="28"/>
        </w:rPr>
        <w:t>більше</w:t>
      </w:r>
      <w:proofErr w:type="spellEnd"/>
      <w:r w:rsidR="003017DE" w:rsidRPr="00F163D9">
        <w:rPr>
          <w:rFonts w:ascii="Times" w:hAnsi="Times"/>
          <w:sz w:val="28"/>
          <w:szCs w:val="28"/>
        </w:rPr>
        <w:t xml:space="preserve"> </w:t>
      </w:r>
      <w:proofErr w:type="spellStart"/>
      <w:r w:rsidR="003017DE" w:rsidRPr="00F163D9">
        <w:rPr>
          <w:rFonts w:ascii="Times" w:hAnsi="Times"/>
          <w:sz w:val="28"/>
          <w:szCs w:val="28"/>
        </w:rPr>
        <w:t>половини</w:t>
      </w:r>
      <w:proofErr w:type="spellEnd"/>
      <w:r w:rsidR="003017DE" w:rsidRPr="00F163D9">
        <w:rPr>
          <w:rFonts w:ascii="Times" w:hAnsi="Times"/>
          <w:sz w:val="28"/>
          <w:szCs w:val="28"/>
        </w:rPr>
        <w:t xml:space="preserve"> </w:t>
      </w:r>
      <w:r w:rsidR="00434F52" w:rsidRPr="00F163D9">
        <w:rPr>
          <w:rFonts w:ascii="Times" w:hAnsi="Times"/>
          <w:sz w:val="28"/>
          <w:szCs w:val="28"/>
          <w:lang w:val="uk-UA"/>
        </w:rPr>
        <w:t xml:space="preserve">світового </w:t>
      </w:r>
      <w:r w:rsidR="003017DE" w:rsidRPr="00F163D9">
        <w:rPr>
          <w:rFonts w:ascii="Times" w:hAnsi="Times"/>
          <w:sz w:val="28"/>
          <w:szCs w:val="28"/>
        </w:rPr>
        <w:t>ВВП</w:t>
      </w:r>
      <w:r w:rsidR="00DC7064" w:rsidRPr="00AB1C23">
        <w:rPr>
          <w:rFonts w:ascii="Times" w:hAnsi="Times"/>
          <w:sz w:val="28"/>
          <w:szCs w:val="28"/>
        </w:rPr>
        <w:t xml:space="preserve"> [5]</w:t>
      </w:r>
      <w:r w:rsidR="003017DE" w:rsidRPr="00F163D9">
        <w:rPr>
          <w:rFonts w:ascii="Times" w:hAnsi="Times"/>
          <w:sz w:val="28"/>
          <w:szCs w:val="28"/>
        </w:rPr>
        <w:t xml:space="preserve">. </w:t>
      </w:r>
      <w:r w:rsidR="00434F52" w:rsidRPr="00F163D9">
        <w:rPr>
          <w:rFonts w:ascii="Times" w:hAnsi="Times"/>
          <w:sz w:val="28"/>
          <w:szCs w:val="28"/>
          <w:lang w:val="uk-UA"/>
        </w:rPr>
        <w:t>Додатково вищенаведене підтверджується даними консалтингової компанії</w:t>
      </w:r>
      <w:r w:rsidR="003017DE" w:rsidRPr="00F163D9">
        <w:rPr>
          <w:rFonts w:ascii="Times" w:hAnsi="Times"/>
          <w:sz w:val="28"/>
          <w:szCs w:val="28"/>
        </w:rPr>
        <w:t xml:space="preserve"> </w:t>
      </w:r>
      <w:r w:rsidR="003017DE" w:rsidRPr="00F163D9">
        <w:rPr>
          <w:rFonts w:ascii="Times" w:hAnsi="Times"/>
          <w:i/>
          <w:iCs/>
          <w:sz w:val="28"/>
          <w:szCs w:val="28"/>
        </w:rPr>
        <w:t>PWC</w:t>
      </w:r>
      <w:r w:rsidR="003017DE" w:rsidRPr="00F163D9">
        <w:rPr>
          <w:rFonts w:ascii="Times" w:hAnsi="Times"/>
          <w:sz w:val="28"/>
          <w:szCs w:val="28"/>
        </w:rPr>
        <w:t xml:space="preserve">, </w:t>
      </w:r>
      <w:r w:rsidR="00434F52" w:rsidRPr="00F163D9">
        <w:rPr>
          <w:rFonts w:ascii="Times" w:hAnsi="Times"/>
          <w:sz w:val="28"/>
          <w:szCs w:val="28"/>
          <w:lang w:val="uk-UA"/>
        </w:rPr>
        <w:t xml:space="preserve">що акцентують на тому, </w:t>
      </w:r>
      <w:r w:rsidR="00434F52" w:rsidRPr="00F163D9">
        <w:rPr>
          <w:rFonts w:ascii="Times" w:hAnsi="Times"/>
          <w:sz w:val="28"/>
          <w:szCs w:val="28"/>
          <w:lang w:val="uk-UA"/>
        </w:rPr>
        <w:lastRenderedPageBreak/>
        <w:t xml:space="preserve">що до </w:t>
      </w:r>
      <w:r w:rsidR="003017DE" w:rsidRPr="00F163D9">
        <w:rPr>
          <w:rFonts w:ascii="Times" w:hAnsi="Times"/>
          <w:sz w:val="28"/>
          <w:szCs w:val="28"/>
        </w:rPr>
        <w:t>2030 р</w:t>
      </w:r>
      <w:r w:rsidR="00434F52" w:rsidRPr="00F163D9">
        <w:rPr>
          <w:rFonts w:ascii="Times" w:hAnsi="Times"/>
          <w:sz w:val="28"/>
          <w:szCs w:val="28"/>
          <w:lang w:val="uk-UA"/>
        </w:rPr>
        <w:t>.</w:t>
      </w:r>
      <w:r w:rsidR="003017DE" w:rsidRPr="00F163D9">
        <w:rPr>
          <w:rFonts w:ascii="Times" w:hAnsi="Times"/>
          <w:sz w:val="28"/>
          <w:szCs w:val="28"/>
        </w:rPr>
        <w:t xml:space="preserve"> </w:t>
      </w:r>
      <w:proofErr w:type="spellStart"/>
      <w:r w:rsidR="003017DE" w:rsidRPr="00F163D9">
        <w:rPr>
          <w:rFonts w:ascii="Times" w:hAnsi="Times"/>
          <w:sz w:val="28"/>
          <w:szCs w:val="28"/>
        </w:rPr>
        <w:t>світова</w:t>
      </w:r>
      <w:proofErr w:type="spellEnd"/>
      <w:r w:rsidR="003017DE" w:rsidRPr="00F163D9">
        <w:rPr>
          <w:rFonts w:ascii="Times" w:hAnsi="Times"/>
          <w:sz w:val="28"/>
          <w:szCs w:val="28"/>
        </w:rPr>
        <w:t xml:space="preserve"> </w:t>
      </w:r>
      <w:proofErr w:type="spellStart"/>
      <w:r w:rsidR="003017DE" w:rsidRPr="00F163D9">
        <w:rPr>
          <w:rFonts w:ascii="Times" w:hAnsi="Times"/>
          <w:sz w:val="28"/>
          <w:szCs w:val="28"/>
        </w:rPr>
        <w:t>економіка</w:t>
      </w:r>
      <w:proofErr w:type="spellEnd"/>
      <w:r w:rsidR="003017DE" w:rsidRPr="00F163D9">
        <w:rPr>
          <w:rFonts w:ascii="Times" w:hAnsi="Times"/>
          <w:sz w:val="28"/>
          <w:szCs w:val="28"/>
        </w:rPr>
        <w:t xml:space="preserve"> </w:t>
      </w:r>
      <w:proofErr w:type="spellStart"/>
      <w:r w:rsidR="003017DE" w:rsidRPr="00F163D9">
        <w:rPr>
          <w:rFonts w:ascii="Times" w:hAnsi="Times"/>
          <w:sz w:val="28"/>
          <w:szCs w:val="28"/>
        </w:rPr>
        <w:t>зросте</w:t>
      </w:r>
      <w:proofErr w:type="spellEnd"/>
      <w:r w:rsidR="003017DE" w:rsidRPr="00F163D9">
        <w:rPr>
          <w:rFonts w:ascii="Times" w:hAnsi="Times"/>
          <w:sz w:val="28"/>
          <w:szCs w:val="28"/>
        </w:rPr>
        <w:t xml:space="preserve"> на 15,7 </w:t>
      </w:r>
      <w:r w:rsidR="00434F52" w:rsidRPr="00F163D9">
        <w:rPr>
          <w:rFonts w:ascii="Times" w:hAnsi="Times"/>
          <w:sz w:val="28"/>
          <w:szCs w:val="28"/>
          <w:lang w:val="uk-UA"/>
        </w:rPr>
        <w:t xml:space="preserve">трлн </w:t>
      </w:r>
      <w:proofErr w:type="spellStart"/>
      <w:r w:rsidR="00434F52" w:rsidRPr="00F163D9">
        <w:rPr>
          <w:rFonts w:ascii="Times" w:hAnsi="Times"/>
          <w:sz w:val="28"/>
          <w:szCs w:val="28"/>
          <w:lang w:val="uk-UA"/>
        </w:rPr>
        <w:t>дол</w:t>
      </w:r>
      <w:proofErr w:type="spellEnd"/>
      <w:r w:rsidR="00434F52" w:rsidRPr="00F163D9">
        <w:rPr>
          <w:rFonts w:ascii="Times" w:hAnsi="Times"/>
          <w:sz w:val="28"/>
          <w:szCs w:val="28"/>
          <w:lang w:val="uk-UA"/>
        </w:rPr>
        <w:t xml:space="preserve"> США завдяки драйверу застосування </w:t>
      </w:r>
      <w:r w:rsidR="00434F52" w:rsidRPr="00F163D9">
        <w:rPr>
          <w:rFonts w:ascii="Times" w:hAnsi="Times"/>
          <w:sz w:val="28"/>
          <w:szCs w:val="28"/>
        </w:rPr>
        <w:t>штучно</w:t>
      </w:r>
      <w:r w:rsidR="00434F52" w:rsidRPr="00F163D9">
        <w:rPr>
          <w:rFonts w:ascii="Times" w:hAnsi="Times"/>
          <w:sz w:val="28"/>
          <w:szCs w:val="28"/>
          <w:lang w:val="uk-UA"/>
        </w:rPr>
        <w:t>го</w:t>
      </w:r>
      <w:r w:rsidR="00434F52" w:rsidRPr="00F163D9">
        <w:rPr>
          <w:rFonts w:ascii="Times" w:hAnsi="Times"/>
          <w:sz w:val="28"/>
          <w:szCs w:val="28"/>
        </w:rPr>
        <w:t xml:space="preserve"> </w:t>
      </w:r>
      <w:proofErr w:type="spellStart"/>
      <w:r w:rsidR="00434F52" w:rsidRPr="00F163D9">
        <w:rPr>
          <w:rFonts w:ascii="Times" w:hAnsi="Times"/>
          <w:sz w:val="28"/>
          <w:szCs w:val="28"/>
        </w:rPr>
        <w:t>інтелекту</w:t>
      </w:r>
      <w:proofErr w:type="spellEnd"/>
      <w:r w:rsidR="00434F52" w:rsidRPr="00F163D9">
        <w:rPr>
          <w:rFonts w:ascii="Times" w:hAnsi="Times"/>
          <w:sz w:val="28"/>
          <w:szCs w:val="28"/>
          <w:lang w:val="uk-UA"/>
        </w:rPr>
        <w:t xml:space="preserve"> в різноманітних секторах економіки, а також </w:t>
      </w:r>
      <w:r w:rsidR="00110A70" w:rsidRPr="00F163D9">
        <w:rPr>
          <w:rFonts w:ascii="Times" w:hAnsi="Times"/>
          <w:sz w:val="28"/>
          <w:szCs w:val="28"/>
          <w:lang w:val="uk-UA"/>
        </w:rPr>
        <w:t xml:space="preserve">імплементації даної технології </w:t>
      </w:r>
      <w:r w:rsidR="00434F52" w:rsidRPr="00F163D9">
        <w:rPr>
          <w:rFonts w:ascii="Times" w:hAnsi="Times"/>
          <w:sz w:val="28"/>
          <w:szCs w:val="28"/>
          <w:lang w:val="uk-UA"/>
        </w:rPr>
        <w:t>державою і неприбутковими організаціями</w:t>
      </w:r>
      <w:r w:rsidR="00DC7064" w:rsidRPr="00AB1C23">
        <w:rPr>
          <w:rFonts w:ascii="Times" w:hAnsi="Times"/>
          <w:sz w:val="28"/>
          <w:szCs w:val="28"/>
        </w:rPr>
        <w:t xml:space="preserve"> [6].</w:t>
      </w:r>
      <w:r w:rsidR="00110A70" w:rsidRPr="00F163D9">
        <w:rPr>
          <w:rFonts w:ascii="Times" w:hAnsi="Times"/>
          <w:sz w:val="28"/>
          <w:szCs w:val="28"/>
          <w:lang w:val="uk-UA"/>
        </w:rPr>
        <w:t xml:space="preserve"> </w:t>
      </w:r>
    </w:p>
    <w:p w14:paraId="25392140" w14:textId="13B72298" w:rsidR="003D1E20" w:rsidRPr="00AB1C23" w:rsidRDefault="003D1E20" w:rsidP="00110A70">
      <w:pPr>
        <w:spacing w:line="360" w:lineRule="auto"/>
        <w:ind w:firstLine="709"/>
        <w:jc w:val="both"/>
        <w:rPr>
          <w:rFonts w:ascii="Times" w:hAnsi="Times"/>
          <w:sz w:val="28"/>
          <w:szCs w:val="28"/>
          <w:lang w:val="uk-UA"/>
        </w:rPr>
      </w:pPr>
      <w:r w:rsidRPr="00F163D9">
        <w:rPr>
          <w:rFonts w:ascii="Times" w:hAnsi="Times"/>
          <w:sz w:val="28"/>
          <w:szCs w:val="28"/>
          <w:lang w:val="uk-UA"/>
        </w:rPr>
        <w:t xml:space="preserve">Зауважимо, що навіть на тлі суттєвих викликів для економічних агентів на мікро- та макро-рівні – такого як пандемія </w:t>
      </w:r>
      <w:r w:rsidR="0074382D" w:rsidRPr="00F163D9">
        <w:rPr>
          <w:rFonts w:ascii="Times" w:hAnsi="Times"/>
          <w:i/>
          <w:iCs/>
          <w:sz w:val="28"/>
          <w:szCs w:val="28"/>
        </w:rPr>
        <w:t>COVID-19</w:t>
      </w:r>
      <w:r w:rsidR="0074382D" w:rsidRPr="00F163D9">
        <w:rPr>
          <w:rFonts w:ascii="Times" w:hAnsi="Times"/>
          <w:sz w:val="28"/>
          <w:szCs w:val="28"/>
        </w:rPr>
        <w:t xml:space="preserve"> </w:t>
      </w:r>
      <w:r w:rsidRPr="00F163D9">
        <w:rPr>
          <w:rFonts w:ascii="Times" w:hAnsi="Times"/>
          <w:sz w:val="28"/>
          <w:szCs w:val="28"/>
          <w:lang w:val="uk-UA"/>
        </w:rPr>
        <w:t xml:space="preserve">та короно-криза – глобальне підприємництво зуміло вийти з першопочаткового кризового стану та переломити негативний тренд в бік зростання бізнесу. Так </w:t>
      </w:r>
      <w:r w:rsidR="00D7589F" w:rsidRPr="00F163D9">
        <w:rPr>
          <w:rFonts w:ascii="Times" w:hAnsi="Times"/>
          <w:sz w:val="28"/>
          <w:szCs w:val="28"/>
          <w:lang w:val="uk-UA"/>
        </w:rPr>
        <w:t>одним з наслідків пандемії стал</w:t>
      </w:r>
      <w:r w:rsidR="008055F9" w:rsidRPr="00F163D9">
        <w:rPr>
          <w:rFonts w:ascii="Times" w:hAnsi="Times"/>
          <w:sz w:val="28"/>
          <w:szCs w:val="28"/>
          <w:lang w:val="uk-UA"/>
        </w:rPr>
        <w:t>а</w:t>
      </w:r>
      <w:r w:rsidR="00D7589F" w:rsidRPr="00F163D9">
        <w:rPr>
          <w:rFonts w:ascii="Times" w:hAnsi="Times"/>
          <w:sz w:val="28"/>
          <w:szCs w:val="28"/>
          <w:lang w:val="uk-UA"/>
        </w:rPr>
        <w:t xml:space="preserve"> активна всебічна цифровізація бізнес-діяльності. Зокрема, з часу спалаху пандемії в глобальному вимірі </w:t>
      </w:r>
      <w:proofErr w:type="spellStart"/>
      <w:r w:rsidR="00D7589F" w:rsidRPr="00F163D9">
        <w:rPr>
          <w:rFonts w:ascii="Times" w:hAnsi="Times"/>
          <w:sz w:val="28"/>
          <w:szCs w:val="28"/>
        </w:rPr>
        <w:t>технологічні</w:t>
      </w:r>
      <w:proofErr w:type="spellEnd"/>
      <w:r w:rsidR="00D7589F" w:rsidRPr="00F163D9">
        <w:rPr>
          <w:rFonts w:ascii="Times" w:hAnsi="Times"/>
          <w:sz w:val="28"/>
          <w:szCs w:val="28"/>
        </w:rPr>
        <w:t xml:space="preserve"> </w:t>
      </w:r>
      <w:proofErr w:type="spellStart"/>
      <w:r w:rsidR="00D7589F" w:rsidRPr="00F163D9">
        <w:rPr>
          <w:rFonts w:ascii="Times" w:hAnsi="Times"/>
          <w:sz w:val="28"/>
          <w:szCs w:val="28"/>
        </w:rPr>
        <w:t>компанії</w:t>
      </w:r>
      <w:proofErr w:type="spellEnd"/>
      <w:r w:rsidR="00D7589F" w:rsidRPr="00F163D9">
        <w:rPr>
          <w:rFonts w:ascii="Times" w:hAnsi="Times"/>
          <w:sz w:val="28"/>
          <w:szCs w:val="28"/>
        </w:rPr>
        <w:t xml:space="preserve"> </w:t>
      </w:r>
      <w:r w:rsidR="00D7589F" w:rsidRPr="00F163D9">
        <w:rPr>
          <w:rFonts w:ascii="Times" w:hAnsi="Times"/>
          <w:sz w:val="28"/>
          <w:szCs w:val="28"/>
          <w:lang w:val="uk-UA"/>
        </w:rPr>
        <w:t>в цілому зростали</w:t>
      </w:r>
      <w:r w:rsidR="00D7589F" w:rsidRPr="00F163D9">
        <w:rPr>
          <w:rFonts w:ascii="Times" w:hAnsi="Times"/>
          <w:sz w:val="28"/>
          <w:szCs w:val="28"/>
        </w:rPr>
        <w:t xml:space="preserve"> в 2,3 рази </w:t>
      </w:r>
      <w:proofErr w:type="spellStart"/>
      <w:r w:rsidR="00D7589F" w:rsidRPr="00F163D9">
        <w:rPr>
          <w:rFonts w:ascii="Times" w:hAnsi="Times"/>
          <w:sz w:val="28"/>
          <w:szCs w:val="28"/>
        </w:rPr>
        <w:t>швидше</w:t>
      </w:r>
      <w:proofErr w:type="spellEnd"/>
      <w:r w:rsidR="00D7589F" w:rsidRPr="00F163D9">
        <w:rPr>
          <w:rFonts w:ascii="Times" w:hAnsi="Times"/>
          <w:sz w:val="28"/>
          <w:szCs w:val="28"/>
        </w:rPr>
        <w:t xml:space="preserve">, </w:t>
      </w:r>
      <w:proofErr w:type="spellStart"/>
      <w:r w:rsidR="00D7589F" w:rsidRPr="00F163D9">
        <w:rPr>
          <w:rFonts w:ascii="Times" w:hAnsi="Times"/>
          <w:sz w:val="28"/>
          <w:szCs w:val="28"/>
        </w:rPr>
        <w:t>ніж</w:t>
      </w:r>
      <w:proofErr w:type="spellEnd"/>
      <w:r w:rsidR="00D7589F" w:rsidRPr="00F163D9">
        <w:rPr>
          <w:rFonts w:ascii="Times" w:hAnsi="Times"/>
          <w:sz w:val="28"/>
          <w:szCs w:val="28"/>
        </w:rPr>
        <w:t xml:space="preserve"> </w:t>
      </w:r>
      <w:proofErr w:type="spellStart"/>
      <w:r w:rsidR="00D7589F" w:rsidRPr="00F163D9">
        <w:rPr>
          <w:rFonts w:ascii="Times" w:hAnsi="Times"/>
          <w:sz w:val="28"/>
          <w:szCs w:val="28"/>
        </w:rPr>
        <w:t>їхні</w:t>
      </w:r>
      <w:proofErr w:type="spellEnd"/>
      <w:r w:rsidR="00D7589F" w:rsidRPr="00F163D9">
        <w:rPr>
          <w:rFonts w:ascii="Times" w:hAnsi="Times"/>
          <w:sz w:val="28"/>
          <w:szCs w:val="28"/>
        </w:rPr>
        <w:t xml:space="preserve"> не</w:t>
      </w:r>
      <w:r w:rsidR="00D7589F" w:rsidRPr="00F163D9">
        <w:rPr>
          <w:rFonts w:ascii="Times" w:hAnsi="Times"/>
          <w:sz w:val="28"/>
          <w:szCs w:val="28"/>
          <w:lang w:val="uk-UA"/>
        </w:rPr>
        <w:t>-</w:t>
      </w:r>
      <w:proofErr w:type="spellStart"/>
      <w:r w:rsidR="00D7589F" w:rsidRPr="00F163D9">
        <w:rPr>
          <w:rFonts w:ascii="Times" w:hAnsi="Times"/>
          <w:sz w:val="28"/>
          <w:szCs w:val="28"/>
        </w:rPr>
        <w:t>технологічні</w:t>
      </w:r>
      <w:proofErr w:type="spellEnd"/>
      <w:r w:rsidR="00D7589F" w:rsidRPr="00F163D9">
        <w:rPr>
          <w:rFonts w:ascii="Times" w:hAnsi="Times"/>
          <w:sz w:val="28"/>
          <w:szCs w:val="28"/>
        </w:rPr>
        <w:t xml:space="preserve"> </w:t>
      </w:r>
      <w:proofErr w:type="spellStart"/>
      <w:r w:rsidR="00D7589F" w:rsidRPr="00F163D9">
        <w:rPr>
          <w:rFonts w:ascii="Times" w:hAnsi="Times"/>
          <w:sz w:val="28"/>
          <w:szCs w:val="28"/>
        </w:rPr>
        <w:t>конкуренти</w:t>
      </w:r>
      <w:proofErr w:type="spellEnd"/>
      <w:r w:rsidR="00DC7064" w:rsidRPr="00AB1C23">
        <w:rPr>
          <w:rFonts w:ascii="Times" w:hAnsi="Times"/>
          <w:sz w:val="28"/>
          <w:szCs w:val="28"/>
          <w:lang w:val="uk-UA"/>
        </w:rPr>
        <w:t xml:space="preserve"> [4].</w:t>
      </w:r>
    </w:p>
    <w:p w14:paraId="23955C2A" w14:textId="32F07CAB" w:rsidR="00F72FB1" w:rsidRPr="00AB1C23" w:rsidRDefault="007C3F39" w:rsidP="00110A70">
      <w:pPr>
        <w:spacing w:line="360" w:lineRule="auto"/>
        <w:ind w:firstLine="709"/>
        <w:jc w:val="both"/>
        <w:rPr>
          <w:rFonts w:ascii="Times" w:hAnsi="Times"/>
          <w:sz w:val="28"/>
          <w:szCs w:val="28"/>
          <w:lang w:val="uk-UA"/>
        </w:rPr>
      </w:pPr>
      <w:r w:rsidRPr="00F163D9">
        <w:rPr>
          <w:rFonts w:ascii="Times" w:hAnsi="Times"/>
          <w:sz w:val="28"/>
          <w:szCs w:val="28"/>
          <w:lang w:val="uk-UA"/>
        </w:rPr>
        <w:t>Наведені вище спостереження підкріплюються даними опитування</w:t>
      </w:r>
      <w:r w:rsidRPr="00AB1C23">
        <w:rPr>
          <w:rFonts w:ascii="Times" w:hAnsi="Times"/>
          <w:sz w:val="28"/>
          <w:szCs w:val="28"/>
          <w:lang w:val="uk-UA"/>
        </w:rPr>
        <w:t xml:space="preserve"> </w:t>
      </w:r>
      <w:r w:rsidR="008D6AF3" w:rsidRPr="00F163D9">
        <w:rPr>
          <w:rFonts w:ascii="Times" w:hAnsi="Times"/>
          <w:i/>
          <w:iCs/>
          <w:sz w:val="28"/>
          <w:szCs w:val="28"/>
          <w:lang w:val="uk-UA"/>
        </w:rPr>
        <w:t xml:space="preserve">GEM </w:t>
      </w:r>
      <w:proofErr w:type="spellStart"/>
      <w:r w:rsidR="008D6AF3" w:rsidRPr="00F163D9">
        <w:rPr>
          <w:rFonts w:ascii="Times" w:hAnsi="Times"/>
          <w:i/>
          <w:iCs/>
          <w:sz w:val="28"/>
          <w:szCs w:val="28"/>
          <w:lang w:val="uk-UA"/>
        </w:rPr>
        <w:t>Adult</w:t>
      </w:r>
      <w:proofErr w:type="spellEnd"/>
      <w:r w:rsidR="008D6AF3" w:rsidRPr="00F163D9">
        <w:rPr>
          <w:rFonts w:ascii="Times" w:hAnsi="Times"/>
          <w:sz w:val="28"/>
          <w:szCs w:val="28"/>
          <w:lang w:val="uk-UA"/>
        </w:rPr>
        <w:t xml:space="preserve"> </w:t>
      </w:r>
      <w:proofErr w:type="spellStart"/>
      <w:r w:rsidR="008D6AF3" w:rsidRPr="00F163D9">
        <w:rPr>
          <w:rFonts w:ascii="Times" w:hAnsi="Times"/>
          <w:i/>
          <w:iCs/>
          <w:sz w:val="28"/>
          <w:szCs w:val="28"/>
          <w:lang w:val="uk-UA"/>
        </w:rPr>
        <w:t>Population</w:t>
      </w:r>
      <w:proofErr w:type="spellEnd"/>
      <w:r w:rsidR="008D6AF3" w:rsidRPr="00F163D9">
        <w:rPr>
          <w:rFonts w:ascii="Times" w:hAnsi="Times"/>
          <w:sz w:val="28"/>
          <w:szCs w:val="28"/>
          <w:lang w:val="uk-UA"/>
        </w:rPr>
        <w:t xml:space="preserve"> </w:t>
      </w:r>
      <w:proofErr w:type="spellStart"/>
      <w:r w:rsidR="008D6AF3" w:rsidRPr="00F163D9">
        <w:rPr>
          <w:rFonts w:ascii="Times" w:hAnsi="Times"/>
          <w:i/>
          <w:iCs/>
          <w:sz w:val="28"/>
          <w:szCs w:val="28"/>
          <w:lang w:val="uk-UA"/>
        </w:rPr>
        <w:t>Survey</w:t>
      </w:r>
      <w:proofErr w:type="spellEnd"/>
      <w:r w:rsidR="008D6AF3" w:rsidRPr="00F163D9">
        <w:rPr>
          <w:rFonts w:ascii="Times" w:hAnsi="Times"/>
          <w:sz w:val="28"/>
          <w:szCs w:val="28"/>
          <w:lang w:val="uk-UA"/>
        </w:rPr>
        <w:t xml:space="preserve"> (</w:t>
      </w:r>
      <w:r w:rsidRPr="00F163D9">
        <w:rPr>
          <w:rFonts w:ascii="Times" w:hAnsi="Times"/>
          <w:i/>
          <w:iCs/>
          <w:sz w:val="28"/>
          <w:szCs w:val="28"/>
          <w:lang w:val="uk-UA"/>
        </w:rPr>
        <w:t>G</w:t>
      </w:r>
      <w:r w:rsidRPr="00F163D9">
        <w:rPr>
          <w:rFonts w:ascii="Times" w:hAnsi="Times"/>
          <w:i/>
          <w:iCs/>
          <w:sz w:val="28"/>
          <w:szCs w:val="28"/>
          <w:lang w:val="en-US"/>
        </w:rPr>
        <w:t>EM</w:t>
      </w:r>
      <w:r w:rsidRPr="00AB1C23">
        <w:rPr>
          <w:rFonts w:ascii="Times" w:hAnsi="Times"/>
          <w:i/>
          <w:iCs/>
          <w:sz w:val="28"/>
          <w:szCs w:val="28"/>
          <w:lang w:val="uk-UA"/>
        </w:rPr>
        <w:t xml:space="preserve"> </w:t>
      </w:r>
      <w:r w:rsidR="008D6AF3" w:rsidRPr="00F163D9">
        <w:rPr>
          <w:rFonts w:ascii="Times" w:hAnsi="Times"/>
          <w:i/>
          <w:iCs/>
          <w:sz w:val="28"/>
          <w:szCs w:val="28"/>
          <w:lang w:val="uk-UA"/>
        </w:rPr>
        <w:t>APS</w:t>
      </w:r>
      <w:r w:rsidR="008D6AF3" w:rsidRPr="00F163D9">
        <w:rPr>
          <w:rFonts w:ascii="Times" w:hAnsi="Times"/>
          <w:sz w:val="28"/>
          <w:szCs w:val="28"/>
          <w:lang w:val="uk-UA"/>
        </w:rPr>
        <w:t>)</w:t>
      </w:r>
      <w:r w:rsidR="00DC7064" w:rsidRPr="00AB1C23">
        <w:rPr>
          <w:rFonts w:ascii="Times" w:hAnsi="Times"/>
          <w:sz w:val="28"/>
          <w:szCs w:val="28"/>
          <w:lang w:val="uk-UA"/>
        </w:rPr>
        <w:t xml:space="preserve"> [7]</w:t>
      </w:r>
      <w:r w:rsidRPr="00AB1C23">
        <w:rPr>
          <w:rFonts w:ascii="Times" w:hAnsi="Times"/>
          <w:sz w:val="28"/>
          <w:szCs w:val="28"/>
          <w:lang w:val="uk-UA"/>
        </w:rPr>
        <w:t>, щ</w:t>
      </w:r>
      <w:r w:rsidRPr="00F163D9">
        <w:rPr>
          <w:rFonts w:ascii="Times" w:hAnsi="Times"/>
          <w:sz w:val="28"/>
          <w:szCs w:val="28"/>
          <w:lang w:val="uk-UA"/>
        </w:rPr>
        <w:t>о</w:t>
      </w:r>
      <w:r w:rsidR="00763365" w:rsidRPr="00F163D9">
        <w:rPr>
          <w:rFonts w:ascii="Times" w:hAnsi="Times"/>
          <w:sz w:val="28"/>
          <w:szCs w:val="28"/>
          <w:lang w:val="uk-UA"/>
        </w:rPr>
        <w:t xml:space="preserve"> за</w:t>
      </w:r>
      <w:r w:rsidRPr="00F163D9">
        <w:rPr>
          <w:rFonts w:ascii="Times" w:hAnsi="Times"/>
          <w:sz w:val="28"/>
          <w:szCs w:val="28"/>
          <w:lang w:val="uk-UA"/>
        </w:rPr>
        <w:t xml:space="preserve"> </w:t>
      </w:r>
      <w:r w:rsidR="008D6AF3" w:rsidRPr="00F163D9">
        <w:rPr>
          <w:rFonts w:ascii="Times" w:hAnsi="Times"/>
          <w:sz w:val="28"/>
          <w:szCs w:val="28"/>
          <w:lang w:val="uk-UA"/>
        </w:rPr>
        <w:t xml:space="preserve">2021 р. </w:t>
      </w:r>
      <w:r w:rsidR="00763365" w:rsidRPr="00F163D9">
        <w:rPr>
          <w:rFonts w:ascii="Times" w:hAnsi="Times"/>
          <w:sz w:val="28"/>
          <w:szCs w:val="28"/>
          <w:lang w:val="uk-UA"/>
        </w:rPr>
        <w:t>показало, що б</w:t>
      </w:r>
      <w:r w:rsidR="008D6AF3" w:rsidRPr="00F163D9">
        <w:rPr>
          <w:rFonts w:ascii="Times" w:hAnsi="Times"/>
          <w:sz w:val="28"/>
          <w:szCs w:val="28"/>
          <w:lang w:val="uk-UA"/>
        </w:rPr>
        <w:t xml:space="preserve">ільше половини </w:t>
      </w:r>
      <w:r w:rsidR="00763365" w:rsidRPr="00F163D9">
        <w:rPr>
          <w:rFonts w:ascii="Times" w:hAnsi="Times"/>
          <w:sz w:val="28"/>
          <w:szCs w:val="28"/>
          <w:lang w:val="uk-UA"/>
        </w:rPr>
        <w:t>підприємців з 15 країн світу</w:t>
      </w:r>
      <w:r w:rsidR="008D6AF3" w:rsidRPr="00F163D9">
        <w:rPr>
          <w:rFonts w:ascii="Times" w:hAnsi="Times"/>
          <w:sz w:val="28"/>
          <w:szCs w:val="28"/>
          <w:lang w:val="uk-UA"/>
        </w:rPr>
        <w:t xml:space="preserve">, які </w:t>
      </w:r>
      <w:r w:rsidR="00F72FB1" w:rsidRPr="00F163D9">
        <w:rPr>
          <w:rFonts w:ascii="Times" w:hAnsi="Times"/>
          <w:sz w:val="28"/>
          <w:szCs w:val="28"/>
          <w:lang w:val="uk-UA"/>
        </w:rPr>
        <w:t xml:space="preserve">або </w:t>
      </w:r>
      <w:r w:rsidR="00D07196" w:rsidRPr="00F163D9">
        <w:rPr>
          <w:rFonts w:ascii="Times" w:hAnsi="Times"/>
          <w:sz w:val="28"/>
          <w:szCs w:val="28"/>
          <w:lang w:val="uk-UA"/>
        </w:rPr>
        <w:t>створюють</w:t>
      </w:r>
      <w:r w:rsidR="00F72FB1" w:rsidRPr="00F163D9">
        <w:rPr>
          <w:rFonts w:ascii="Times" w:hAnsi="Times"/>
          <w:sz w:val="28"/>
          <w:szCs w:val="28"/>
          <w:lang w:val="uk-UA"/>
        </w:rPr>
        <w:t xml:space="preserve"> з</w:t>
      </w:r>
      <w:r w:rsidR="00763365" w:rsidRPr="00F163D9">
        <w:rPr>
          <w:rFonts w:ascii="Times" w:hAnsi="Times"/>
          <w:sz w:val="28"/>
          <w:szCs w:val="28"/>
          <w:lang w:val="uk-UA"/>
        </w:rPr>
        <w:t xml:space="preserve"> </w:t>
      </w:r>
      <w:r w:rsidR="00F72FB1" w:rsidRPr="00F163D9">
        <w:rPr>
          <w:rFonts w:ascii="Times" w:hAnsi="Times"/>
          <w:sz w:val="28"/>
          <w:szCs w:val="28"/>
          <w:lang w:val="uk-UA"/>
        </w:rPr>
        <w:t xml:space="preserve">нуля компанію, або управляють </w:t>
      </w:r>
      <w:r w:rsidR="00763365" w:rsidRPr="00F163D9">
        <w:rPr>
          <w:rFonts w:ascii="Times" w:hAnsi="Times"/>
          <w:sz w:val="28"/>
          <w:szCs w:val="28"/>
          <w:lang w:val="uk-UA"/>
        </w:rPr>
        <w:t>нови</w:t>
      </w:r>
      <w:r w:rsidR="00F72FB1" w:rsidRPr="00F163D9">
        <w:rPr>
          <w:rFonts w:ascii="Times" w:hAnsi="Times"/>
          <w:sz w:val="28"/>
          <w:szCs w:val="28"/>
          <w:lang w:val="uk-UA"/>
        </w:rPr>
        <w:t>м б</w:t>
      </w:r>
      <w:r w:rsidR="00763365" w:rsidRPr="00F163D9">
        <w:rPr>
          <w:rFonts w:ascii="Times" w:hAnsi="Times"/>
          <w:sz w:val="28"/>
          <w:szCs w:val="28"/>
          <w:lang w:val="uk-UA"/>
        </w:rPr>
        <w:t>ізнес</w:t>
      </w:r>
      <w:r w:rsidR="00F72FB1" w:rsidRPr="00F163D9">
        <w:rPr>
          <w:rFonts w:ascii="Times" w:hAnsi="Times"/>
          <w:sz w:val="28"/>
          <w:szCs w:val="28"/>
          <w:lang w:val="uk-UA"/>
        </w:rPr>
        <w:t>ом</w:t>
      </w:r>
      <w:r w:rsidR="00763365" w:rsidRPr="00F163D9">
        <w:rPr>
          <w:rFonts w:ascii="Times" w:hAnsi="Times"/>
          <w:sz w:val="28"/>
          <w:szCs w:val="28"/>
          <w:lang w:val="uk-UA"/>
        </w:rPr>
        <w:t xml:space="preserve">, </w:t>
      </w:r>
      <w:r w:rsidR="008D6AF3" w:rsidRPr="00F163D9">
        <w:rPr>
          <w:rFonts w:ascii="Times" w:hAnsi="Times"/>
          <w:sz w:val="28"/>
          <w:szCs w:val="28"/>
          <w:lang w:val="uk-UA"/>
        </w:rPr>
        <w:t>вважали, що пандемія створила нові бізне</w:t>
      </w:r>
      <w:r w:rsidR="00F72FB1" w:rsidRPr="00F163D9">
        <w:rPr>
          <w:rFonts w:ascii="Times" w:hAnsi="Times"/>
          <w:sz w:val="28"/>
          <w:szCs w:val="28"/>
          <w:lang w:val="uk-UA"/>
        </w:rPr>
        <w:t xml:space="preserve">сові </w:t>
      </w:r>
      <w:r w:rsidR="008D6AF3" w:rsidRPr="00F163D9">
        <w:rPr>
          <w:rFonts w:ascii="Times" w:hAnsi="Times"/>
          <w:sz w:val="28"/>
          <w:szCs w:val="28"/>
          <w:lang w:val="uk-UA"/>
        </w:rPr>
        <w:t>перспективи</w:t>
      </w:r>
      <w:r w:rsidR="00F72FB1" w:rsidRPr="00F163D9">
        <w:rPr>
          <w:rFonts w:ascii="Times" w:hAnsi="Times"/>
          <w:sz w:val="28"/>
          <w:szCs w:val="28"/>
          <w:lang w:val="uk-UA"/>
        </w:rPr>
        <w:t>. При цьому за результатами 2020 р. так вважали респонденти тільки з 9 країн (що скла</w:t>
      </w:r>
      <w:r w:rsidR="008055F9" w:rsidRPr="00F163D9">
        <w:rPr>
          <w:rFonts w:ascii="Times" w:hAnsi="Times"/>
          <w:sz w:val="28"/>
          <w:szCs w:val="28"/>
          <w:lang w:val="uk-UA"/>
        </w:rPr>
        <w:t>ло</w:t>
      </w:r>
      <w:r w:rsidR="00F72FB1" w:rsidRPr="00F163D9">
        <w:rPr>
          <w:rFonts w:ascii="Times" w:hAnsi="Times"/>
          <w:sz w:val="28"/>
          <w:szCs w:val="28"/>
          <w:lang w:val="uk-UA"/>
        </w:rPr>
        <w:t xml:space="preserve"> ріст в 1,7 рази в річному вимірі)</w:t>
      </w:r>
      <w:r w:rsidR="00110A70" w:rsidRPr="00F163D9">
        <w:rPr>
          <w:rFonts w:ascii="Times" w:hAnsi="Times"/>
          <w:sz w:val="28"/>
          <w:szCs w:val="28"/>
          <w:lang w:val="uk-UA"/>
        </w:rPr>
        <w:t xml:space="preserve"> [</w:t>
      </w:r>
      <w:r w:rsidR="00110A70" w:rsidRPr="00AB1C23">
        <w:rPr>
          <w:rFonts w:ascii="Times" w:hAnsi="Times"/>
          <w:sz w:val="28"/>
          <w:szCs w:val="28"/>
          <w:lang w:val="uk-UA"/>
        </w:rPr>
        <w:t xml:space="preserve">7]. </w:t>
      </w:r>
      <w:r w:rsidR="00F72FB1" w:rsidRPr="00F163D9">
        <w:rPr>
          <w:rFonts w:ascii="Times" w:hAnsi="Times"/>
          <w:sz w:val="28"/>
          <w:szCs w:val="28"/>
          <w:lang w:val="uk-UA"/>
        </w:rPr>
        <w:t xml:space="preserve">При цьому все більше </w:t>
      </w:r>
      <w:r w:rsidR="0094592F" w:rsidRPr="00F163D9">
        <w:rPr>
          <w:rFonts w:ascii="Times" w:hAnsi="Times"/>
          <w:sz w:val="28"/>
          <w:szCs w:val="28"/>
          <w:lang w:val="uk-UA"/>
        </w:rPr>
        <w:t>респондентів</w:t>
      </w:r>
      <w:r w:rsidR="00F72FB1" w:rsidRPr="00F163D9">
        <w:rPr>
          <w:rFonts w:ascii="Times" w:hAnsi="Times"/>
          <w:sz w:val="28"/>
          <w:szCs w:val="28"/>
          <w:lang w:val="uk-UA"/>
        </w:rPr>
        <w:t xml:space="preserve"> дослідження </w:t>
      </w:r>
      <w:r w:rsidR="00F72FB1" w:rsidRPr="00F163D9">
        <w:rPr>
          <w:rFonts w:ascii="Times" w:hAnsi="Times"/>
          <w:i/>
          <w:iCs/>
          <w:sz w:val="28"/>
          <w:szCs w:val="28"/>
          <w:lang w:val="uk-UA"/>
        </w:rPr>
        <w:t>G</w:t>
      </w:r>
      <w:r w:rsidR="00F72FB1" w:rsidRPr="00F163D9">
        <w:rPr>
          <w:rFonts w:ascii="Times" w:hAnsi="Times"/>
          <w:i/>
          <w:iCs/>
          <w:sz w:val="28"/>
          <w:szCs w:val="28"/>
          <w:lang w:val="en-US"/>
        </w:rPr>
        <w:t>EM</w:t>
      </w:r>
      <w:r w:rsidR="00F72FB1" w:rsidRPr="00AB1C23">
        <w:rPr>
          <w:rFonts w:ascii="Times" w:hAnsi="Times"/>
          <w:i/>
          <w:iCs/>
          <w:sz w:val="28"/>
          <w:szCs w:val="28"/>
          <w:lang w:val="uk-UA"/>
        </w:rPr>
        <w:t xml:space="preserve"> </w:t>
      </w:r>
      <w:r w:rsidR="00F72FB1" w:rsidRPr="00F163D9">
        <w:rPr>
          <w:rFonts w:ascii="Times" w:hAnsi="Times"/>
          <w:i/>
          <w:iCs/>
          <w:sz w:val="28"/>
          <w:szCs w:val="28"/>
          <w:lang w:val="uk-UA"/>
        </w:rPr>
        <w:t>APS</w:t>
      </w:r>
      <w:r w:rsidR="00F72FB1" w:rsidRPr="00F163D9">
        <w:rPr>
          <w:rFonts w:ascii="Times" w:hAnsi="Times"/>
          <w:sz w:val="28"/>
          <w:szCs w:val="28"/>
          <w:lang w:val="uk-UA"/>
        </w:rPr>
        <w:t xml:space="preserve"> вказувало на те, що в розрізі глобального підприємництва все більш чітко формується тренд відновлення рівня ділової активності. Так станом на 2020 р. понад 50% опитаних бізнесменів з 33 країн світу погоджувалися з тезою, що сучасні умови створення компанії є складними</w:t>
      </w:r>
      <w:r w:rsidR="00110A70" w:rsidRPr="00AB1C23">
        <w:rPr>
          <w:rFonts w:ascii="Times" w:hAnsi="Times"/>
          <w:sz w:val="28"/>
          <w:szCs w:val="28"/>
          <w:lang w:val="uk-UA"/>
        </w:rPr>
        <w:t>;</w:t>
      </w:r>
      <w:r w:rsidR="00F72FB1" w:rsidRPr="00F163D9">
        <w:rPr>
          <w:rFonts w:ascii="Times" w:hAnsi="Times"/>
          <w:sz w:val="28"/>
          <w:szCs w:val="28"/>
          <w:lang w:val="uk-UA"/>
        </w:rPr>
        <w:t xml:space="preserve"> </w:t>
      </w:r>
      <w:r w:rsidR="00110A70" w:rsidRPr="00E969CB">
        <w:rPr>
          <w:rFonts w:ascii="Times" w:hAnsi="Times"/>
          <w:sz w:val="28"/>
          <w:szCs w:val="28"/>
          <w:lang w:val="uk-UA"/>
        </w:rPr>
        <w:t>н</w:t>
      </w:r>
      <w:r w:rsidR="00F72FB1" w:rsidRPr="00E969CB">
        <w:rPr>
          <w:rFonts w:ascii="Times" w:hAnsi="Times"/>
          <w:sz w:val="28"/>
          <w:szCs w:val="28"/>
          <w:lang w:val="uk-UA"/>
        </w:rPr>
        <w:t>атомість</w:t>
      </w:r>
      <w:r w:rsidR="00F72FB1" w:rsidRPr="00F163D9">
        <w:rPr>
          <w:rFonts w:ascii="Times" w:hAnsi="Times"/>
          <w:sz w:val="28"/>
          <w:szCs w:val="28"/>
          <w:lang w:val="uk-UA"/>
        </w:rPr>
        <w:t xml:space="preserve"> станом на 2021 р. кількість країн, де превалює така думка скоротилася майже в 2 рази – до 18 країн</w:t>
      </w:r>
      <w:r w:rsidR="00110A70" w:rsidRPr="00AB1C23">
        <w:rPr>
          <w:rFonts w:ascii="Times" w:hAnsi="Times"/>
          <w:sz w:val="28"/>
          <w:szCs w:val="28"/>
          <w:lang w:val="uk-UA"/>
        </w:rPr>
        <w:t xml:space="preserve"> [7].</w:t>
      </w:r>
    </w:p>
    <w:p w14:paraId="21896D34" w14:textId="023A9244" w:rsidR="0000147A" w:rsidRPr="00F163D9" w:rsidRDefault="004C3221" w:rsidP="00110A70">
      <w:pPr>
        <w:spacing w:line="360" w:lineRule="auto"/>
        <w:ind w:firstLine="709"/>
        <w:jc w:val="both"/>
        <w:rPr>
          <w:rFonts w:ascii="Times" w:hAnsi="Times"/>
          <w:sz w:val="28"/>
          <w:szCs w:val="28"/>
          <w:lang w:val="uk-UA"/>
        </w:rPr>
      </w:pPr>
      <w:r w:rsidRPr="00F163D9">
        <w:rPr>
          <w:rFonts w:ascii="Times" w:hAnsi="Times"/>
          <w:sz w:val="28"/>
          <w:szCs w:val="28"/>
          <w:lang w:val="uk-UA"/>
        </w:rPr>
        <w:t xml:space="preserve">В даному контексті </w:t>
      </w:r>
      <w:r w:rsidRPr="00F163D9">
        <w:rPr>
          <w:rFonts w:ascii="Times" w:hAnsi="Times"/>
          <w:i/>
          <w:iCs/>
          <w:sz w:val="28"/>
          <w:szCs w:val="28"/>
          <w:lang w:val="uk-UA"/>
        </w:rPr>
        <w:t xml:space="preserve">GEM </w:t>
      </w:r>
      <w:r w:rsidRPr="00F163D9">
        <w:rPr>
          <w:rFonts w:ascii="Times" w:hAnsi="Times"/>
          <w:sz w:val="28"/>
          <w:szCs w:val="28"/>
          <w:lang w:val="uk-UA"/>
        </w:rPr>
        <w:t xml:space="preserve">вказує на різноманітні практики мікро- та макро-рівня, що сприяли відновленню стану глобального підприємництва та покращення його структури з фокусом на довгострокове створення доданої вартості для </w:t>
      </w:r>
      <w:proofErr w:type="spellStart"/>
      <w:r w:rsidRPr="00F163D9">
        <w:rPr>
          <w:rFonts w:ascii="Times" w:hAnsi="Times"/>
          <w:sz w:val="28"/>
          <w:szCs w:val="28"/>
          <w:lang w:val="uk-UA"/>
        </w:rPr>
        <w:t>стейкхолдерів</w:t>
      </w:r>
      <w:proofErr w:type="spellEnd"/>
      <w:r w:rsidR="00DC7064" w:rsidRPr="00AB1C23">
        <w:rPr>
          <w:rFonts w:ascii="Times" w:hAnsi="Times"/>
          <w:sz w:val="28"/>
          <w:szCs w:val="28"/>
          <w:lang w:val="uk-UA"/>
        </w:rPr>
        <w:t xml:space="preserve"> [7]</w:t>
      </w:r>
      <w:r w:rsidRPr="00F163D9">
        <w:rPr>
          <w:rFonts w:ascii="Times" w:hAnsi="Times"/>
          <w:sz w:val="28"/>
          <w:szCs w:val="28"/>
          <w:lang w:val="uk-UA"/>
        </w:rPr>
        <w:t xml:space="preserve">. </w:t>
      </w:r>
      <w:r w:rsidR="00D616DD" w:rsidRPr="00F163D9">
        <w:rPr>
          <w:rFonts w:ascii="Times" w:hAnsi="Times"/>
          <w:sz w:val="28"/>
          <w:szCs w:val="28"/>
          <w:lang w:val="uk-UA"/>
        </w:rPr>
        <w:t xml:space="preserve">Так </w:t>
      </w:r>
      <w:r w:rsidR="008055F9" w:rsidRPr="00F163D9">
        <w:rPr>
          <w:rFonts w:ascii="Times" w:hAnsi="Times"/>
          <w:sz w:val="28"/>
          <w:szCs w:val="28"/>
          <w:lang w:val="uk-UA"/>
        </w:rPr>
        <w:t>виділено</w:t>
      </w:r>
      <w:r w:rsidR="00D616DD" w:rsidRPr="00F163D9">
        <w:rPr>
          <w:rFonts w:ascii="Times" w:hAnsi="Times"/>
          <w:sz w:val="28"/>
          <w:szCs w:val="28"/>
          <w:lang w:val="uk-UA"/>
        </w:rPr>
        <w:t xml:space="preserve"> позитивні практики Іспанії в підтримуванні балансу між типами підприємців, включаючи чоловіків і жінок, старших і молодих підприємців. В свою чергу, за спостереженнями </w:t>
      </w:r>
      <w:r w:rsidR="00D616DD" w:rsidRPr="00F163D9">
        <w:rPr>
          <w:rFonts w:ascii="Times" w:hAnsi="Times"/>
          <w:i/>
          <w:iCs/>
          <w:sz w:val="28"/>
          <w:szCs w:val="28"/>
          <w:lang w:val="uk-UA"/>
        </w:rPr>
        <w:t>G</w:t>
      </w:r>
      <w:r w:rsidR="00D616DD" w:rsidRPr="00F163D9">
        <w:rPr>
          <w:rFonts w:ascii="Times" w:hAnsi="Times"/>
          <w:i/>
          <w:iCs/>
          <w:sz w:val="28"/>
          <w:szCs w:val="28"/>
          <w:lang w:val="en-US"/>
        </w:rPr>
        <w:t>EM</w:t>
      </w:r>
      <w:r w:rsidR="00D616DD" w:rsidRPr="00AB1C23">
        <w:rPr>
          <w:rFonts w:ascii="Times" w:hAnsi="Times"/>
          <w:sz w:val="28"/>
          <w:szCs w:val="28"/>
          <w:lang w:val="uk-UA"/>
        </w:rPr>
        <w:t xml:space="preserve"> в</w:t>
      </w:r>
      <w:r w:rsidR="00D616DD" w:rsidRPr="00F163D9">
        <w:rPr>
          <w:rFonts w:ascii="Times" w:hAnsi="Times"/>
          <w:sz w:val="28"/>
          <w:szCs w:val="28"/>
          <w:lang w:val="uk-UA"/>
        </w:rPr>
        <w:t xml:space="preserve"> Чилі </w:t>
      </w:r>
      <w:r w:rsidR="00D616DD" w:rsidRPr="00F163D9">
        <w:rPr>
          <w:rFonts w:ascii="Times" w:hAnsi="Times"/>
          <w:sz w:val="28"/>
          <w:szCs w:val="28"/>
          <w:lang w:val="uk-UA"/>
        </w:rPr>
        <w:lastRenderedPageBreak/>
        <w:t xml:space="preserve">стан </w:t>
      </w:r>
      <w:r w:rsidR="0000147A" w:rsidRPr="00F163D9">
        <w:rPr>
          <w:rFonts w:ascii="Times" w:hAnsi="Times"/>
          <w:sz w:val="28"/>
          <w:szCs w:val="28"/>
          <w:lang w:val="uk-UA"/>
        </w:rPr>
        <w:t>підприємництва</w:t>
      </w:r>
      <w:r w:rsidR="00D616DD" w:rsidRPr="00F163D9">
        <w:rPr>
          <w:rFonts w:ascii="Times" w:hAnsi="Times"/>
          <w:sz w:val="28"/>
          <w:szCs w:val="28"/>
          <w:lang w:val="uk-UA"/>
        </w:rPr>
        <w:t xml:space="preserve"> покращувався на тлі короно-кризи завдяки позитивні</w:t>
      </w:r>
      <w:r w:rsidR="00011F36" w:rsidRPr="00F163D9">
        <w:rPr>
          <w:rFonts w:ascii="Times" w:hAnsi="Times"/>
          <w:sz w:val="28"/>
          <w:szCs w:val="28"/>
          <w:lang w:val="uk-UA"/>
        </w:rPr>
        <w:t xml:space="preserve">й </w:t>
      </w:r>
      <w:r w:rsidR="00D616DD" w:rsidRPr="00F163D9">
        <w:rPr>
          <w:rFonts w:ascii="Times" w:hAnsi="Times"/>
          <w:sz w:val="28"/>
          <w:szCs w:val="28"/>
          <w:lang w:val="uk-UA"/>
        </w:rPr>
        <w:t xml:space="preserve">ролі </w:t>
      </w:r>
      <w:r w:rsidR="00011F36" w:rsidRPr="00F163D9">
        <w:rPr>
          <w:rFonts w:ascii="Times" w:hAnsi="Times"/>
          <w:sz w:val="28"/>
          <w:szCs w:val="28"/>
          <w:lang w:val="uk-UA"/>
        </w:rPr>
        <w:t xml:space="preserve">фактору мотивації чілійців до здатності створювати успішний бізнес </w:t>
      </w:r>
      <w:r w:rsidR="0000147A" w:rsidRPr="00F163D9">
        <w:rPr>
          <w:rFonts w:ascii="Times" w:hAnsi="Times"/>
          <w:sz w:val="28"/>
          <w:szCs w:val="28"/>
          <w:lang w:val="uk-UA"/>
        </w:rPr>
        <w:t xml:space="preserve">в </w:t>
      </w:r>
      <w:r w:rsidR="005F2CB2" w:rsidRPr="00F163D9">
        <w:rPr>
          <w:rFonts w:ascii="Times" w:hAnsi="Times"/>
          <w:sz w:val="28"/>
          <w:szCs w:val="28"/>
          <w:lang w:val="uk-UA"/>
        </w:rPr>
        <w:t>умовах</w:t>
      </w:r>
      <w:r w:rsidR="0000147A" w:rsidRPr="00F163D9">
        <w:rPr>
          <w:rFonts w:ascii="Times" w:hAnsi="Times"/>
          <w:sz w:val="28"/>
          <w:szCs w:val="28"/>
          <w:lang w:val="uk-UA"/>
        </w:rPr>
        <w:t xml:space="preserve"> значної турбулентності</w:t>
      </w:r>
      <w:r w:rsidR="00011F36" w:rsidRPr="00F163D9">
        <w:rPr>
          <w:rFonts w:ascii="Times" w:hAnsi="Times"/>
          <w:sz w:val="28"/>
          <w:szCs w:val="28"/>
          <w:lang w:val="uk-UA"/>
        </w:rPr>
        <w:t xml:space="preserve">. </w:t>
      </w:r>
      <w:r w:rsidR="00B65142" w:rsidRPr="00F163D9">
        <w:rPr>
          <w:rFonts w:ascii="Times" w:hAnsi="Times"/>
          <w:sz w:val="28"/>
          <w:szCs w:val="28"/>
          <w:lang w:val="uk-UA"/>
        </w:rPr>
        <w:t xml:space="preserve">Відповідно експерти </w:t>
      </w:r>
      <w:r w:rsidR="008055F9" w:rsidRPr="00F163D9">
        <w:rPr>
          <w:rFonts w:ascii="Times" w:hAnsi="Times"/>
          <w:i/>
          <w:iCs/>
          <w:sz w:val="28"/>
          <w:szCs w:val="28"/>
          <w:lang w:val="uk-UA"/>
        </w:rPr>
        <w:t>G</w:t>
      </w:r>
      <w:r w:rsidR="008055F9" w:rsidRPr="00F163D9">
        <w:rPr>
          <w:rFonts w:ascii="Times" w:hAnsi="Times"/>
          <w:i/>
          <w:iCs/>
          <w:sz w:val="28"/>
          <w:szCs w:val="28"/>
          <w:lang w:val="en-US"/>
        </w:rPr>
        <w:t>EM</w:t>
      </w:r>
      <w:r w:rsidR="00B65142" w:rsidRPr="00F163D9">
        <w:rPr>
          <w:rFonts w:ascii="Times" w:hAnsi="Times"/>
          <w:i/>
          <w:iCs/>
          <w:sz w:val="28"/>
          <w:szCs w:val="28"/>
          <w:lang w:val="uk-UA"/>
        </w:rPr>
        <w:t xml:space="preserve"> </w:t>
      </w:r>
      <w:r w:rsidR="00B65142" w:rsidRPr="00F163D9">
        <w:rPr>
          <w:rFonts w:ascii="Times" w:hAnsi="Times"/>
          <w:sz w:val="28"/>
          <w:szCs w:val="28"/>
          <w:lang w:val="uk-UA"/>
        </w:rPr>
        <w:t xml:space="preserve">зауважили, що </w:t>
      </w:r>
      <w:r w:rsidR="00FC5F18" w:rsidRPr="00F163D9">
        <w:rPr>
          <w:rFonts w:ascii="Times" w:hAnsi="Times"/>
          <w:sz w:val="28"/>
          <w:szCs w:val="28"/>
          <w:lang w:val="uk-UA"/>
        </w:rPr>
        <w:t xml:space="preserve">в контексті покращення структури глобального підприємництва з фокусом на цілі довгострокового зростання як на мікро-, так і макро-рівні важливо звернути увагу на планування та реалізацію комплексної програми, що складається з ряду факторів. До даних факторів в першу чергу відносять </w:t>
      </w:r>
      <w:r w:rsidR="004C4086" w:rsidRPr="00F163D9">
        <w:rPr>
          <w:rFonts w:ascii="Times" w:hAnsi="Times"/>
          <w:sz w:val="28"/>
          <w:szCs w:val="28"/>
          <w:lang w:val="uk-UA"/>
        </w:rPr>
        <w:t xml:space="preserve">легкість відкриття нового бізнесу, рівень вмотивованості громадян, стан впевненості бізнесменів у своїх силах в розрізі матеріально-технічної, методичної, фінансової бази. </w:t>
      </w:r>
      <w:r w:rsidR="0000147A" w:rsidRPr="00F163D9">
        <w:rPr>
          <w:rFonts w:ascii="Times" w:hAnsi="Times"/>
          <w:sz w:val="28"/>
          <w:szCs w:val="28"/>
          <w:lang w:val="uk-UA"/>
        </w:rPr>
        <w:t>Додатково в контексті названого вище комплексу дій з покращення структури глобального підприємництва наголошується на критичній важливості такого компоненту як ефективна комунікація. Зокрема, держава, експертне середовище, бізнес-асоціації та інші стейкхолдери мають сприяти висвітленню успіхів великого та малого підприємництва</w:t>
      </w:r>
      <w:r w:rsidR="00110A70" w:rsidRPr="00F163D9">
        <w:rPr>
          <w:rFonts w:ascii="Times" w:hAnsi="Times"/>
          <w:sz w:val="28"/>
          <w:szCs w:val="28"/>
          <w:lang w:val="uk-UA"/>
        </w:rPr>
        <w:t xml:space="preserve"> в умовах підвищеної турбулентності та викликів екзогенного середовища</w:t>
      </w:r>
      <w:r w:rsidR="0000147A" w:rsidRPr="00F163D9">
        <w:rPr>
          <w:rFonts w:ascii="Times" w:hAnsi="Times"/>
          <w:sz w:val="28"/>
          <w:szCs w:val="28"/>
          <w:lang w:val="uk-UA"/>
        </w:rPr>
        <w:t xml:space="preserve">. Додатково в даному контексті органам державної влади необхідно проводити системну роботу з </w:t>
      </w:r>
      <w:r w:rsidR="00D07196" w:rsidRPr="00F163D9">
        <w:rPr>
          <w:rFonts w:ascii="Times" w:hAnsi="Times"/>
          <w:sz w:val="28"/>
          <w:szCs w:val="28"/>
          <w:lang w:val="uk-UA"/>
        </w:rPr>
        <w:t>усунення</w:t>
      </w:r>
      <w:r w:rsidR="0000147A" w:rsidRPr="00F163D9">
        <w:rPr>
          <w:rFonts w:ascii="Times" w:hAnsi="Times"/>
          <w:sz w:val="28"/>
          <w:szCs w:val="28"/>
          <w:lang w:val="uk-UA"/>
        </w:rPr>
        <w:t xml:space="preserve"> основних </w:t>
      </w:r>
      <w:r w:rsidR="00D07196" w:rsidRPr="00F163D9">
        <w:rPr>
          <w:rFonts w:ascii="Times" w:hAnsi="Times"/>
          <w:sz w:val="28"/>
          <w:szCs w:val="28"/>
          <w:lang w:val="uk-UA"/>
        </w:rPr>
        <w:t>бар’єрів</w:t>
      </w:r>
      <w:r w:rsidR="0000147A" w:rsidRPr="00F163D9">
        <w:rPr>
          <w:rFonts w:ascii="Times" w:hAnsi="Times"/>
          <w:sz w:val="28"/>
          <w:szCs w:val="28"/>
          <w:lang w:val="uk-UA"/>
        </w:rPr>
        <w:t xml:space="preserve"> за різними групами підприємств, що обмежують успішний розвиток як за окремими сегментам, так і загалом в структурі глобального підприємництва. </w:t>
      </w:r>
    </w:p>
    <w:p w14:paraId="6235D877" w14:textId="2B4B44B1" w:rsidR="005F2CB2" w:rsidRPr="00F163D9" w:rsidRDefault="005F2CB2" w:rsidP="0000147A">
      <w:pPr>
        <w:spacing w:line="360" w:lineRule="auto"/>
        <w:ind w:firstLine="709"/>
        <w:jc w:val="both"/>
        <w:rPr>
          <w:rFonts w:ascii="Times" w:hAnsi="Times"/>
          <w:sz w:val="28"/>
          <w:szCs w:val="28"/>
          <w:lang w:val="uk-UA"/>
        </w:rPr>
      </w:pPr>
      <w:r w:rsidRPr="00F163D9">
        <w:rPr>
          <w:rFonts w:ascii="Times" w:hAnsi="Times"/>
          <w:sz w:val="28"/>
          <w:szCs w:val="28"/>
          <w:lang w:val="uk-UA"/>
        </w:rPr>
        <w:t xml:space="preserve">Підсумовуючи, </w:t>
      </w:r>
      <w:r w:rsidR="00D07196" w:rsidRPr="00F163D9">
        <w:rPr>
          <w:rFonts w:ascii="Times" w:hAnsi="Times"/>
          <w:sz w:val="28"/>
          <w:szCs w:val="28"/>
          <w:lang w:val="uk-UA"/>
        </w:rPr>
        <w:t xml:space="preserve">сучасні виклики зумовлюють потребу в докорінній зміні підходів до ведення бізнесу, що, в свою чергу, </w:t>
      </w:r>
      <w:r w:rsidR="00110A70" w:rsidRPr="00F163D9">
        <w:rPr>
          <w:rFonts w:ascii="Times" w:hAnsi="Times"/>
          <w:sz w:val="28"/>
          <w:szCs w:val="28"/>
          <w:lang w:val="uk-UA"/>
        </w:rPr>
        <w:t>призводить до</w:t>
      </w:r>
      <w:r w:rsidR="00D07196" w:rsidRPr="00F163D9">
        <w:rPr>
          <w:rFonts w:ascii="Times" w:hAnsi="Times"/>
          <w:sz w:val="28"/>
          <w:szCs w:val="28"/>
          <w:lang w:val="uk-UA"/>
        </w:rPr>
        <w:t xml:space="preserve"> глибок</w:t>
      </w:r>
      <w:r w:rsidR="00110A70" w:rsidRPr="00F163D9">
        <w:rPr>
          <w:rFonts w:ascii="Times" w:hAnsi="Times"/>
          <w:sz w:val="28"/>
          <w:szCs w:val="28"/>
          <w:lang w:val="uk-UA"/>
        </w:rPr>
        <w:t>их</w:t>
      </w:r>
      <w:r w:rsidR="00D07196" w:rsidRPr="00F163D9">
        <w:rPr>
          <w:rFonts w:ascii="Times" w:hAnsi="Times"/>
          <w:sz w:val="28"/>
          <w:szCs w:val="28"/>
          <w:lang w:val="uk-UA"/>
        </w:rPr>
        <w:t xml:space="preserve"> зсув</w:t>
      </w:r>
      <w:r w:rsidR="00110A70" w:rsidRPr="00F163D9">
        <w:rPr>
          <w:rFonts w:ascii="Times" w:hAnsi="Times"/>
          <w:sz w:val="28"/>
          <w:szCs w:val="28"/>
          <w:lang w:val="uk-UA"/>
        </w:rPr>
        <w:t>ів</w:t>
      </w:r>
      <w:r w:rsidR="00D07196" w:rsidRPr="00F163D9">
        <w:rPr>
          <w:rFonts w:ascii="Times" w:hAnsi="Times"/>
          <w:sz w:val="28"/>
          <w:szCs w:val="28"/>
          <w:lang w:val="uk-UA"/>
        </w:rPr>
        <w:t xml:space="preserve"> </w:t>
      </w:r>
      <w:r w:rsidR="00110A70" w:rsidRPr="00F163D9">
        <w:rPr>
          <w:rFonts w:ascii="Times" w:hAnsi="Times"/>
          <w:sz w:val="28"/>
          <w:szCs w:val="28"/>
          <w:lang w:val="uk-UA"/>
        </w:rPr>
        <w:t>у</w:t>
      </w:r>
      <w:r w:rsidR="00D07196" w:rsidRPr="00F163D9">
        <w:rPr>
          <w:rFonts w:ascii="Times" w:hAnsi="Times"/>
          <w:sz w:val="28"/>
          <w:szCs w:val="28"/>
          <w:lang w:val="uk-UA"/>
        </w:rPr>
        <w:t xml:space="preserve"> розрізі структурних особливостей глобального підприємництва. Ключовим в даному контексті є швидка адаптація та прийняття сучасних практик управління, що в цілому об’єднано в контур цифровізації бізнесової діяльності. Відповідно в таких умовах екзогенного та ендогенного середовища глобального підприємництва важливо спиратися на ключові матеріальні та нематеріальні фактори, що стимулюють ділову активність та підтримують розвиток глобального підприємництва з фокусом на створення доданої вартості для стейкхолдерів. </w:t>
      </w:r>
    </w:p>
    <w:p w14:paraId="034E6D3B" w14:textId="40693882" w:rsidR="0074382D" w:rsidRPr="00F163D9" w:rsidRDefault="0074382D" w:rsidP="008055F9">
      <w:pPr>
        <w:spacing w:line="360" w:lineRule="auto"/>
        <w:jc w:val="center"/>
        <w:rPr>
          <w:rFonts w:ascii="Times" w:hAnsi="Times"/>
          <w:sz w:val="28"/>
          <w:szCs w:val="28"/>
          <w:lang w:val="uk-UA"/>
        </w:rPr>
      </w:pPr>
    </w:p>
    <w:p w14:paraId="1262C77F" w14:textId="06134309" w:rsidR="00FC678E" w:rsidRPr="00AB1C23" w:rsidRDefault="0000147A" w:rsidP="008055F9">
      <w:pPr>
        <w:spacing w:line="360" w:lineRule="auto"/>
        <w:ind w:firstLine="709"/>
        <w:jc w:val="center"/>
        <w:rPr>
          <w:rFonts w:ascii="Times" w:hAnsi="Times"/>
          <w:b/>
          <w:lang w:val="uk-UA"/>
        </w:rPr>
      </w:pPr>
      <w:r w:rsidRPr="00AB1C23">
        <w:rPr>
          <w:rFonts w:ascii="Times" w:hAnsi="Times"/>
          <w:b/>
          <w:lang w:val="uk-UA"/>
        </w:rPr>
        <w:t>СПИСОК ВИКОРИСТАНИХ ДЖЕРЕЛ</w:t>
      </w:r>
    </w:p>
    <w:p w14:paraId="2BFF6CF7" w14:textId="79C79DE4" w:rsidR="007F26AF" w:rsidRPr="00AB1C23" w:rsidRDefault="007F26AF" w:rsidP="007F26AF">
      <w:pPr>
        <w:spacing w:line="360" w:lineRule="auto"/>
        <w:ind w:firstLine="709"/>
        <w:jc w:val="both"/>
        <w:rPr>
          <w:rFonts w:ascii="Times" w:hAnsi="Times"/>
          <w:lang w:val="en-US"/>
        </w:rPr>
      </w:pPr>
      <w:r w:rsidRPr="00AB1C23">
        <w:rPr>
          <w:rFonts w:ascii="Times" w:hAnsi="Times"/>
          <w:lang w:val="en-US"/>
        </w:rPr>
        <w:t xml:space="preserve">1. Elo M., </w:t>
      </w:r>
      <w:proofErr w:type="spellStart"/>
      <w:r w:rsidRPr="00AB1C23">
        <w:rPr>
          <w:rFonts w:ascii="Times" w:hAnsi="Times"/>
          <w:lang w:val="en-US"/>
        </w:rPr>
        <w:t>Vincze</w:t>
      </w:r>
      <w:proofErr w:type="spellEnd"/>
      <w:r w:rsidRPr="00AB1C23">
        <w:rPr>
          <w:rFonts w:ascii="Times" w:hAnsi="Times"/>
          <w:lang w:val="en-US"/>
        </w:rPr>
        <w:t xml:space="preserve"> Z. Transnational intrapreneurship: opportunity development in transnational teams in the Nordic periphery. </w:t>
      </w:r>
      <w:r w:rsidRPr="00AB1C23">
        <w:rPr>
          <w:rFonts w:ascii="Times" w:hAnsi="Times"/>
          <w:i/>
          <w:iCs/>
          <w:lang w:val="en-US"/>
        </w:rPr>
        <w:t>International Journal of Entrepreneurship and Small Business</w:t>
      </w:r>
      <w:r w:rsidRPr="00AB1C23">
        <w:rPr>
          <w:rFonts w:ascii="Times" w:hAnsi="Times"/>
          <w:lang w:val="en-US"/>
        </w:rPr>
        <w:t>. 2019. №36(1/2)</w:t>
      </w:r>
      <w:r w:rsidRPr="00AB1C23">
        <w:rPr>
          <w:rFonts w:ascii="Times" w:hAnsi="Times"/>
          <w:lang w:val="uk-UA"/>
        </w:rPr>
        <w:t xml:space="preserve">. С. </w:t>
      </w:r>
      <w:r w:rsidRPr="00AB1C23">
        <w:rPr>
          <w:rFonts w:ascii="Times" w:hAnsi="Times"/>
          <w:lang w:val="en-US"/>
        </w:rPr>
        <w:t>103</w:t>
      </w:r>
      <w:r w:rsidR="00FF3176" w:rsidRPr="00AB1C23">
        <w:rPr>
          <w:rFonts w:ascii="Times" w:hAnsi="Times"/>
          <w:lang w:val="uk-UA"/>
        </w:rPr>
        <w:t>–107</w:t>
      </w:r>
      <w:r w:rsidRPr="00AB1C23">
        <w:rPr>
          <w:rFonts w:ascii="Times" w:hAnsi="Times"/>
          <w:lang w:val="en-US"/>
        </w:rPr>
        <w:t xml:space="preserve">. </w:t>
      </w:r>
    </w:p>
    <w:p w14:paraId="7A01215F" w14:textId="6264CE56" w:rsidR="0087035B" w:rsidRPr="00AB1C23" w:rsidRDefault="0087035B" w:rsidP="007F26AF">
      <w:pPr>
        <w:spacing w:line="360" w:lineRule="auto"/>
        <w:ind w:firstLine="709"/>
        <w:jc w:val="both"/>
        <w:rPr>
          <w:rFonts w:ascii="Times" w:hAnsi="Times"/>
          <w:lang w:val="uk-UA"/>
        </w:rPr>
      </w:pPr>
      <w:r w:rsidRPr="00AB1C23">
        <w:rPr>
          <w:rFonts w:ascii="Times" w:hAnsi="Times"/>
          <w:lang w:val="uk-UA"/>
        </w:rPr>
        <w:t xml:space="preserve">2. Jafari-Sadeghi, V., </w:t>
      </w:r>
      <w:proofErr w:type="spellStart"/>
      <w:r w:rsidRPr="00AB1C23">
        <w:rPr>
          <w:rFonts w:ascii="Times" w:hAnsi="Times"/>
          <w:lang w:val="uk-UA"/>
        </w:rPr>
        <w:t>Kimiagari</w:t>
      </w:r>
      <w:proofErr w:type="spellEnd"/>
      <w:r w:rsidRPr="00AB1C23">
        <w:rPr>
          <w:rFonts w:ascii="Times" w:hAnsi="Times"/>
          <w:lang w:val="uk-UA"/>
        </w:rPr>
        <w:t xml:space="preserve">, S., &amp; </w:t>
      </w:r>
      <w:proofErr w:type="spellStart"/>
      <w:r w:rsidRPr="00AB1C23">
        <w:rPr>
          <w:rFonts w:ascii="Times" w:hAnsi="Times"/>
          <w:lang w:val="uk-UA"/>
        </w:rPr>
        <w:t>Biancone</w:t>
      </w:r>
      <w:proofErr w:type="spellEnd"/>
      <w:r w:rsidRPr="00AB1C23">
        <w:rPr>
          <w:rFonts w:ascii="Times" w:hAnsi="Times"/>
          <w:lang w:val="uk-UA"/>
        </w:rPr>
        <w:t xml:space="preserve">, P. P. (2019). </w:t>
      </w:r>
      <w:proofErr w:type="spellStart"/>
      <w:r w:rsidRPr="00AB1C23">
        <w:rPr>
          <w:rFonts w:ascii="Times" w:hAnsi="Times"/>
          <w:lang w:val="uk-UA"/>
        </w:rPr>
        <w:t>Level</w:t>
      </w:r>
      <w:proofErr w:type="spellEnd"/>
      <w:r w:rsidRPr="00AB1C23">
        <w:rPr>
          <w:rFonts w:ascii="Times" w:hAnsi="Times"/>
          <w:lang w:val="uk-UA"/>
        </w:rPr>
        <w:t xml:space="preserve"> </w:t>
      </w:r>
      <w:proofErr w:type="spellStart"/>
      <w:r w:rsidRPr="00AB1C23">
        <w:rPr>
          <w:rFonts w:ascii="Times" w:hAnsi="Times"/>
          <w:lang w:val="uk-UA"/>
        </w:rPr>
        <w:t>of</w:t>
      </w:r>
      <w:proofErr w:type="spellEnd"/>
      <w:r w:rsidRPr="00AB1C23">
        <w:rPr>
          <w:rFonts w:ascii="Times" w:hAnsi="Times"/>
          <w:lang w:val="uk-UA"/>
        </w:rPr>
        <w:t xml:space="preserve"> </w:t>
      </w:r>
      <w:proofErr w:type="spellStart"/>
      <w:r w:rsidRPr="00AB1C23">
        <w:rPr>
          <w:rFonts w:ascii="Times" w:hAnsi="Times"/>
          <w:lang w:val="uk-UA"/>
        </w:rPr>
        <w:t>education</w:t>
      </w:r>
      <w:proofErr w:type="spellEnd"/>
      <w:r w:rsidRPr="00AB1C23">
        <w:rPr>
          <w:rFonts w:ascii="Times" w:hAnsi="Times"/>
          <w:lang w:val="uk-UA"/>
        </w:rPr>
        <w:t xml:space="preserve"> </w:t>
      </w:r>
      <w:proofErr w:type="spellStart"/>
      <w:r w:rsidRPr="00AB1C23">
        <w:rPr>
          <w:rFonts w:ascii="Times" w:hAnsi="Times"/>
          <w:lang w:val="uk-UA"/>
        </w:rPr>
        <w:t>and</w:t>
      </w:r>
      <w:proofErr w:type="spellEnd"/>
      <w:r w:rsidRPr="00AB1C23">
        <w:rPr>
          <w:rFonts w:ascii="Times" w:hAnsi="Times"/>
          <w:lang w:val="uk-UA"/>
        </w:rPr>
        <w:t xml:space="preserve"> </w:t>
      </w:r>
      <w:proofErr w:type="spellStart"/>
      <w:r w:rsidRPr="00AB1C23">
        <w:rPr>
          <w:rFonts w:ascii="Times" w:hAnsi="Times"/>
          <w:lang w:val="uk-UA"/>
        </w:rPr>
        <w:t>knowledge</w:t>
      </w:r>
      <w:proofErr w:type="spellEnd"/>
      <w:r w:rsidRPr="00AB1C23">
        <w:rPr>
          <w:rFonts w:ascii="Times" w:hAnsi="Times"/>
          <w:lang w:val="uk-UA"/>
        </w:rPr>
        <w:t xml:space="preserve">, </w:t>
      </w:r>
      <w:proofErr w:type="spellStart"/>
      <w:r w:rsidRPr="00AB1C23">
        <w:rPr>
          <w:rFonts w:ascii="Times" w:hAnsi="Times"/>
          <w:lang w:val="uk-UA"/>
        </w:rPr>
        <w:t>foresight</w:t>
      </w:r>
      <w:proofErr w:type="spellEnd"/>
      <w:r w:rsidRPr="00AB1C23">
        <w:rPr>
          <w:rFonts w:ascii="Times" w:hAnsi="Times"/>
          <w:lang w:val="uk-UA"/>
        </w:rPr>
        <w:t xml:space="preserve"> </w:t>
      </w:r>
      <w:proofErr w:type="spellStart"/>
      <w:r w:rsidRPr="00AB1C23">
        <w:rPr>
          <w:rFonts w:ascii="Times" w:hAnsi="Times"/>
          <w:lang w:val="uk-UA"/>
        </w:rPr>
        <w:t>competency</w:t>
      </w:r>
      <w:proofErr w:type="spellEnd"/>
      <w:r w:rsidRPr="00AB1C23">
        <w:rPr>
          <w:rFonts w:ascii="Times" w:hAnsi="Times"/>
          <w:lang w:val="uk-UA"/>
        </w:rPr>
        <w:t xml:space="preserve"> </w:t>
      </w:r>
      <w:proofErr w:type="spellStart"/>
      <w:r w:rsidRPr="00AB1C23">
        <w:rPr>
          <w:rFonts w:ascii="Times" w:hAnsi="Times"/>
          <w:lang w:val="uk-UA"/>
        </w:rPr>
        <w:t>and</w:t>
      </w:r>
      <w:proofErr w:type="spellEnd"/>
      <w:r w:rsidRPr="00AB1C23">
        <w:rPr>
          <w:rFonts w:ascii="Times" w:hAnsi="Times"/>
          <w:lang w:val="uk-UA"/>
        </w:rPr>
        <w:t xml:space="preserve"> </w:t>
      </w:r>
      <w:proofErr w:type="spellStart"/>
      <w:r w:rsidRPr="00AB1C23">
        <w:rPr>
          <w:rFonts w:ascii="Times" w:hAnsi="Times"/>
          <w:lang w:val="uk-UA"/>
        </w:rPr>
        <w:t>international</w:t>
      </w:r>
      <w:proofErr w:type="spellEnd"/>
      <w:r w:rsidRPr="00AB1C23">
        <w:rPr>
          <w:rFonts w:ascii="Times" w:hAnsi="Times"/>
          <w:lang w:val="uk-UA"/>
        </w:rPr>
        <w:t xml:space="preserve"> </w:t>
      </w:r>
      <w:proofErr w:type="spellStart"/>
      <w:r w:rsidRPr="00AB1C23">
        <w:rPr>
          <w:rFonts w:ascii="Times" w:hAnsi="Times"/>
          <w:lang w:val="uk-UA"/>
        </w:rPr>
        <w:t>entrepreneurship</w:t>
      </w:r>
      <w:proofErr w:type="spellEnd"/>
      <w:r w:rsidRPr="00AB1C23">
        <w:rPr>
          <w:rFonts w:ascii="Times" w:hAnsi="Times"/>
          <w:lang w:val="uk-UA"/>
        </w:rPr>
        <w:t xml:space="preserve">. </w:t>
      </w:r>
      <w:proofErr w:type="spellStart"/>
      <w:r w:rsidRPr="00AB1C23">
        <w:rPr>
          <w:rFonts w:ascii="Times" w:hAnsi="Times"/>
          <w:i/>
          <w:iCs/>
          <w:lang w:val="uk-UA"/>
        </w:rPr>
        <w:t>European</w:t>
      </w:r>
      <w:proofErr w:type="spellEnd"/>
      <w:r w:rsidRPr="00AB1C23">
        <w:rPr>
          <w:rFonts w:ascii="Times" w:hAnsi="Times"/>
          <w:i/>
          <w:iCs/>
          <w:lang w:val="uk-UA"/>
        </w:rPr>
        <w:t xml:space="preserve"> </w:t>
      </w:r>
      <w:proofErr w:type="spellStart"/>
      <w:r w:rsidRPr="00AB1C23">
        <w:rPr>
          <w:rFonts w:ascii="Times" w:hAnsi="Times"/>
          <w:i/>
          <w:iCs/>
          <w:lang w:val="uk-UA"/>
        </w:rPr>
        <w:t>Business</w:t>
      </w:r>
      <w:proofErr w:type="spellEnd"/>
      <w:r w:rsidRPr="00AB1C23">
        <w:rPr>
          <w:rFonts w:ascii="Times" w:hAnsi="Times"/>
          <w:i/>
          <w:iCs/>
          <w:lang w:val="uk-UA"/>
        </w:rPr>
        <w:t xml:space="preserve"> </w:t>
      </w:r>
      <w:proofErr w:type="spellStart"/>
      <w:r w:rsidRPr="00AB1C23">
        <w:rPr>
          <w:rFonts w:ascii="Times" w:hAnsi="Times"/>
          <w:i/>
          <w:iCs/>
          <w:lang w:val="uk-UA"/>
        </w:rPr>
        <w:t>Review</w:t>
      </w:r>
      <w:proofErr w:type="spellEnd"/>
      <w:r w:rsidRPr="00AB1C23">
        <w:rPr>
          <w:rFonts w:ascii="Times" w:hAnsi="Times"/>
          <w:lang w:val="uk-UA"/>
        </w:rPr>
        <w:t>. 2019. №32(1). С. 46–68.</w:t>
      </w:r>
    </w:p>
    <w:p w14:paraId="504C982D" w14:textId="1A3FFF87" w:rsidR="003B15DD" w:rsidRPr="00AB1C23" w:rsidRDefault="003B15DD" w:rsidP="007F26AF">
      <w:pPr>
        <w:spacing w:line="360" w:lineRule="auto"/>
        <w:ind w:firstLine="709"/>
        <w:jc w:val="both"/>
        <w:rPr>
          <w:rFonts w:ascii="Times" w:hAnsi="Times"/>
          <w:lang w:val="uk-UA"/>
        </w:rPr>
      </w:pPr>
      <w:r w:rsidRPr="00AB1C23">
        <w:rPr>
          <w:rFonts w:ascii="Times" w:hAnsi="Times"/>
          <w:lang w:val="uk-UA"/>
        </w:rPr>
        <w:t xml:space="preserve">3. </w:t>
      </w:r>
      <w:proofErr w:type="spellStart"/>
      <w:r w:rsidR="003A2ADF" w:rsidRPr="00AB1C23">
        <w:rPr>
          <w:rFonts w:ascii="Times" w:hAnsi="Times"/>
          <w:lang w:val="uk-UA"/>
        </w:rPr>
        <w:t>Pidduck</w:t>
      </w:r>
      <w:proofErr w:type="spellEnd"/>
      <w:r w:rsidR="003A2ADF" w:rsidRPr="00AB1C23">
        <w:rPr>
          <w:rFonts w:ascii="Times" w:hAnsi="Times"/>
          <w:lang w:val="uk-UA"/>
        </w:rPr>
        <w:t xml:space="preserve"> R.J., </w:t>
      </w:r>
      <w:proofErr w:type="spellStart"/>
      <w:r w:rsidR="003A2ADF" w:rsidRPr="00AB1C23">
        <w:rPr>
          <w:rFonts w:ascii="Times" w:hAnsi="Times"/>
          <w:lang w:val="uk-UA"/>
        </w:rPr>
        <w:t>Shaffer</w:t>
      </w:r>
      <w:proofErr w:type="spellEnd"/>
      <w:r w:rsidR="003A2ADF" w:rsidRPr="00AB1C23">
        <w:rPr>
          <w:rFonts w:ascii="Times" w:hAnsi="Times"/>
          <w:lang w:val="uk-UA"/>
        </w:rPr>
        <w:t xml:space="preserve"> M.A., </w:t>
      </w:r>
      <w:proofErr w:type="spellStart"/>
      <w:r w:rsidR="003A2ADF" w:rsidRPr="00AB1C23">
        <w:rPr>
          <w:rFonts w:ascii="Times" w:hAnsi="Times"/>
          <w:lang w:val="uk-UA"/>
        </w:rPr>
        <w:t>Zhang</w:t>
      </w:r>
      <w:proofErr w:type="spellEnd"/>
      <w:r w:rsidR="003A2ADF" w:rsidRPr="00AB1C23">
        <w:rPr>
          <w:rFonts w:ascii="Times" w:hAnsi="Times"/>
          <w:lang w:val="uk-UA"/>
        </w:rPr>
        <w:t xml:space="preserve"> Y., </w:t>
      </w:r>
      <w:proofErr w:type="spellStart"/>
      <w:r w:rsidR="003A2ADF" w:rsidRPr="00AB1C23">
        <w:rPr>
          <w:rFonts w:ascii="Times" w:hAnsi="Times"/>
          <w:lang w:val="uk-UA"/>
        </w:rPr>
        <w:t>Clark</w:t>
      </w:r>
      <w:proofErr w:type="spellEnd"/>
      <w:r w:rsidR="003A2ADF" w:rsidRPr="00AB1C23">
        <w:rPr>
          <w:rFonts w:ascii="Times" w:hAnsi="Times"/>
          <w:lang w:val="uk-UA"/>
        </w:rPr>
        <w:t xml:space="preserve"> D.R. </w:t>
      </w:r>
      <w:proofErr w:type="spellStart"/>
      <w:r w:rsidR="003A2ADF" w:rsidRPr="00AB1C23">
        <w:rPr>
          <w:rFonts w:ascii="Times" w:hAnsi="Times"/>
          <w:lang w:val="uk-UA"/>
        </w:rPr>
        <w:t>Unpacking</w:t>
      </w:r>
      <w:proofErr w:type="spellEnd"/>
      <w:r w:rsidR="003A2ADF" w:rsidRPr="00AB1C23">
        <w:rPr>
          <w:rFonts w:ascii="Times" w:hAnsi="Times"/>
          <w:lang w:val="uk-UA"/>
        </w:rPr>
        <w:t xml:space="preserve"> </w:t>
      </w:r>
      <w:proofErr w:type="spellStart"/>
      <w:r w:rsidR="003A2ADF" w:rsidRPr="00AB1C23">
        <w:rPr>
          <w:rFonts w:ascii="Times" w:hAnsi="Times"/>
          <w:lang w:val="uk-UA"/>
        </w:rPr>
        <w:t>the</w:t>
      </w:r>
      <w:proofErr w:type="spellEnd"/>
      <w:r w:rsidR="003A2ADF" w:rsidRPr="00AB1C23">
        <w:rPr>
          <w:rFonts w:ascii="Times" w:hAnsi="Times"/>
          <w:lang w:val="uk-UA"/>
        </w:rPr>
        <w:t xml:space="preserve"> </w:t>
      </w:r>
      <w:proofErr w:type="spellStart"/>
      <w:r w:rsidR="003A2ADF" w:rsidRPr="00AB1C23">
        <w:rPr>
          <w:rFonts w:ascii="Times" w:hAnsi="Times"/>
          <w:lang w:val="uk-UA"/>
        </w:rPr>
        <w:t>emergence</w:t>
      </w:r>
      <w:proofErr w:type="spellEnd"/>
      <w:r w:rsidR="003A2ADF" w:rsidRPr="00AB1C23">
        <w:rPr>
          <w:rFonts w:ascii="Times" w:hAnsi="Times"/>
          <w:lang w:val="uk-UA"/>
        </w:rPr>
        <w:t xml:space="preserve"> </w:t>
      </w:r>
      <w:proofErr w:type="spellStart"/>
      <w:r w:rsidR="003A2ADF" w:rsidRPr="00AB1C23">
        <w:rPr>
          <w:rFonts w:ascii="Times" w:hAnsi="Times"/>
          <w:lang w:val="uk-UA"/>
        </w:rPr>
        <w:t>of</w:t>
      </w:r>
      <w:proofErr w:type="spellEnd"/>
      <w:r w:rsidR="003A2ADF" w:rsidRPr="00AB1C23">
        <w:rPr>
          <w:rFonts w:ascii="Times" w:hAnsi="Times"/>
          <w:lang w:val="uk-UA"/>
        </w:rPr>
        <w:t xml:space="preserve"> </w:t>
      </w:r>
      <w:proofErr w:type="spellStart"/>
      <w:r w:rsidR="003A2ADF" w:rsidRPr="00AB1C23">
        <w:rPr>
          <w:rFonts w:ascii="Times" w:hAnsi="Times"/>
          <w:lang w:val="uk-UA"/>
        </w:rPr>
        <w:t>born</w:t>
      </w:r>
      <w:proofErr w:type="spellEnd"/>
      <w:r w:rsidR="003A2ADF" w:rsidRPr="00AB1C23">
        <w:rPr>
          <w:rFonts w:ascii="Times" w:hAnsi="Times"/>
          <w:lang w:val="uk-UA"/>
        </w:rPr>
        <w:t xml:space="preserve"> </w:t>
      </w:r>
      <w:proofErr w:type="spellStart"/>
      <w:r w:rsidR="003A2ADF" w:rsidRPr="00AB1C23">
        <w:rPr>
          <w:rFonts w:ascii="Times" w:hAnsi="Times"/>
          <w:lang w:val="uk-UA"/>
        </w:rPr>
        <w:t>global</w:t>
      </w:r>
      <w:proofErr w:type="spellEnd"/>
      <w:r w:rsidR="003A2ADF" w:rsidRPr="00AB1C23">
        <w:rPr>
          <w:rFonts w:ascii="Times" w:hAnsi="Times"/>
          <w:lang w:val="uk-UA"/>
        </w:rPr>
        <w:t xml:space="preserve"> </w:t>
      </w:r>
      <w:proofErr w:type="spellStart"/>
      <w:r w:rsidR="003A2ADF" w:rsidRPr="00AB1C23">
        <w:rPr>
          <w:rFonts w:ascii="Times" w:hAnsi="Times"/>
          <w:lang w:val="uk-UA"/>
        </w:rPr>
        <w:t>founders</w:t>
      </w:r>
      <w:proofErr w:type="spellEnd"/>
      <w:r w:rsidR="003A2ADF" w:rsidRPr="00AB1C23">
        <w:rPr>
          <w:rFonts w:ascii="Times" w:hAnsi="Times"/>
          <w:lang w:val="uk-UA"/>
        </w:rPr>
        <w:t xml:space="preserve">: A </w:t>
      </w:r>
      <w:proofErr w:type="spellStart"/>
      <w:r w:rsidR="003A2ADF" w:rsidRPr="00AB1C23">
        <w:rPr>
          <w:rFonts w:ascii="Times" w:hAnsi="Times"/>
          <w:lang w:val="uk-UA"/>
        </w:rPr>
        <w:t>careers</w:t>
      </w:r>
      <w:proofErr w:type="spellEnd"/>
      <w:r w:rsidR="003A2ADF" w:rsidRPr="00AB1C23">
        <w:rPr>
          <w:rFonts w:ascii="Times" w:hAnsi="Times"/>
          <w:lang w:val="uk-UA"/>
        </w:rPr>
        <w:t xml:space="preserve"> </w:t>
      </w:r>
      <w:proofErr w:type="spellStart"/>
      <w:r w:rsidR="003A2ADF" w:rsidRPr="00AB1C23">
        <w:rPr>
          <w:rFonts w:ascii="Times" w:hAnsi="Times"/>
          <w:lang w:val="uk-UA"/>
        </w:rPr>
        <w:t>perspective</w:t>
      </w:r>
      <w:proofErr w:type="spellEnd"/>
      <w:r w:rsidR="003A2ADF" w:rsidRPr="00AB1C23">
        <w:rPr>
          <w:rFonts w:ascii="Times" w:hAnsi="Times"/>
          <w:lang w:val="uk-UA"/>
        </w:rPr>
        <w:t xml:space="preserve">. </w:t>
      </w:r>
      <w:proofErr w:type="spellStart"/>
      <w:r w:rsidR="003A2ADF" w:rsidRPr="00AB1C23">
        <w:rPr>
          <w:rFonts w:ascii="Times" w:hAnsi="Times"/>
          <w:i/>
          <w:iCs/>
          <w:lang w:val="uk-UA"/>
        </w:rPr>
        <w:t>Journal</w:t>
      </w:r>
      <w:proofErr w:type="spellEnd"/>
      <w:r w:rsidR="003A2ADF" w:rsidRPr="00AB1C23">
        <w:rPr>
          <w:rFonts w:ascii="Times" w:hAnsi="Times"/>
          <w:i/>
          <w:iCs/>
          <w:lang w:val="uk-UA"/>
        </w:rPr>
        <w:t xml:space="preserve"> </w:t>
      </w:r>
      <w:proofErr w:type="spellStart"/>
      <w:r w:rsidR="003A2ADF" w:rsidRPr="00AB1C23">
        <w:rPr>
          <w:rFonts w:ascii="Times" w:hAnsi="Times"/>
          <w:i/>
          <w:iCs/>
          <w:lang w:val="uk-UA"/>
        </w:rPr>
        <w:t>of</w:t>
      </w:r>
      <w:proofErr w:type="spellEnd"/>
      <w:r w:rsidR="003A2ADF" w:rsidRPr="00AB1C23">
        <w:rPr>
          <w:rFonts w:ascii="Times" w:hAnsi="Times"/>
          <w:i/>
          <w:iCs/>
          <w:lang w:val="uk-UA"/>
        </w:rPr>
        <w:t xml:space="preserve"> </w:t>
      </w:r>
      <w:proofErr w:type="spellStart"/>
      <w:r w:rsidR="003A2ADF" w:rsidRPr="00AB1C23">
        <w:rPr>
          <w:rFonts w:ascii="Times" w:hAnsi="Times"/>
          <w:i/>
          <w:iCs/>
          <w:lang w:val="uk-UA"/>
        </w:rPr>
        <w:t>Small</w:t>
      </w:r>
      <w:proofErr w:type="spellEnd"/>
      <w:r w:rsidR="003A2ADF" w:rsidRPr="00AB1C23">
        <w:rPr>
          <w:rFonts w:ascii="Times" w:hAnsi="Times"/>
          <w:i/>
          <w:iCs/>
          <w:lang w:val="uk-UA"/>
        </w:rPr>
        <w:t xml:space="preserve"> </w:t>
      </w:r>
      <w:proofErr w:type="spellStart"/>
      <w:r w:rsidR="003A2ADF" w:rsidRPr="00AB1C23">
        <w:rPr>
          <w:rFonts w:ascii="Times" w:hAnsi="Times"/>
          <w:i/>
          <w:iCs/>
          <w:lang w:val="uk-UA"/>
        </w:rPr>
        <w:t>Business</w:t>
      </w:r>
      <w:proofErr w:type="spellEnd"/>
      <w:r w:rsidR="003A2ADF" w:rsidRPr="00AB1C23">
        <w:rPr>
          <w:rFonts w:ascii="Times" w:hAnsi="Times"/>
          <w:i/>
          <w:iCs/>
          <w:lang w:val="uk-UA"/>
        </w:rPr>
        <w:t xml:space="preserve"> </w:t>
      </w:r>
      <w:proofErr w:type="spellStart"/>
      <w:r w:rsidR="003A2ADF" w:rsidRPr="00AB1C23">
        <w:rPr>
          <w:rFonts w:ascii="Times" w:hAnsi="Times"/>
          <w:i/>
          <w:iCs/>
          <w:lang w:val="uk-UA"/>
        </w:rPr>
        <w:t>Management</w:t>
      </w:r>
      <w:proofErr w:type="spellEnd"/>
      <w:r w:rsidR="003A2ADF" w:rsidRPr="00AB1C23">
        <w:rPr>
          <w:rFonts w:ascii="Times" w:hAnsi="Times"/>
          <w:lang w:val="uk-UA"/>
        </w:rPr>
        <w:t>. 2020. №60(6). С. 1247–1287.</w:t>
      </w:r>
    </w:p>
    <w:p w14:paraId="243A9CE9" w14:textId="2A3A7469" w:rsidR="005475E1" w:rsidRPr="00AB1C23" w:rsidRDefault="005475E1" w:rsidP="007F26AF">
      <w:pPr>
        <w:spacing w:line="360" w:lineRule="auto"/>
        <w:ind w:firstLine="709"/>
        <w:jc w:val="both"/>
        <w:rPr>
          <w:rFonts w:ascii="Times" w:hAnsi="Times"/>
          <w:lang w:val="uk-UA"/>
        </w:rPr>
      </w:pPr>
      <w:r w:rsidRPr="00AB1C23">
        <w:rPr>
          <w:rFonts w:ascii="Times" w:hAnsi="Times"/>
          <w:lang w:val="uk-UA"/>
        </w:rPr>
        <w:t xml:space="preserve">4. </w:t>
      </w:r>
      <w:r w:rsidR="00A7545B" w:rsidRPr="00AB1C23">
        <w:rPr>
          <w:rFonts w:ascii="Times" w:hAnsi="Times"/>
          <w:lang w:val="uk-UA"/>
        </w:rPr>
        <w:t xml:space="preserve">Матеріали </w:t>
      </w:r>
      <w:r w:rsidR="00EC01A1" w:rsidRPr="00AB1C23">
        <w:rPr>
          <w:rFonts w:ascii="Times" w:hAnsi="Times"/>
          <w:lang w:val="en-US"/>
        </w:rPr>
        <w:t>WEF</w:t>
      </w:r>
      <w:r w:rsidR="00A7545B" w:rsidRPr="00AB1C23">
        <w:rPr>
          <w:rFonts w:ascii="Times" w:hAnsi="Times"/>
          <w:lang w:val="uk-UA"/>
        </w:rPr>
        <w:t xml:space="preserve"> «</w:t>
      </w:r>
      <w:r w:rsidR="00C52C2E" w:rsidRPr="00AB1C23">
        <w:rPr>
          <w:rFonts w:ascii="Times" w:hAnsi="Times"/>
          <w:lang w:val="en-US"/>
        </w:rPr>
        <w:t>S</w:t>
      </w:r>
      <w:proofErr w:type="spellStart"/>
      <w:r w:rsidR="00A7545B" w:rsidRPr="00AB1C23">
        <w:rPr>
          <w:rFonts w:ascii="Times" w:hAnsi="Times"/>
          <w:lang w:val="uk-UA"/>
        </w:rPr>
        <w:t>haping</w:t>
      </w:r>
      <w:proofErr w:type="spellEnd"/>
      <w:r w:rsidR="00A7545B" w:rsidRPr="00AB1C23">
        <w:rPr>
          <w:rFonts w:ascii="Times" w:hAnsi="Times"/>
          <w:lang w:val="uk-UA"/>
        </w:rPr>
        <w:t xml:space="preserve"> </w:t>
      </w:r>
      <w:r w:rsidR="00A7545B" w:rsidRPr="00AB1C23">
        <w:rPr>
          <w:rFonts w:ascii="Times" w:hAnsi="Times"/>
          <w:lang w:val="en-US"/>
        </w:rPr>
        <w:t>t</w:t>
      </w:r>
      <w:proofErr w:type="spellStart"/>
      <w:r w:rsidR="00A7545B" w:rsidRPr="00AB1C23">
        <w:rPr>
          <w:rFonts w:ascii="Times" w:hAnsi="Times"/>
          <w:lang w:val="uk-UA"/>
        </w:rPr>
        <w:t>he</w:t>
      </w:r>
      <w:proofErr w:type="spellEnd"/>
      <w:r w:rsidR="00A7545B" w:rsidRPr="00AB1C23">
        <w:rPr>
          <w:rFonts w:ascii="Times" w:hAnsi="Times"/>
          <w:lang w:val="uk-UA"/>
        </w:rPr>
        <w:t xml:space="preserve"> </w:t>
      </w:r>
      <w:proofErr w:type="spellStart"/>
      <w:r w:rsidR="00A7545B" w:rsidRPr="00AB1C23">
        <w:rPr>
          <w:rFonts w:ascii="Times" w:hAnsi="Times"/>
          <w:lang w:val="uk-UA"/>
        </w:rPr>
        <w:t>Future</w:t>
      </w:r>
      <w:proofErr w:type="spellEnd"/>
      <w:r w:rsidR="00A7545B" w:rsidRPr="00AB1C23">
        <w:rPr>
          <w:rFonts w:ascii="Times" w:hAnsi="Times"/>
          <w:lang w:val="uk-UA"/>
        </w:rPr>
        <w:t xml:space="preserve"> </w:t>
      </w:r>
      <w:r w:rsidR="00A7545B" w:rsidRPr="00AB1C23">
        <w:rPr>
          <w:rFonts w:ascii="Times" w:hAnsi="Times"/>
          <w:lang w:val="en-US"/>
        </w:rPr>
        <w:t>o</w:t>
      </w:r>
      <w:r w:rsidR="00A7545B" w:rsidRPr="00AB1C23">
        <w:rPr>
          <w:rFonts w:ascii="Times" w:hAnsi="Times"/>
          <w:lang w:val="uk-UA"/>
        </w:rPr>
        <w:t xml:space="preserve">f </w:t>
      </w:r>
      <w:proofErr w:type="spellStart"/>
      <w:r w:rsidR="00A7545B" w:rsidRPr="00AB1C23">
        <w:rPr>
          <w:rFonts w:ascii="Times" w:hAnsi="Times"/>
          <w:lang w:val="uk-UA"/>
        </w:rPr>
        <w:t>Digital</w:t>
      </w:r>
      <w:proofErr w:type="spellEnd"/>
      <w:r w:rsidR="00A7545B" w:rsidRPr="00AB1C23">
        <w:rPr>
          <w:rFonts w:ascii="Times" w:hAnsi="Times"/>
          <w:lang w:val="uk-UA"/>
        </w:rPr>
        <w:t xml:space="preserve"> </w:t>
      </w:r>
      <w:proofErr w:type="spellStart"/>
      <w:r w:rsidR="00A7545B" w:rsidRPr="00AB1C23">
        <w:rPr>
          <w:rFonts w:ascii="Times" w:hAnsi="Times"/>
          <w:lang w:val="uk-UA"/>
        </w:rPr>
        <w:t>Economy</w:t>
      </w:r>
      <w:proofErr w:type="spellEnd"/>
      <w:r w:rsidR="00A7545B" w:rsidRPr="00AB1C23">
        <w:rPr>
          <w:rFonts w:ascii="Times" w:hAnsi="Times"/>
          <w:lang w:val="uk-UA"/>
        </w:rPr>
        <w:t xml:space="preserve">». </w:t>
      </w:r>
      <w:r w:rsidR="00A7545B" w:rsidRPr="00AB1C23">
        <w:rPr>
          <w:rFonts w:ascii="Times" w:hAnsi="Times"/>
          <w:lang w:val="en-US"/>
        </w:rPr>
        <w:t>URL</w:t>
      </w:r>
      <w:r w:rsidR="00A7545B" w:rsidRPr="00AB1C23">
        <w:rPr>
          <w:rFonts w:ascii="Times" w:hAnsi="Times"/>
          <w:lang w:val="uk-UA"/>
        </w:rPr>
        <w:t>:</w:t>
      </w:r>
      <w:hyperlink r:id="rId7" w:history="1">
        <w:r w:rsidR="00F102EA" w:rsidRPr="00AB1C23">
          <w:rPr>
            <w:rStyle w:val="a7"/>
            <w:rFonts w:ascii="Times" w:hAnsi="Times"/>
            <w:lang w:val="en-US"/>
          </w:rPr>
          <w:t>https</w:t>
        </w:r>
        <w:r w:rsidR="00F102EA" w:rsidRPr="00AB1C23">
          <w:rPr>
            <w:rStyle w:val="a7"/>
            <w:rFonts w:ascii="Times" w:hAnsi="Times"/>
            <w:lang w:val="uk-UA"/>
          </w:rPr>
          <w:t>://</w:t>
        </w:r>
        <w:r w:rsidR="00F102EA" w:rsidRPr="00AB1C23">
          <w:rPr>
            <w:rStyle w:val="a7"/>
            <w:rFonts w:ascii="Times" w:hAnsi="Times"/>
            <w:lang w:val="en-US"/>
          </w:rPr>
          <w:t>www</w:t>
        </w:r>
        <w:r w:rsidR="00F102EA" w:rsidRPr="00AB1C23">
          <w:rPr>
            <w:rStyle w:val="a7"/>
            <w:rFonts w:ascii="Times" w:hAnsi="Times"/>
            <w:lang w:val="uk-UA"/>
          </w:rPr>
          <w:t>.</w:t>
        </w:r>
        <w:proofErr w:type="spellStart"/>
        <w:r w:rsidR="00F102EA" w:rsidRPr="00AB1C23">
          <w:rPr>
            <w:rStyle w:val="a7"/>
            <w:rFonts w:ascii="Times" w:hAnsi="Times"/>
            <w:lang w:val="en-US"/>
          </w:rPr>
          <w:t>weforum</w:t>
        </w:r>
        <w:proofErr w:type="spellEnd"/>
        <w:r w:rsidR="00F102EA" w:rsidRPr="00AB1C23">
          <w:rPr>
            <w:rStyle w:val="a7"/>
            <w:rFonts w:ascii="Times" w:hAnsi="Times"/>
            <w:lang w:val="uk-UA"/>
          </w:rPr>
          <w:t>.</w:t>
        </w:r>
        <w:r w:rsidR="00F102EA" w:rsidRPr="00AB1C23">
          <w:rPr>
            <w:rStyle w:val="a7"/>
            <w:rFonts w:ascii="Times" w:hAnsi="Times"/>
            <w:lang w:val="en-US"/>
          </w:rPr>
          <w:t>org</w:t>
        </w:r>
        <w:r w:rsidR="00F102EA" w:rsidRPr="00AB1C23">
          <w:rPr>
            <w:rStyle w:val="a7"/>
            <w:rFonts w:ascii="Times" w:hAnsi="Times"/>
            <w:lang w:val="uk-UA"/>
          </w:rPr>
          <w:t>/</w:t>
        </w:r>
        <w:r w:rsidR="00F102EA" w:rsidRPr="00AB1C23">
          <w:rPr>
            <w:rStyle w:val="a7"/>
            <w:rFonts w:ascii="Times" w:hAnsi="Times"/>
            <w:lang w:val="en-US"/>
          </w:rPr>
          <w:t>platforms</w:t>
        </w:r>
        <w:r w:rsidR="00F102EA" w:rsidRPr="00AB1C23">
          <w:rPr>
            <w:rStyle w:val="a7"/>
            <w:rFonts w:ascii="Times" w:hAnsi="Times"/>
            <w:lang w:val="uk-UA"/>
          </w:rPr>
          <w:t>/</w:t>
        </w:r>
        <w:r w:rsidR="00F102EA" w:rsidRPr="00AB1C23">
          <w:rPr>
            <w:rStyle w:val="a7"/>
            <w:rFonts w:ascii="Times" w:hAnsi="Times"/>
            <w:lang w:val="en-US"/>
          </w:rPr>
          <w:t>shaping</w:t>
        </w:r>
        <w:r w:rsidR="00F102EA" w:rsidRPr="00AB1C23">
          <w:rPr>
            <w:rStyle w:val="a7"/>
            <w:rFonts w:ascii="Times" w:hAnsi="Times"/>
            <w:lang w:val="uk-UA"/>
          </w:rPr>
          <w:t>-</w:t>
        </w:r>
        <w:r w:rsidR="00F102EA" w:rsidRPr="00AB1C23">
          <w:rPr>
            <w:rStyle w:val="a7"/>
            <w:rFonts w:ascii="Times" w:hAnsi="Times"/>
            <w:lang w:val="en-US"/>
          </w:rPr>
          <w:t>the</w:t>
        </w:r>
        <w:r w:rsidR="00F102EA" w:rsidRPr="00AB1C23">
          <w:rPr>
            <w:rStyle w:val="a7"/>
            <w:rFonts w:ascii="Times" w:hAnsi="Times"/>
            <w:lang w:val="uk-UA"/>
          </w:rPr>
          <w:t>-</w:t>
        </w:r>
        <w:r w:rsidR="00F102EA" w:rsidRPr="00AB1C23">
          <w:rPr>
            <w:rStyle w:val="a7"/>
            <w:rFonts w:ascii="Times" w:hAnsi="Times"/>
            <w:lang w:val="en-US"/>
          </w:rPr>
          <w:t>future</w:t>
        </w:r>
        <w:r w:rsidR="00F102EA" w:rsidRPr="00AB1C23">
          <w:rPr>
            <w:rStyle w:val="a7"/>
            <w:rFonts w:ascii="Times" w:hAnsi="Times"/>
            <w:lang w:val="uk-UA"/>
          </w:rPr>
          <w:t>-</w:t>
        </w:r>
        <w:r w:rsidR="00F102EA" w:rsidRPr="00AB1C23">
          <w:rPr>
            <w:rStyle w:val="a7"/>
            <w:rFonts w:ascii="Times" w:hAnsi="Times"/>
            <w:lang w:val="en-US"/>
          </w:rPr>
          <w:t>of</w:t>
        </w:r>
        <w:r w:rsidR="00F102EA" w:rsidRPr="00AB1C23">
          <w:rPr>
            <w:rStyle w:val="a7"/>
            <w:rFonts w:ascii="Times" w:hAnsi="Times"/>
            <w:lang w:val="uk-UA"/>
          </w:rPr>
          <w:t>-</w:t>
        </w:r>
        <w:r w:rsidR="00F102EA" w:rsidRPr="00AB1C23">
          <w:rPr>
            <w:rStyle w:val="a7"/>
            <w:rFonts w:ascii="Times" w:hAnsi="Times"/>
            <w:lang w:val="en-US"/>
          </w:rPr>
          <w:t>digital</w:t>
        </w:r>
        <w:r w:rsidR="00F102EA" w:rsidRPr="00AB1C23">
          <w:rPr>
            <w:rStyle w:val="a7"/>
            <w:rFonts w:ascii="Times" w:hAnsi="Times"/>
            <w:lang w:val="uk-UA"/>
          </w:rPr>
          <w:t>-</w:t>
        </w:r>
        <w:r w:rsidR="00F102EA" w:rsidRPr="00AB1C23">
          <w:rPr>
            <w:rStyle w:val="a7"/>
            <w:rFonts w:ascii="Times" w:hAnsi="Times"/>
            <w:lang w:val="en-US"/>
          </w:rPr>
          <w:t>economy</w:t>
        </w:r>
        <w:r w:rsidR="00F102EA" w:rsidRPr="00AB1C23">
          <w:rPr>
            <w:rStyle w:val="a7"/>
            <w:rFonts w:ascii="Times" w:hAnsi="Times"/>
            <w:lang w:val="uk-UA"/>
          </w:rPr>
          <w:t>-</w:t>
        </w:r>
        <w:r w:rsidR="00F102EA" w:rsidRPr="00AB1C23">
          <w:rPr>
            <w:rStyle w:val="a7"/>
            <w:rFonts w:ascii="Times" w:hAnsi="Times"/>
            <w:lang w:val="en-US"/>
          </w:rPr>
          <w:t>and</w:t>
        </w:r>
        <w:r w:rsidR="00F102EA" w:rsidRPr="00AB1C23">
          <w:rPr>
            <w:rStyle w:val="a7"/>
            <w:rFonts w:ascii="Times" w:hAnsi="Times"/>
            <w:lang w:val="uk-UA"/>
          </w:rPr>
          <w:t>-</w:t>
        </w:r>
        <w:r w:rsidR="00F102EA" w:rsidRPr="00AB1C23">
          <w:rPr>
            <w:rStyle w:val="a7"/>
            <w:rFonts w:ascii="Times" w:hAnsi="Times"/>
            <w:lang w:val="en-US"/>
          </w:rPr>
          <w:t>new</w:t>
        </w:r>
        <w:r w:rsidR="00F102EA" w:rsidRPr="00AB1C23">
          <w:rPr>
            <w:rStyle w:val="a7"/>
            <w:rFonts w:ascii="Times" w:hAnsi="Times"/>
            <w:lang w:val="uk-UA"/>
          </w:rPr>
          <w:t>-</w:t>
        </w:r>
        <w:r w:rsidR="00F102EA" w:rsidRPr="00AB1C23">
          <w:rPr>
            <w:rStyle w:val="a7"/>
            <w:rFonts w:ascii="Times" w:hAnsi="Times"/>
            <w:lang w:val="en-US"/>
          </w:rPr>
          <w:t>value</w:t>
        </w:r>
        <w:r w:rsidR="00F102EA" w:rsidRPr="00AB1C23">
          <w:rPr>
            <w:rStyle w:val="a7"/>
            <w:rFonts w:ascii="Times" w:hAnsi="Times"/>
            <w:lang w:val="uk-UA"/>
          </w:rPr>
          <w:t>-</w:t>
        </w:r>
        <w:r w:rsidR="00F102EA" w:rsidRPr="00AB1C23">
          <w:rPr>
            <w:rStyle w:val="a7"/>
            <w:rFonts w:ascii="Times" w:hAnsi="Times"/>
            <w:lang w:val="en-US"/>
          </w:rPr>
          <w:t>creation</w:t>
        </w:r>
      </w:hyperlink>
      <w:r w:rsidR="00A7545B" w:rsidRPr="00AB1C23">
        <w:rPr>
          <w:rFonts w:ascii="Times" w:hAnsi="Times"/>
          <w:lang w:val="uk-UA"/>
        </w:rPr>
        <w:t xml:space="preserve"> (Дата доступу: 22.01.2023).</w:t>
      </w:r>
    </w:p>
    <w:p w14:paraId="1B9C06E6" w14:textId="28064332" w:rsidR="00EC01A1" w:rsidRPr="00AB1C23" w:rsidRDefault="00EC01A1" w:rsidP="007F26AF">
      <w:pPr>
        <w:spacing w:line="360" w:lineRule="auto"/>
        <w:ind w:firstLine="709"/>
        <w:jc w:val="both"/>
        <w:rPr>
          <w:rFonts w:ascii="Times" w:hAnsi="Times"/>
          <w:lang w:val="uk-UA"/>
        </w:rPr>
      </w:pPr>
      <w:r w:rsidRPr="00AB1C23">
        <w:rPr>
          <w:rFonts w:ascii="Times" w:hAnsi="Times"/>
          <w:lang w:val="en-US"/>
        </w:rPr>
        <w:t xml:space="preserve">5. </w:t>
      </w:r>
      <w:r w:rsidR="004E3F35" w:rsidRPr="00AB1C23">
        <w:rPr>
          <w:rFonts w:ascii="Times" w:hAnsi="Times"/>
          <w:lang w:val="uk-UA"/>
        </w:rPr>
        <w:t xml:space="preserve">Матеріали </w:t>
      </w:r>
      <w:r w:rsidR="004E3F35" w:rsidRPr="00AB1C23">
        <w:rPr>
          <w:rFonts w:ascii="Times" w:hAnsi="Times"/>
          <w:lang w:val="en-US"/>
        </w:rPr>
        <w:t>Statista</w:t>
      </w:r>
      <w:r w:rsidR="00A0483F" w:rsidRPr="00AB1C23">
        <w:rPr>
          <w:rFonts w:ascii="Times" w:hAnsi="Times"/>
          <w:lang w:val="uk-UA"/>
        </w:rPr>
        <w:t xml:space="preserve"> </w:t>
      </w:r>
      <w:r w:rsidR="004E3F35" w:rsidRPr="00AB1C23">
        <w:rPr>
          <w:rFonts w:ascii="Times" w:hAnsi="Times"/>
          <w:lang w:val="uk-UA"/>
        </w:rPr>
        <w:t>«</w:t>
      </w:r>
      <w:proofErr w:type="spellStart"/>
      <w:r w:rsidR="004E3F35" w:rsidRPr="00AB1C23">
        <w:rPr>
          <w:rFonts w:ascii="Times" w:hAnsi="Times"/>
          <w:lang w:val="uk-UA"/>
        </w:rPr>
        <w:t>Nominal</w:t>
      </w:r>
      <w:proofErr w:type="spellEnd"/>
      <w:r w:rsidR="004E3F35" w:rsidRPr="00AB1C23">
        <w:rPr>
          <w:rFonts w:ascii="Times" w:hAnsi="Times"/>
          <w:lang w:val="uk-UA"/>
        </w:rPr>
        <w:t xml:space="preserve"> GDP </w:t>
      </w:r>
      <w:proofErr w:type="spellStart"/>
      <w:r w:rsidR="004E3F35" w:rsidRPr="00AB1C23">
        <w:rPr>
          <w:rFonts w:ascii="Times" w:hAnsi="Times"/>
          <w:lang w:val="uk-UA"/>
        </w:rPr>
        <w:t>driven</w:t>
      </w:r>
      <w:proofErr w:type="spellEnd"/>
      <w:r w:rsidR="004E3F35" w:rsidRPr="00AB1C23">
        <w:rPr>
          <w:rFonts w:ascii="Times" w:hAnsi="Times"/>
          <w:lang w:val="uk-UA"/>
        </w:rPr>
        <w:t xml:space="preserve"> </w:t>
      </w:r>
      <w:proofErr w:type="spellStart"/>
      <w:r w:rsidR="004E3F35" w:rsidRPr="00AB1C23">
        <w:rPr>
          <w:rFonts w:ascii="Times" w:hAnsi="Times"/>
          <w:lang w:val="uk-UA"/>
        </w:rPr>
        <w:t>by</w:t>
      </w:r>
      <w:proofErr w:type="spellEnd"/>
      <w:r w:rsidR="004E3F35" w:rsidRPr="00AB1C23">
        <w:rPr>
          <w:rFonts w:ascii="Times" w:hAnsi="Times"/>
          <w:lang w:val="uk-UA"/>
        </w:rPr>
        <w:t xml:space="preserve"> </w:t>
      </w:r>
      <w:proofErr w:type="spellStart"/>
      <w:r w:rsidR="004E3F35" w:rsidRPr="00AB1C23">
        <w:rPr>
          <w:rFonts w:ascii="Times" w:hAnsi="Times"/>
          <w:lang w:val="uk-UA"/>
        </w:rPr>
        <w:t>digitally</w:t>
      </w:r>
      <w:proofErr w:type="spellEnd"/>
      <w:r w:rsidR="004E3F35" w:rsidRPr="00AB1C23">
        <w:rPr>
          <w:rFonts w:ascii="Times" w:hAnsi="Times"/>
          <w:lang w:val="uk-UA"/>
        </w:rPr>
        <w:t xml:space="preserve"> </w:t>
      </w:r>
      <w:proofErr w:type="spellStart"/>
      <w:r w:rsidR="004E3F35" w:rsidRPr="00AB1C23">
        <w:rPr>
          <w:rFonts w:ascii="Times" w:hAnsi="Times"/>
          <w:lang w:val="uk-UA"/>
        </w:rPr>
        <w:t>transformed</w:t>
      </w:r>
      <w:proofErr w:type="spellEnd"/>
      <w:r w:rsidR="004E3F35" w:rsidRPr="00AB1C23">
        <w:rPr>
          <w:rFonts w:ascii="Times" w:hAnsi="Times"/>
          <w:lang w:val="uk-UA"/>
        </w:rPr>
        <w:t xml:space="preserve"> </w:t>
      </w:r>
      <w:proofErr w:type="spellStart"/>
      <w:r w:rsidR="004E3F35" w:rsidRPr="00AB1C23">
        <w:rPr>
          <w:rFonts w:ascii="Times" w:hAnsi="Times"/>
          <w:lang w:val="uk-UA"/>
        </w:rPr>
        <w:t>and</w:t>
      </w:r>
      <w:proofErr w:type="spellEnd"/>
      <w:r w:rsidR="004E3F35" w:rsidRPr="00AB1C23">
        <w:rPr>
          <w:rFonts w:ascii="Times" w:hAnsi="Times"/>
          <w:lang w:val="uk-UA"/>
        </w:rPr>
        <w:t xml:space="preserve"> </w:t>
      </w:r>
      <w:proofErr w:type="spellStart"/>
      <w:r w:rsidR="004E3F35" w:rsidRPr="00AB1C23">
        <w:rPr>
          <w:rFonts w:ascii="Times" w:hAnsi="Times"/>
          <w:lang w:val="uk-UA"/>
        </w:rPr>
        <w:t>other</w:t>
      </w:r>
      <w:proofErr w:type="spellEnd"/>
      <w:r w:rsidR="004E3F35" w:rsidRPr="00AB1C23">
        <w:rPr>
          <w:rFonts w:ascii="Times" w:hAnsi="Times"/>
          <w:lang w:val="uk-UA"/>
        </w:rPr>
        <w:t xml:space="preserve"> </w:t>
      </w:r>
      <w:proofErr w:type="spellStart"/>
      <w:r w:rsidR="004E3F35" w:rsidRPr="00AB1C23">
        <w:rPr>
          <w:rFonts w:ascii="Times" w:hAnsi="Times"/>
          <w:lang w:val="uk-UA"/>
        </w:rPr>
        <w:t>enterprises</w:t>
      </w:r>
      <w:proofErr w:type="spellEnd"/>
      <w:r w:rsidR="004E3F35" w:rsidRPr="00AB1C23">
        <w:rPr>
          <w:rFonts w:ascii="Times" w:hAnsi="Times"/>
          <w:lang w:val="uk-UA"/>
        </w:rPr>
        <w:t xml:space="preserve"> </w:t>
      </w:r>
      <w:proofErr w:type="spellStart"/>
      <w:r w:rsidR="004E3F35" w:rsidRPr="00AB1C23">
        <w:rPr>
          <w:rFonts w:ascii="Times" w:hAnsi="Times"/>
          <w:lang w:val="uk-UA"/>
        </w:rPr>
        <w:t>worldwide</w:t>
      </w:r>
      <w:proofErr w:type="spellEnd"/>
      <w:r w:rsidR="004E3F35" w:rsidRPr="00AB1C23">
        <w:rPr>
          <w:rFonts w:ascii="Times" w:hAnsi="Times"/>
          <w:lang w:val="uk-UA"/>
        </w:rPr>
        <w:t xml:space="preserve"> </w:t>
      </w:r>
      <w:proofErr w:type="spellStart"/>
      <w:r w:rsidR="004E3F35" w:rsidRPr="00AB1C23">
        <w:rPr>
          <w:rFonts w:ascii="Times" w:hAnsi="Times"/>
          <w:lang w:val="uk-UA"/>
        </w:rPr>
        <w:t>from</w:t>
      </w:r>
      <w:proofErr w:type="spellEnd"/>
      <w:r w:rsidR="004E3F35" w:rsidRPr="00AB1C23">
        <w:rPr>
          <w:rFonts w:ascii="Times" w:hAnsi="Times"/>
          <w:lang w:val="uk-UA"/>
        </w:rPr>
        <w:t xml:space="preserve"> 2018 </w:t>
      </w:r>
      <w:proofErr w:type="spellStart"/>
      <w:r w:rsidR="004E3F35" w:rsidRPr="00AB1C23">
        <w:rPr>
          <w:rFonts w:ascii="Times" w:hAnsi="Times"/>
          <w:lang w:val="uk-UA"/>
        </w:rPr>
        <w:t>to</w:t>
      </w:r>
      <w:proofErr w:type="spellEnd"/>
      <w:r w:rsidR="004E3F35" w:rsidRPr="00AB1C23">
        <w:rPr>
          <w:rFonts w:ascii="Times" w:hAnsi="Times"/>
          <w:lang w:val="uk-UA"/>
        </w:rPr>
        <w:t xml:space="preserve"> 2023». </w:t>
      </w:r>
      <w:r w:rsidR="004E3F35" w:rsidRPr="00AB1C23">
        <w:rPr>
          <w:rFonts w:ascii="Times" w:hAnsi="Times"/>
          <w:lang w:val="en-US"/>
        </w:rPr>
        <w:t>URL</w:t>
      </w:r>
      <w:r w:rsidR="004E3F35" w:rsidRPr="00AB1C23">
        <w:rPr>
          <w:rFonts w:ascii="Times" w:hAnsi="Times"/>
          <w:lang w:val="uk-UA"/>
        </w:rPr>
        <w:t>:</w:t>
      </w:r>
      <w:hyperlink r:id="rId8" w:history="1">
        <w:r w:rsidR="00F102EA" w:rsidRPr="00AB1C23">
          <w:rPr>
            <w:rStyle w:val="a7"/>
            <w:rFonts w:ascii="Times" w:hAnsi="Times"/>
            <w:lang w:val="en-US"/>
          </w:rPr>
          <w:t>https</w:t>
        </w:r>
        <w:r w:rsidR="00F102EA" w:rsidRPr="00AB1C23">
          <w:rPr>
            <w:rStyle w:val="a7"/>
            <w:rFonts w:ascii="Times" w:hAnsi="Times"/>
            <w:lang w:val="uk-UA"/>
          </w:rPr>
          <w:t>://</w:t>
        </w:r>
        <w:r w:rsidR="00F102EA" w:rsidRPr="00AB1C23">
          <w:rPr>
            <w:rStyle w:val="a7"/>
            <w:rFonts w:ascii="Times" w:hAnsi="Times"/>
            <w:lang w:val="en-US"/>
          </w:rPr>
          <w:t>www</w:t>
        </w:r>
        <w:r w:rsidR="00F102EA" w:rsidRPr="00AB1C23">
          <w:rPr>
            <w:rStyle w:val="a7"/>
            <w:rFonts w:ascii="Times" w:hAnsi="Times"/>
            <w:lang w:val="uk-UA"/>
          </w:rPr>
          <w:t>.</w:t>
        </w:r>
        <w:proofErr w:type="spellStart"/>
        <w:r w:rsidR="00F102EA" w:rsidRPr="00AB1C23">
          <w:rPr>
            <w:rStyle w:val="a7"/>
            <w:rFonts w:ascii="Times" w:hAnsi="Times"/>
            <w:lang w:val="en-US"/>
          </w:rPr>
          <w:t>statista</w:t>
        </w:r>
        <w:proofErr w:type="spellEnd"/>
        <w:r w:rsidR="00F102EA" w:rsidRPr="00AB1C23">
          <w:rPr>
            <w:rStyle w:val="a7"/>
            <w:rFonts w:ascii="Times" w:hAnsi="Times"/>
            <w:lang w:val="uk-UA"/>
          </w:rPr>
          <w:t>.</w:t>
        </w:r>
        <w:r w:rsidR="00F102EA" w:rsidRPr="00AB1C23">
          <w:rPr>
            <w:rStyle w:val="a7"/>
            <w:rFonts w:ascii="Times" w:hAnsi="Times"/>
            <w:lang w:val="en-US"/>
          </w:rPr>
          <w:t>com</w:t>
        </w:r>
        <w:r w:rsidR="00F102EA" w:rsidRPr="00AB1C23">
          <w:rPr>
            <w:rStyle w:val="a7"/>
            <w:rFonts w:ascii="Times" w:hAnsi="Times"/>
            <w:lang w:val="uk-UA"/>
          </w:rPr>
          <w:t>/</w:t>
        </w:r>
        <w:r w:rsidR="00F102EA" w:rsidRPr="00AB1C23">
          <w:rPr>
            <w:rStyle w:val="a7"/>
            <w:rFonts w:ascii="Times" w:hAnsi="Times"/>
            <w:lang w:val="en-US"/>
          </w:rPr>
          <w:t>statistics</w:t>
        </w:r>
        <w:r w:rsidR="00F102EA" w:rsidRPr="00AB1C23">
          <w:rPr>
            <w:rStyle w:val="a7"/>
            <w:rFonts w:ascii="Times" w:hAnsi="Times"/>
            <w:lang w:val="uk-UA"/>
          </w:rPr>
          <w:t>/1134766/</w:t>
        </w:r>
        <w:r w:rsidR="00F102EA" w:rsidRPr="00AB1C23">
          <w:rPr>
            <w:rStyle w:val="a7"/>
            <w:rFonts w:ascii="Times" w:hAnsi="Times"/>
            <w:lang w:val="en-US"/>
          </w:rPr>
          <w:t>nominal</w:t>
        </w:r>
        <w:r w:rsidR="00F102EA" w:rsidRPr="00AB1C23">
          <w:rPr>
            <w:rStyle w:val="a7"/>
            <w:rFonts w:ascii="Times" w:hAnsi="Times"/>
            <w:lang w:val="uk-UA"/>
          </w:rPr>
          <w:t>-</w:t>
        </w:r>
        <w:proofErr w:type="spellStart"/>
        <w:r w:rsidR="00F102EA" w:rsidRPr="00AB1C23">
          <w:rPr>
            <w:rStyle w:val="a7"/>
            <w:rFonts w:ascii="Times" w:hAnsi="Times"/>
            <w:lang w:val="en-US"/>
          </w:rPr>
          <w:t>gdp</w:t>
        </w:r>
        <w:proofErr w:type="spellEnd"/>
        <w:r w:rsidR="00F102EA" w:rsidRPr="00AB1C23">
          <w:rPr>
            <w:rStyle w:val="a7"/>
            <w:rFonts w:ascii="Times" w:hAnsi="Times"/>
            <w:lang w:val="uk-UA"/>
          </w:rPr>
          <w:t>-</w:t>
        </w:r>
        <w:r w:rsidR="00F102EA" w:rsidRPr="00AB1C23">
          <w:rPr>
            <w:rStyle w:val="a7"/>
            <w:rFonts w:ascii="Times" w:hAnsi="Times"/>
            <w:lang w:val="en-US"/>
          </w:rPr>
          <w:t>driven</w:t>
        </w:r>
        <w:r w:rsidR="00F102EA" w:rsidRPr="00AB1C23">
          <w:rPr>
            <w:rStyle w:val="a7"/>
            <w:rFonts w:ascii="Times" w:hAnsi="Times"/>
            <w:lang w:val="uk-UA"/>
          </w:rPr>
          <w:t>-</w:t>
        </w:r>
        <w:r w:rsidR="00F102EA" w:rsidRPr="00AB1C23">
          <w:rPr>
            <w:rStyle w:val="a7"/>
            <w:rFonts w:ascii="Times" w:hAnsi="Times"/>
            <w:lang w:val="en-US"/>
          </w:rPr>
          <w:t>by</w:t>
        </w:r>
        <w:r w:rsidR="00F102EA" w:rsidRPr="00AB1C23">
          <w:rPr>
            <w:rStyle w:val="a7"/>
            <w:rFonts w:ascii="Times" w:hAnsi="Times"/>
            <w:lang w:val="uk-UA"/>
          </w:rPr>
          <w:t>-</w:t>
        </w:r>
        <w:r w:rsidR="00F102EA" w:rsidRPr="00AB1C23">
          <w:rPr>
            <w:rStyle w:val="a7"/>
            <w:rFonts w:ascii="Times" w:hAnsi="Times"/>
            <w:lang w:val="en-US"/>
          </w:rPr>
          <w:t>digitally</w:t>
        </w:r>
        <w:r w:rsidR="00F102EA" w:rsidRPr="00AB1C23">
          <w:rPr>
            <w:rStyle w:val="a7"/>
            <w:rFonts w:ascii="Times" w:hAnsi="Times"/>
            <w:lang w:val="uk-UA"/>
          </w:rPr>
          <w:t>-</w:t>
        </w:r>
        <w:r w:rsidR="00F102EA" w:rsidRPr="00AB1C23">
          <w:rPr>
            <w:rStyle w:val="a7"/>
            <w:rFonts w:ascii="Times" w:hAnsi="Times"/>
            <w:lang w:val="en-US"/>
          </w:rPr>
          <w:t>transformed</w:t>
        </w:r>
        <w:r w:rsidR="00F102EA" w:rsidRPr="00AB1C23">
          <w:rPr>
            <w:rStyle w:val="a7"/>
            <w:rFonts w:ascii="Times" w:hAnsi="Times"/>
            <w:lang w:val="uk-UA"/>
          </w:rPr>
          <w:t>-</w:t>
        </w:r>
        <w:r w:rsidR="00F102EA" w:rsidRPr="00AB1C23">
          <w:rPr>
            <w:rStyle w:val="a7"/>
            <w:rFonts w:ascii="Times" w:hAnsi="Times"/>
            <w:lang w:val="en-US"/>
          </w:rPr>
          <w:t>enterprises</w:t>
        </w:r>
        <w:r w:rsidR="00F102EA" w:rsidRPr="00AB1C23">
          <w:rPr>
            <w:rStyle w:val="a7"/>
            <w:rFonts w:ascii="Times" w:hAnsi="Times"/>
            <w:lang w:val="uk-UA"/>
          </w:rPr>
          <w:t>/</w:t>
        </w:r>
      </w:hyperlink>
      <w:r w:rsidR="004E3F35" w:rsidRPr="00AB1C23">
        <w:rPr>
          <w:rFonts w:ascii="Times" w:hAnsi="Times"/>
          <w:lang w:val="uk-UA"/>
        </w:rPr>
        <w:t xml:space="preserve"> (Дата доступу: 22.01.2023).</w:t>
      </w:r>
    </w:p>
    <w:p w14:paraId="67A50AA6" w14:textId="42EB0FB4" w:rsidR="00EC01A1" w:rsidRPr="00AB1C23" w:rsidRDefault="00EC01A1" w:rsidP="007F26AF">
      <w:pPr>
        <w:spacing w:line="360" w:lineRule="auto"/>
        <w:ind w:firstLine="709"/>
        <w:jc w:val="both"/>
        <w:rPr>
          <w:rFonts w:ascii="Times" w:hAnsi="Times"/>
          <w:lang w:val="uk-UA"/>
        </w:rPr>
      </w:pPr>
      <w:r w:rsidRPr="00AB1C23">
        <w:rPr>
          <w:rFonts w:ascii="Times" w:hAnsi="Times"/>
          <w:lang w:val="en-US"/>
        </w:rPr>
        <w:t xml:space="preserve">6. </w:t>
      </w:r>
      <w:r w:rsidR="00A0483F" w:rsidRPr="00AB1C23">
        <w:rPr>
          <w:rFonts w:ascii="Times" w:hAnsi="Times"/>
          <w:lang w:val="uk-UA"/>
        </w:rPr>
        <w:t xml:space="preserve">Матеріали </w:t>
      </w:r>
      <w:r w:rsidRPr="00AB1C23">
        <w:rPr>
          <w:rFonts w:ascii="Times" w:hAnsi="Times"/>
          <w:lang w:val="en-US"/>
        </w:rPr>
        <w:t>PWC</w:t>
      </w:r>
      <w:r w:rsidR="00A0483F" w:rsidRPr="00AB1C23">
        <w:rPr>
          <w:rFonts w:ascii="Times" w:hAnsi="Times"/>
          <w:lang w:val="en-US"/>
        </w:rPr>
        <w:t xml:space="preserve"> </w:t>
      </w:r>
      <w:r w:rsidR="00A0483F" w:rsidRPr="00AB1C23">
        <w:rPr>
          <w:rFonts w:ascii="Times" w:hAnsi="Times"/>
          <w:lang w:val="uk-UA"/>
        </w:rPr>
        <w:t>«</w:t>
      </w:r>
      <w:r w:rsidR="002068EA" w:rsidRPr="00AB1C23">
        <w:rPr>
          <w:rFonts w:ascii="Times" w:hAnsi="Times"/>
          <w:lang w:val="en-US"/>
        </w:rPr>
        <w:t>Global Artificial Intelligence Study: Exploiting AI Revolution</w:t>
      </w:r>
      <w:r w:rsidR="00A0483F" w:rsidRPr="00AB1C23">
        <w:rPr>
          <w:rFonts w:ascii="Times" w:hAnsi="Times"/>
          <w:lang w:val="uk-UA"/>
        </w:rPr>
        <w:t xml:space="preserve">». </w:t>
      </w:r>
      <w:r w:rsidR="00A0483F" w:rsidRPr="00AB1C23">
        <w:rPr>
          <w:rFonts w:ascii="Times" w:hAnsi="Times"/>
          <w:lang w:val="en-US"/>
        </w:rPr>
        <w:t>URL</w:t>
      </w:r>
      <w:r w:rsidR="00A0483F" w:rsidRPr="00AB1C23">
        <w:rPr>
          <w:rFonts w:ascii="Times" w:hAnsi="Times"/>
          <w:lang w:val="uk-UA"/>
        </w:rPr>
        <w:t>:</w:t>
      </w:r>
      <w:r w:rsidR="00F102EA" w:rsidRPr="00AB1C23">
        <w:rPr>
          <w:rFonts w:ascii="Times" w:hAnsi="Times"/>
          <w:lang w:val="uk-UA"/>
        </w:rPr>
        <w:t xml:space="preserve"> </w:t>
      </w:r>
      <w:hyperlink r:id="rId9" w:history="1">
        <w:r w:rsidR="00F102EA" w:rsidRPr="00AB1C23">
          <w:rPr>
            <w:rStyle w:val="a7"/>
            <w:rFonts w:ascii="Times" w:hAnsi="Times"/>
            <w:lang w:val="en-US"/>
          </w:rPr>
          <w:t>https</w:t>
        </w:r>
        <w:r w:rsidR="00F102EA" w:rsidRPr="00AB1C23">
          <w:rPr>
            <w:rStyle w:val="a7"/>
            <w:rFonts w:ascii="Times" w:hAnsi="Times"/>
            <w:lang w:val="uk-UA"/>
          </w:rPr>
          <w:t>://</w:t>
        </w:r>
        <w:r w:rsidR="00F102EA" w:rsidRPr="00AB1C23">
          <w:rPr>
            <w:rStyle w:val="a7"/>
            <w:rFonts w:ascii="Times" w:hAnsi="Times"/>
            <w:lang w:val="en-US"/>
          </w:rPr>
          <w:t>www</w:t>
        </w:r>
        <w:r w:rsidR="00F102EA" w:rsidRPr="00AB1C23">
          <w:rPr>
            <w:rStyle w:val="a7"/>
            <w:rFonts w:ascii="Times" w:hAnsi="Times"/>
            <w:lang w:val="uk-UA"/>
          </w:rPr>
          <w:t>.</w:t>
        </w:r>
        <w:proofErr w:type="spellStart"/>
        <w:r w:rsidR="00F102EA" w:rsidRPr="00AB1C23">
          <w:rPr>
            <w:rStyle w:val="a7"/>
            <w:rFonts w:ascii="Times" w:hAnsi="Times"/>
            <w:lang w:val="en-US"/>
          </w:rPr>
          <w:t>pwc</w:t>
        </w:r>
        <w:proofErr w:type="spellEnd"/>
        <w:r w:rsidR="00F102EA" w:rsidRPr="00AB1C23">
          <w:rPr>
            <w:rStyle w:val="a7"/>
            <w:rFonts w:ascii="Times" w:hAnsi="Times"/>
            <w:lang w:val="uk-UA"/>
          </w:rPr>
          <w:t>.</w:t>
        </w:r>
        <w:r w:rsidR="00F102EA" w:rsidRPr="00AB1C23">
          <w:rPr>
            <w:rStyle w:val="a7"/>
            <w:rFonts w:ascii="Times" w:hAnsi="Times"/>
            <w:lang w:val="en-US"/>
          </w:rPr>
          <w:t>com</w:t>
        </w:r>
        <w:r w:rsidR="00F102EA" w:rsidRPr="00AB1C23">
          <w:rPr>
            <w:rStyle w:val="a7"/>
            <w:rFonts w:ascii="Times" w:hAnsi="Times"/>
            <w:lang w:val="uk-UA"/>
          </w:rPr>
          <w:t>/</w:t>
        </w:r>
        <w:proofErr w:type="spellStart"/>
        <w:r w:rsidR="00F102EA" w:rsidRPr="00AB1C23">
          <w:rPr>
            <w:rStyle w:val="a7"/>
            <w:rFonts w:ascii="Times" w:hAnsi="Times"/>
            <w:lang w:val="en-US"/>
          </w:rPr>
          <w:t>gx</w:t>
        </w:r>
        <w:proofErr w:type="spellEnd"/>
        <w:r w:rsidR="00F102EA" w:rsidRPr="00AB1C23">
          <w:rPr>
            <w:rStyle w:val="a7"/>
            <w:rFonts w:ascii="Times" w:hAnsi="Times"/>
            <w:lang w:val="uk-UA"/>
          </w:rPr>
          <w:t>/</w:t>
        </w:r>
        <w:proofErr w:type="spellStart"/>
        <w:r w:rsidR="00F102EA" w:rsidRPr="00AB1C23">
          <w:rPr>
            <w:rStyle w:val="a7"/>
            <w:rFonts w:ascii="Times" w:hAnsi="Times"/>
            <w:lang w:val="en-US"/>
          </w:rPr>
          <w:t>en</w:t>
        </w:r>
        <w:proofErr w:type="spellEnd"/>
        <w:r w:rsidR="00F102EA" w:rsidRPr="00AB1C23">
          <w:rPr>
            <w:rStyle w:val="a7"/>
            <w:rFonts w:ascii="Times" w:hAnsi="Times"/>
            <w:lang w:val="uk-UA"/>
          </w:rPr>
          <w:t>/</w:t>
        </w:r>
        <w:r w:rsidR="00F102EA" w:rsidRPr="00AB1C23">
          <w:rPr>
            <w:rStyle w:val="a7"/>
            <w:rFonts w:ascii="Times" w:hAnsi="Times"/>
            <w:lang w:val="en-US"/>
          </w:rPr>
          <w:t>issues</w:t>
        </w:r>
        <w:r w:rsidR="00F102EA" w:rsidRPr="00AB1C23">
          <w:rPr>
            <w:rStyle w:val="a7"/>
            <w:rFonts w:ascii="Times" w:hAnsi="Times"/>
            <w:lang w:val="uk-UA"/>
          </w:rPr>
          <w:t>/</w:t>
        </w:r>
        <w:r w:rsidR="00F102EA" w:rsidRPr="00AB1C23">
          <w:rPr>
            <w:rStyle w:val="a7"/>
            <w:rFonts w:ascii="Times" w:hAnsi="Times"/>
            <w:lang w:val="en-US"/>
          </w:rPr>
          <w:t>data</w:t>
        </w:r>
        <w:r w:rsidR="00F102EA" w:rsidRPr="00AB1C23">
          <w:rPr>
            <w:rStyle w:val="a7"/>
            <w:rFonts w:ascii="Times" w:hAnsi="Times"/>
            <w:lang w:val="uk-UA"/>
          </w:rPr>
          <w:t>-</w:t>
        </w:r>
        <w:r w:rsidR="00F102EA" w:rsidRPr="00AB1C23">
          <w:rPr>
            <w:rStyle w:val="a7"/>
            <w:rFonts w:ascii="Times" w:hAnsi="Times"/>
            <w:lang w:val="en-US"/>
          </w:rPr>
          <w:t>and</w:t>
        </w:r>
        <w:r w:rsidR="00F102EA" w:rsidRPr="00AB1C23">
          <w:rPr>
            <w:rStyle w:val="a7"/>
            <w:rFonts w:ascii="Times" w:hAnsi="Times"/>
            <w:lang w:val="uk-UA"/>
          </w:rPr>
          <w:t>-</w:t>
        </w:r>
        <w:r w:rsidR="00F102EA" w:rsidRPr="00AB1C23">
          <w:rPr>
            <w:rStyle w:val="a7"/>
            <w:rFonts w:ascii="Times" w:hAnsi="Times"/>
            <w:lang w:val="en-US"/>
          </w:rPr>
          <w:t>analytics</w:t>
        </w:r>
        <w:r w:rsidR="00F102EA" w:rsidRPr="00AB1C23">
          <w:rPr>
            <w:rStyle w:val="a7"/>
            <w:rFonts w:ascii="Times" w:hAnsi="Times"/>
            <w:lang w:val="uk-UA"/>
          </w:rPr>
          <w:t>/</w:t>
        </w:r>
        <w:r w:rsidR="00F102EA" w:rsidRPr="00AB1C23">
          <w:rPr>
            <w:rStyle w:val="a7"/>
            <w:rFonts w:ascii="Times" w:hAnsi="Times"/>
            <w:lang w:val="en-US"/>
          </w:rPr>
          <w:t>publications</w:t>
        </w:r>
        <w:r w:rsidR="00F102EA" w:rsidRPr="00AB1C23">
          <w:rPr>
            <w:rStyle w:val="a7"/>
            <w:rFonts w:ascii="Times" w:hAnsi="Times"/>
            <w:lang w:val="uk-UA"/>
          </w:rPr>
          <w:t>/</w:t>
        </w:r>
        <w:r w:rsidR="00F102EA" w:rsidRPr="00AB1C23">
          <w:rPr>
            <w:rStyle w:val="a7"/>
            <w:rFonts w:ascii="Times" w:hAnsi="Times"/>
            <w:lang w:val="en-US"/>
          </w:rPr>
          <w:t>artificial</w:t>
        </w:r>
        <w:r w:rsidR="00F102EA" w:rsidRPr="00AB1C23">
          <w:rPr>
            <w:rStyle w:val="a7"/>
            <w:rFonts w:ascii="Times" w:hAnsi="Times"/>
            <w:lang w:val="uk-UA"/>
          </w:rPr>
          <w:t>-</w:t>
        </w:r>
        <w:r w:rsidR="00F102EA" w:rsidRPr="00AB1C23">
          <w:rPr>
            <w:rStyle w:val="a7"/>
            <w:rFonts w:ascii="Times" w:hAnsi="Times"/>
            <w:lang w:val="en-US"/>
          </w:rPr>
          <w:t>intelligence</w:t>
        </w:r>
        <w:r w:rsidR="00F102EA" w:rsidRPr="00AB1C23">
          <w:rPr>
            <w:rStyle w:val="a7"/>
            <w:rFonts w:ascii="Times" w:hAnsi="Times"/>
            <w:lang w:val="uk-UA"/>
          </w:rPr>
          <w:t>-</w:t>
        </w:r>
        <w:r w:rsidR="00F102EA" w:rsidRPr="00AB1C23">
          <w:rPr>
            <w:rStyle w:val="a7"/>
            <w:rFonts w:ascii="Times" w:hAnsi="Times"/>
            <w:lang w:val="en-US"/>
          </w:rPr>
          <w:t>study</w:t>
        </w:r>
        <w:r w:rsidR="00F102EA" w:rsidRPr="00AB1C23">
          <w:rPr>
            <w:rStyle w:val="a7"/>
            <w:rFonts w:ascii="Times" w:hAnsi="Times"/>
            <w:lang w:val="uk-UA"/>
          </w:rPr>
          <w:t>.</w:t>
        </w:r>
        <w:r w:rsidR="00F102EA" w:rsidRPr="00AB1C23">
          <w:rPr>
            <w:rStyle w:val="a7"/>
            <w:rFonts w:ascii="Times" w:hAnsi="Times"/>
            <w:lang w:val="en-US"/>
          </w:rPr>
          <w:t>html</w:t>
        </w:r>
      </w:hyperlink>
      <w:r w:rsidR="002068EA" w:rsidRPr="00AB1C23">
        <w:rPr>
          <w:rFonts w:ascii="Times" w:hAnsi="Times"/>
          <w:lang w:val="uk-UA"/>
        </w:rPr>
        <w:t xml:space="preserve">  </w:t>
      </w:r>
      <w:r w:rsidR="00A0483F" w:rsidRPr="00AB1C23">
        <w:rPr>
          <w:rFonts w:ascii="Times" w:hAnsi="Times"/>
          <w:lang w:val="uk-UA"/>
        </w:rPr>
        <w:t>(Дата доступу: 22.01.2023).</w:t>
      </w:r>
    </w:p>
    <w:p w14:paraId="7F87D67B" w14:textId="230639BC" w:rsidR="00FC678E" w:rsidRPr="00AB1C23" w:rsidRDefault="00EC01A1" w:rsidP="007238E0">
      <w:pPr>
        <w:spacing w:line="360" w:lineRule="auto"/>
        <w:ind w:firstLine="709"/>
        <w:jc w:val="both"/>
        <w:rPr>
          <w:rFonts w:ascii="Times" w:hAnsi="Times"/>
          <w:lang w:val="uk-UA"/>
        </w:rPr>
      </w:pPr>
      <w:r w:rsidRPr="00AB1C23">
        <w:rPr>
          <w:rFonts w:ascii="Times" w:hAnsi="Times"/>
          <w:lang w:val="en-US"/>
        </w:rPr>
        <w:t xml:space="preserve">7. </w:t>
      </w:r>
      <w:r w:rsidR="00FC678E" w:rsidRPr="00AB1C23">
        <w:rPr>
          <w:rFonts w:ascii="Times" w:hAnsi="Times"/>
          <w:lang w:val="uk-UA"/>
        </w:rPr>
        <w:t>Матеріали G</w:t>
      </w:r>
      <w:r w:rsidR="00FC678E" w:rsidRPr="00AB1C23">
        <w:rPr>
          <w:rFonts w:ascii="Times" w:hAnsi="Times"/>
          <w:lang w:val="en-US"/>
        </w:rPr>
        <w:t xml:space="preserve">EM </w:t>
      </w:r>
      <w:r w:rsidR="007238E0" w:rsidRPr="00AB1C23">
        <w:rPr>
          <w:rFonts w:ascii="Times" w:hAnsi="Times"/>
          <w:lang w:val="uk-UA"/>
        </w:rPr>
        <w:t>2021</w:t>
      </w:r>
      <w:r w:rsidR="00F867CC" w:rsidRPr="00AB1C23">
        <w:rPr>
          <w:rFonts w:ascii="Times" w:hAnsi="Times"/>
          <w:lang w:val="uk-UA"/>
        </w:rPr>
        <w:t>-</w:t>
      </w:r>
      <w:r w:rsidR="007238E0" w:rsidRPr="00AB1C23">
        <w:rPr>
          <w:rFonts w:ascii="Times" w:hAnsi="Times"/>
          <w:lang w:val="uk-UA"/>
        </w:rPr>
        <w:t xml:space="preserve">2022 </w:t>
      </w:r>
      <w:proofErr w:type="spellStart"/>
      <w:r w:rsidR="007238E0" w:rsidRPr="00AB1C23">
        <w:rPr>
          <w:rFonts w:ascii="Times" w:hAnsi="Times"/>
          <w:lang w:val="uk-UA"/>
        </w:rPr>
        <w:t>Global</w:t>
      </w:r>
      <w:proofErr w:type="spellEnd"/>
      <w:r w:rsidR="007238E0" w:rsidRPr="00AB1C23">
        <w:rPr>
          <w:rFonts w:ascii="Times" w:hAnsi="Times"/>
          <w:lang w:val="uk-UA"/>
        </w:rPr>
        <w:t xml:space="preserve"> </w:t>
      </w:r>
      <w:proofErr w:type="spellStart"/>
      <w:r w:rsidR="007238E0" w:rsidRPr="00AB1C23">
        <w:rPr>
          <w:rFonts w:ascii="Times" w:hAnsi="Times"/>
          <w:lang w:val="uk-UA"/>
        </w:rPr>
        <w:t>Report</w:t>
      </w:r>
      <w:proofErr w:type="spellEnd"/>
      <w:r w:rsidR="007238E0" w:rsidRPr="00AB1C23">
        <w:rPr>
          <w:rFonts w:ascii="Times" w:hAnsi="Times"/>
          <w:lang w:val="uk-UA"/>
        </w:rPr>
        <w:t xml:space="preserve"> «</w:t>
      </w:r>
      <w:proofErr w:type="spellStart"/>
      <w:r w:rsidR="007238E0" w:rsidRPr="00AB1C23">
        <w:rPr>
          <w:rFonts w:ascii="Times" w:hAnsi="Times"/>
          <w:lang w:val="uk-UA"/>
        </w:rPr>
        <w:t>Opportunity</w:t>
      </w:r>
      <w:proofErr w:type="spellEnd"/>
      <w:r w:rsidR="007238E0" w:rsidRPr="00AB1C23">
        <w:rPr>
          <w:rFonts w:ascii="Times" w:hAnsi="Times"/>
          <w:lang w:val="uk-UA"/>
        </w:rPr>
        <w:t xml:space="preserve"> </w:t>
      </w:r>
      <w:proofErr w:type="spellStart"/>
      <w:r w:rsidR="007238E0" w:rsidRPr="00AB1C23">
        <w:rPr>
          <w:rFonts w:ascii="Times" w:hAnsi="Times"/>
          <w:lang w:val="uk-UA"/>
        </w:rPr>
        <w:t>Amid</w:t>
      </w:r>
      <w:proofErr w:type="spellEnd"/>
      <w:r w:rsidR="007238E0" w:rsidRPr="00AB1C23">
        <w:rPr>
          <w:rFonts w:ascii="Times" w:hAnsi="Times"/>
          <w:lang w:val="uk-UA"/>
        </w:rPr>
        <w:t xml:space="preserve"> </w:t>
      </w:r>
      <w:proofErr w:type="spellStart"/>
      <w:r w:rsidR="007238E0" w:rsidRPr="00AB1C23">
        <w:rPr>
          <w:rFonts w:ascii="Times" w:hAnsi="Times"/>
          <w:lang w:val="uk-UA"/>
        </w:rPr>
        <w:t>Disruption</w:t>
      </w:r>
      <w:proofErr w:type="spellEnd"/>
      <w:r w:rsidR="007238E0" w:rsidRPr="00AB1C23">
        <w:rPr>
          <w:rFonts w:ascii="Times" w:hAnsi="Times"/>
          <w:lang w:val="uk-UA"/>
        </w:rPr>
        <w:t>»</w:t>
      </w:r>
      <w:r w:rsidR="00841F70" w:rsidRPr="00AB1C23">
        <w:rPr>
          <w:rFonts w:ascii="Times" w:hAnsi="Times"/>
          <w:lang w:val="en-US"/>
        </w:rPr>
        <w:t>. URL:</w:t>
      </w:r>
      <w:hyperlink r:id="rId10" w:history="1">
        <w:r w:rsidR="00C52C2E" w:rsidRPr="00AB1C23">
          <w:rPr>
            <w:rStyle w:val="a7"/>
            <w:rFonts w:ascii="Times" w:hAnsi="Times"/>
            <w:lang w:val="en-US"/>
          </w:rPr>
          <w:t>https://gemconsortium.org/file/open?fileId=50900</w:t>
        </w:r>
      </w:hyperlink>
      <w:r w:rsidR="00841F70" w:rsidRPr="00AB1C23">
        <w:rPr>
          <w:rFonts w:ascii="Times" w:hAnsi="Times"/>
          <w:lang w:val="en-US"/>
        </w:rPr>
        <w:t xml:space="preserve"> (</w:t>
      </w:r>
      <w:r w:rsidR="00841F70" w:rsidRPr="00AB1C23">
        <w:rPr>
          <w:rFonts w:ascii="Times" w:hAnsi="Times"/>
          <w:lang w:val="uk-UA"/>
        </w:rPr>
        <w:t>Дата доступу: 22.01.2023).</w:t>
      </w:r>
    </w:p>
    <w:p w14:paraId="10353676" w14:textId="77777777" w:rsidR="00841F70" w:rsidRPr="00AB1C23" w:rsidRDefault="00841F70" w:rsidP="002324E5">
      <w:pPr>
        <w:spacing w:line="360" w:lineRule="auto"/>
        <w:ind w:firstLine="709"/>
        <w:jc w:val="both"/>
        <w:rPr>
          <w:rFonts w:ascii="Times" w:hAnsi="Times"/>
          <w:lang w:val="uk-UA"/>
        </w:rPr>
      </w:pPr>
    </w:p>
    <w:sectPr w:rsidR="00841F70" w:rsidRPr="00AB1C23" w:rsidSect="00CF7B38">
      <w:headerReference w:type="even" r:id="rId11"/>
      <w:headerReference w:type="default" r:id="rId12"/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9D38" w14:textId="77777777" w:rsidR="003F48B1" w:rsidRDefault="003F48B1" w:rsidP="00497BD1">
      <w:r>
        <w:separator/>
      </w:r>
    </w:p>
  </w:endnote>
  <w:endnote w:type="continuationSeparator" w:id="0">
    <w:p w14:paraId="30C60823" w14:textId="77777777" w:rsidR="003F48B1" w:rsidRDefault="003F48B1" w:rsidP="0049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4A50" w14:textId="77777777" w:rsidR="003F48B1" w:rsidRDefault="003F48B1" w:rsidP="00497BD1">
      <w:r>
        <w:separator/>
      </w:r>
    </w:p>
  </w:footnote>
  <w:footnote w:type="continuationSeparator" w:id="0">
    <w:p w14:paraId="096BD7CD" w14:textId="77777777" w:rsidR="003F48B1" w:rsidRDefault="003F48B1" w:rsidP="00497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992454034"/>
      <w:docPartObj>
        <w:docPartGallery w:val="Page Numbers (Top of Page)"/>
        <w:docPartUnique/>
      </w:docPartObj>
    </w:sdtPr>
    <w:sdtContent>
      <w:p w14:paraId="76151F5C" w14:textId="5B5C7CD2" w:rsidR="00497BD1" w:rsidRDefault="00497BD1" w:rsidP="00972725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080655C5" w14:textId="77777777" w:rsidR="00497BD1" w:rsidRDefault="00497B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8F9D" w14:textId="77777777" w:rsidR="00497BD1" w:rsidRDefault="00497B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0404B"/>
    <w:multiLevelType w:val="hybridMultilevel"/>
    <w:tmpl w:val="9326B194"/>
    <w:lvl w:ilvl="0" w:tplc="4D308B1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4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AFF"/>
    <w:rsid w:val="0000147A"/>
    <w:rsid w:val="00011F36"/>
    <w:rsid w:val="00066A04"/>
    <w:rsid w:val="000966D3"/>
    <w:rsid w:val="00096D40"/>
    <w:rsid w:val="000F0A9E"/>
    <w:rsid w:val="000F736A"/>
    <w:rsid w:val="00110A70"/>
    <w:rsid w:val="001330CF"/>
    <w:rsid w:val="00190942"/>
    <w:rsid w:val="001A0C22"/>
    <w:rsid w:val="002068EA"/>
    <w:rsid w:val="002324E5"/>
    <w:rsid w:val="00255AFF"/>
    <w:rsid w:val="002B3AB7"/>
    <w:rsid w:val="003017DE"/>
    <w:rsid w:val="00355BFC"/>
    <w:rsid w:val="003769AF"/>
    <w:rsid w:val="003A2ADF"/>
    <w:rsid w:val="003B15DD"/>
    <w:rsid w:val="003C6C60"/>
    <w:rsid w:val="003D1E20"/>
    <w:rsid w:val="003F48B1"/>
    <w:rsid w:val="00434F52"/>
    <w:rsid w:val="004362E9"/>
    <w:rsid w:val="004604F6"/>
    <w:rsid w:val="0049252E"/>
    <w:rsid w:val="00497BD1"/>
    <w:rsid w:val="004A2240"/>
    <w:rsid w:val="004C3221"/>
    <w:rsid w:val="004C4086"/>
    <w:rsid w:val="004E3F35"/>
    <w:rsid w:val="004F4F66"/>
    <w:rsid w:val="005475E1"/>
    <w:rsid w:val="005F2CB2"/>
    <w:rsid w:val="00663E84"/>
    <w:rsid w:val="007238E0"/>
    <w:rsid w:val="0074382D"/>
    <w:rsid w:val="007450FB"/>
    <w:rsid w:val="00763365"/>
    <w:rsid w:val="007C3F39"/>
    <w:rsid w:val="007F26AF"/>
    <w:rsid w:val="008055F9"/>
    <w:rsid w:val="00833E56"/>
    <w:rsid w:val="0083690E"/>
    <w:rsid w:val="00841F70"/>
    <w:rsid w:val="008562A9"/>
    <w:rsid w:val="00864D3F"/>
    <w:rsid w:val="0087035B"/>
    <w:rsid w:val="008D6AF3"/>
    <w:rsid w:val="009447D8"/>
    <w:rsid w:val="0094592F"/>
    <w:rsid w:val="00981768"/>
    <w:rsid w:val="009D7140"/>
    <w:rsid w:val="00A0483F"/>
    <w:rsid w:val="00A30234"/>
    <w:rsid w:val="00A7545B"/>
    <w:rsid w:val="00AB1C23"/>
    <w:rsid w:val="00AB3AEB"/>
    <w:rsid w:val="00AC6CE8"/>
    <w:rsid w:val="00AE20C5"/>
    <w:rsid w:val="00B65142"/>
    <w:rsid w:val="00BA4746"/>
    <w:rsid w:val="00C127F1"/>
    <w:rsid w:val="00C41E63"/>
    <w:rsid w:val="00C4758B"/>
    <w:rsid w:val="00C52C2E"/>
    <w:rsid w:val="00CA3E08"/>
    <w:rsid w:val="00CB50C0"/>
    <w:rsid w:val="00CD2ED2"/>
    <w:rsid w:val="00CF53E0"/>
    <w:rsid w:val="00CF7B38"/>
    <w:rsid w:val="00D07196"/>
    <w:rsid w:val="00D616DD"/>
    <w:rsid w:val="00D7589F"/>
    <w:rsid w:val="00DC7064"/>
    <w:rsid w:val="00DD66FA"/>
    <w:rsid w:val="00E969CB"/>
    <w:rsid w:val="00EC01A1"/>
    <w:rsid w:val="00F102EA"/>
    <w:rsid w:val="00F163D9"/>
    <w:rsid w:val="00F445C2"/>
    <w:rsid w:val="00F72F61"/>
    <w:rsid w:val="00F72FB1"/>
    <w:rsid w:val="00F867CC"/>
    <w:rsid w:val="00FC5F18"/>
    <w:rsid w:val="00FC678E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CCEF"/>
  <w15:docId w15:val="{92A70B54-9E6D-4B03-8E4E-E238030B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7BD1"/>
    <w:pPr>
      <w:tabs>
        <w:tab w:val="center" w:pos="4680"/>
        <w:tab w:val="right" w:pos="9360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97BD1"/>
  </w:style>
  <w:style w:type="character" w:styleId="a6">
    <w:name w:val="page number"/>
    <w:basedOn w:val="a0"/>
    <w:uiPriority w:val="99"/>
    <w:semiHidden/>
    <w:unhideWhenUsed/>
    <w:rsid w:val="00497BD1"/>
  </w:style>
  <w:style w:type="character" w:styleId="a7">
    <w:name w:val="Hyperlink"/>
    <w:basedOn w:val="a0"/>
    <w:uiPriority w:val="99"/>
    <w:unhideWhenUsed/>
    <w:rsid w:val="00841F70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841F7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068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a.com/statistics/1134766/nominal-gdp-driven-by-digitally-transformed-enterpris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forum.org/platforms/shaping-the-future-of-digital-economy-and-new-value-creatio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emconsortium.org/file/open?fileId=50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wc.com/gx/en/issues/data-and-analytics/publications/artificial-intelligence-stud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1158</Words>
  <Characters>8177</Characters>
  <Application>Microsoft Office Word</Application>
  <DocSecurity>0</DocSecurity>
  <Lines>138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Інна Вегера</cp:lastModifiedBy>
  <cp:revision>2</cp:revision>
  <dcterms:created xsi:type="dcterms:W3CDTF">2023-01-27T15:32:00Z</dcterms:created>
  <dcterms:modified xsi:type="dcterms:W3CDTF">2023-01-27T15:32:00Z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140cfcd6848c36fa8e21bdbe4180b07404793247211d76c1e40eb085b0b7fde4</vt:lpwstr>
  </property>
</Properties>
</file>