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8B" w:rsidRDefault="007C2A8B" w:rsidP="007C2A8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2A8B">
        <w:rPr>
          <w:rFonts w:ascii="Times New Roman" w:eastAsia="Times New Roman" w:hAnsi="Times New Roman" w:cs="Times New Roman"/>
          <w:sz w:val="28"/>
          <w:szCs w:val="28"/>
        </w:rPr>
        <w:t>Анісов</w:t>
      </w:r>
      <w:proofErr w:type="spellEnd"/>
      <w:r w:rsidRPr="007C2A8B">
        <w:rPr>
          <w:rFonts w:ascii="Times New Roman" w:eastAsia="Times New Roman" w:hAnsi="Times New Roman" w:cs="Times New Roman"/>
          <w:sz w:val="28"/>
          <w:szCs w:val="28"/>
        </w:rPr>
        <w:t xml:space="preserve"> Віктор Олександрович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, магістрант</w:t>
      </w:r>
    </w:p>
    <w:p w:rsidR="007C2A8B" w:rsidRDefault="007C2A8B" w:rsidP="007C2A8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Сумський національний аграрний університет,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м.Суми</w:t>
      </w:r>
      <w:proofErr w:type="spellEnd"/>
    </w:p>
    <w:p w:rsidR="007C2A8B" w:rsidRDefault="007C2A8B" w:rsidP="007C2A8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Михайло Миколайович, к.е.н., професор</w:t>
      </w:r>
      <w:bookmarkEnd w:id="0"/>
    </w:p>
    <w:p w:rsidR="007C2A8B" w:rsidRDefault="007C2A8B" w:rsidP="007C2A8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Сумський національний аграрний університет,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м.Суми</w:t>
      </w:r>
      <w:proofErr w:type="spellEnd"/>
    </w:p>
    <w:p w:rsidR="007C2A8B" w:rsidRDefault="007C2A8B" w:rsidP="007C2A8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2A8B">
        <w:rPr>
          <w:rFonts w:ascii="Times New Roman" w:eastAsia="Times New Roman" w:hAnsi="Times New Roman" w:cs="Times New Roman"/>
          <w:sz w:val="28"/>
          <w:szCs w:val="28"/>
        </w:rPr>
        <w:t>https://orcid.org/0000-0002-3249-1030</w:t>
      </w:r>
    </w:p>
    <w:p w:rsidR="007C2A8B" w:rsidRDefault="007C2A8B" w:rsidP="007C2A8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2A8B" w:rsidRPr="007C2A8B" w:rsidRDefault="007C2A8B" w:rsidP="007C2A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C2A8B">
        <w:rPr>
          <w:rFonts w:ascii="Times New Roman" w:eastAsia="Times New Roman" w:hAnsi="Times New Roman" w:cs="Times New Roman"/>
          <w:b/>
          <w:caps/>
          <w:sz w:val="28"/>
          <w:szCs w:val="28"/>
        </w:rPr>
        <w:t>Сутність сталого розвитку та напрямки його фінансового забезпечення</w:t>
      </w:r>
    </w:p>
    <w:p w:rsidR="007C2A8B" w:rsidRDefault="007C2A8B" w:rsidP="007C2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A8B" w:rsidRPr="007C2A8B" w:rsidRDefault="007C2A8B" w:rsidP="007C2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Зауважимо, що с</w:t>
      </w:r>
      <w:r w:rsidRPr="007C2A8B">
        <w:rPr>
          <w:rFonts w:ascii="Times New Roman" w:eastAsia="Times New Roman" w:hAnsi="Times New Roman" w:cs="Times New Roman"/>
          <w:sz w:val="28"/>
          <w:szCs w:val="28"/>
        </w:rPr>
        <w:t>утність сталого розвитку полягає в забезпеченні потреб теперішнього покоління, не шкодячи здатності майбутніх поколінь задовольняти свої потреби. Це концепція розвитку, що враховує економічний, соціальний та екологічний аспекти і спрямована на збалансоване задоволення потреб суспільства без пошкодження навколишнього середовища.</w:t>
      </w:r>
    </w:p>
    <w:p w:rsidR="007C2A8B" w:rsidRPr="007C2A8B" w:rsidRDefault="007C2A8B" w:rsidP="007C2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A8B">
        <w:rPr>
          <w:rFonts w:ascii="Times New Roman" w:eastAsia="Times New Roman" w:hAnsi="Times New Roman" w:cs="Times New Roman"/>
          <w:sz w:val="28"/>
          <w:szCs w:val="28"/>
        </w:rPr>
        <w:t>Основні принципи сталого розвитку включають:</w:t>
      </w:r>
    </w:p>
    <w:p w:rsidR="007C2A8B" w:rsidRPr="007C2A8B" w:rsidRDefault="007C2A8B" w:rsidP="007C2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C2A8B">
        <w:rPr>
          <w:rFonts w:ascii="Times New Roman" w:eastAsia="Times New Roman" w:hAnsi="Times New Roman" w:cs="Times New Roman"/>
          <w:sz w:val="28"/>
          <w:szCs w:val="28"/>
        </w:rPr>
        <w:t>Економічна ефективність: стале розвиток передбачає ефективне використання ресурсів та забезпечення економічного зростання, що забезпечує підвищення життєвого рівня населення.</w:t>
      </w:r>
    </w:p>
    <w:p w:rsidR="007C2A8B" w:rsidRPr="007C2A8B" w:rsidRDefault="007C2A8B" w:rsidP="007C2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C2A8B">
        <w:rPr>
          <w:rFonts w:ascii="Times New Roman" w:eastAsia="Times New Roman" w:hAnsi="Times New Roman" w:cs="Times New Roman"/>
          <w:sz w:val="28"/>
          <w:szCs w:val="28"/>
        </w:rPr>
        <w:t>Соціальна справедливість: стале розвиток вимагає забезпечення рівних можливостей для всіх людей, враховуючи їхні потреби та права. Він спрямований на зменшення соціальних нерівностей і покращення якості життя.</w:t>
      </w:r>
    </w:p>
    <w:p w:rsidR="007C2A8B" w:rsidRPr="007C2A8B" w:rsidRDefault="007C2A8B" w:rsidP="007C2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C2A8B">
        <w:rPr>
          <w:rFonts w:ascii="Times New Roman" w:eastAsia="Times New Roman" w:hAnsi="Times New Roman" w:cs="Times New Roman"/>
          <w:sz w:val="28"/>
          <w:szCs w:val="28"/>
        </w:rPr>
        <w:t xml:space="preserve">Охорона довкілля: стале розвиток вимагає бережливого використання природних ресурсів, зменшення викидів забруднюючих речовин і збереження </w:t>
      </w:r>
      <w:proofErr w:type="spellStart"/>
      <w:r w:rsidRPr="007C2A8B">
        <w:rPr>
          <w:rFonts w:ascii="Times New Roman" w:eastAsia="Times New Roman" w:hAnsi="Times New Roman" w:cs="Times New Roman"/>
          <w:sz w:val="28"/>
          <w:szCs w:val="28"/>
        </w:rPr>
        <w:t>біорізноманіття</w:t>
      </w:r>
      <w:proofErr w:type="spellEnd"/>
      <w:r w:rsidRPr="007C2A8B">
        <w:rPr>
          <w:rFonts w:ascii="Times New Roman" w:eastAsia="Times New Roman" w:hAnsi="Times New Roman" w:cs="Times New Roman"/>
          <w:sz w:val="28"/>
          <w:szCs w:val="28"/>
        </w:rPr>
        <w:t>. Він спрямований на збереження екосистем і забезпечення екологічної стійкості.</w:t>
      </w:r>
    </w:p>
    <w:p w:rsidR="007C2A8B" w:rsidRDefault="007C2A8B" w:rsidP="007C2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Україна </w:t>
      </w:r>
      <w:r w:rsidRPr="007C2A8B">
        <w:rPr>
          <w:rFonts w:ascii="Times New Roman" w:eastAsia="Times New Roman" w:hAnsi="Times New Roman" w:cs="Times New Roman"/>
          <w:sz w:val="28"/>
          <w:szCs w:val="28"/>
        </w:rPr>
        <w:t xml:space="preserve">також визнає важливість сталого розвитку і здійснює кроки для його досягнення. </w:t>
      </w:r>
      <w:r>
        <w:rPr>
          <w:rFonts w:ascii="Times New Roman" w:eastAsia="Times New Roman" w:hAnsi="Times New Roman" w:cs="Times New Roman"/>
          <w:sz w:val="28"/>
          <w:szCs w:val="28"/>
        </w:rPr>
        <w:t>Щодо України, то можна окреслити певні особливості:</w:t>
      </w:r>
    </w:p>
    <w:p w:rsidR="007C2A8B" w:rsidRPr="007C2A8B" w:rsidRDefault="007C2A8B" w:rsidP="007C2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C2A8B">
        <w:rPr>
          <w:rFonts w:ascii="Times New Roman" w:eastAsia="Times New Roman" w:hAnsi="Times New Roman" w:cs="Times New Roman"/>
          <w:sz w:val="28"/>
          <w:szCs w:val="28"/>
        </w:rPr>
        <w:t xml:space="preserve">Енергетична ефективність: Україна зосереджується на покращенні </w:t>
      </w:r>
      <w:proofErr w:type="spellStart"/>
      <w:r w:rsidRPr="007C2A8B">
        <w:rPr>
          <w:rFonts w:ascii="Times New Roman" w:eastAsia="Times New Roman" w:hAnsi="Times New Roman" w:cs="Times New Roman"/>
          <w:sz w:val="28"/>
          <w:szCs w:val="28"/>
        </w:rPr>
        <w:t>енергоефективності</w:t>
      </w:r>
      <w:proofErr w:type="spellEnd"/>
      <w:r w:rsidRPr="007C2A8B">
        <w:rPr>
          <w:rFonts w:ascii="Times New Roman" w:eastAsia="Times New Roman" w:hAnsi="Times New Roman" w:cs="Times New Roman"/>
          <w:sz w:val="28"/>
          <w:szCs w:val="28"/>
        </w:rPr>
        <w:t xml:space="preserve"> та розвитку відновлювальних джерел енергії. </w:t>
      </w:r>
    </w:p>
    <w:p w:rsidR="007C2A8B" w:rsidRPr="007C2A8B" w:rsidRDefault="007C2A8B" w:rsidP="007C2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Pr="007C2A8B">
        <w:rPr>
          <w:rFonts w:ascii="Times New Roman" w:eastAsia="Times New Roman" w:hAnsi="Times New Roman" w:cs="Times New Roman"/>
          <w:sz w:val="28"/>
          <w:szCs w:val="28"/>
        </w:rPr>
        <w:t xml:space="preserve">Розвиток зеленої економіки: Україна прагне стимулювати економічне зростання, спрямоване на зелені технології та екологічно чисті види виробництва. Це включає розширення виробництва відновлювальної енергії, </w:t>
      </w:r>
      <w:proofErr w:type="spellStart"/>
      <w:r w:rsidRPr="007C2A8B">
        <w:rPr>
          <w:rFonts w:ascii="Times New Roman" w:eastAsia="Times New Roman" w:hAnsi="Times New Roman" w:cs="Times New Roman"/>
          <w:sz w:val="28"/>
          <w:szCs w:val="28"/>
        </w:rPr>
        <w:t>енергоефективних</w:t>
      </w:r>
      <w:proofErr w:type="spellEnd"/>
      <w:r w:rsidRPr="007C2A8B">
        <w:rPr>
          <w:rFonts w:ascii="Times New Roman" w:eastAsia="Times New Roman" w:hAnsi="Times New Roman" w:cs="Times New Roman"/>
          <w:sz w:val="28"/>
          <w:szCs w:val="28"/>
        </w:rPr>
        <w:t xml:space="preserve"> технологій, екологічного туризму та інших зелених секторів.</w:t>
      </w:r>
    </w:p>
    <w:p w:rsidR="007C2A8B" w:rsidRPr="007C2A8B" w:rsidRDefault="007C2A8B" w:rsidP="007C2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C2A8B">
        <w:rPr>
          <w:rFonts w:ascii="Times New Roman" w:eastAsia="Times New Roman" w:hAnsi="Times New Roman" w:cs="Times New Roman"/>
          <w:sz w:val="28"/>
          <w:szCs w:val="28"/>
        </w:rPr>
        <w:t xml:space="preserve">Охорона природи та </w:t>
      </w:r>
      <w:proofErr w:type="spellStart"/>
      <w:r w:rsidRPr="007C2A8B">
        <w:rPr>
          <w:rFonts w:ascii="Times New Roman" w:eastAsia="Times New Roman" w:hAnsi="Times New Roman" w:cs="Times New Roman"/>
          <w:sz w:val="28"/>
          <w:szCs w:val="28"/>
        </w:rPr>
        <w:t>біорізноманіття</w:t>
      </w:r>
      <w:proofErr w:type="spellEnd"/>
      <w:r w:rsidRPr="007C2A8B">
        <w:rPr>
          <w:rFonts w:ascii="Times New Roman" w:eastAsia="Times New Roman" w:hAnsi="Times New Roman" w:cs="Times New Roman"/>
          <w:sz w:val="28"/>
          <w:szCs w:val="28"/>
        </w:rPr>
        <w:t>: Україна має значний природний потенціал, який включає національні парки, заповідники та інші природно-заповідні території. Зусилля спрямовуються на збереження та відновлення цих екосистем, а також на збереження різноманіття видів тварин і рослин.</w:t>
      </w:r>
    </w:p>
    <w:p w:rsidR="007C2A8B" w:rsidRPr="007C2A8B" w:rsidRDefault="007C2A8B" w:rsidP="007C2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7C2A8B">
        <w:rPr>
          <w:rFonts w:ascii="Times New Roman" w:eastAsia="Times New Roman" w:hAnsi="Times New Roman" w:cs="Times New Roman"/>
          <w:sz w:val="28"/>
          <w:szCs w:val="28"/>
        </w:rPr>
        <w:t>Соціальна справедливість та інклюзивний розвиток: Україна ставить перед собою завдання забезпечення рівних можливостей для всіх громадян, враховуючи особливо вразливі групи населення. Це включає забезпечення доступу до освіти, охорони здоров'я, соціального захисту та зменшення соціальних нерівностей.</w:t>
      </w:r>
    </w:p>
    <w:p w:rsidR="007C2A8B" w:rsidRPr="007C2A8B" w:rsidRDefault="007C2A8B" w:rsidP="007C2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7C2A8B">
        <w:rPr>
          <w:rFonts w:ascii="Times New Roman" w:eastAsia="Times New Roman" w:hAnsi="Times New Roman" w:cs="Times New Roman"/>
          <w:sz w:val="28"/>
          <w:szCs w:val="28"/>
        </w:rPr>
        <w:t>Екологічна освіта та свідоме споживання: Україна звертає увагу на підвищення екологічної свідомості населення і розвиток екологічної освіти. Це допомагає формувати у населення усвідомлене ставлення до навколишнього середовища, сприяє зміні споживацьких звичок і сприяє збереженню ресурсів.</w:t>
      </w:r>
    </w:p>
    <w:p w:rsidR="007C2A8B" w:rsidRPr="007C2A8B" w:rsidRDefault="007C2A8B" w:rsidP="007C2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A8B">
        <w:rPr>
          <w:rFonts w:ascii="Times New Roman" w:eastAsia="Times New Roman" w:hAnsi="Times New Roman" w:cs="Times New Roman"/>
          <w:sz w:val="28"/>
          <w:szCs w:val="28"/>
        </w:rPr>
        <w:t>Ці особливості сталого розвитку в Україні покликані забезпечити збалансований розвиток країни, що враховує потреби сучасного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майбутніх поколінь.</w:t>
      </w:r>
    </w:p>
    <w:p w:rsidR="007C2A8B" w:rsidRPr="007C2A8B" w:rsidRDefault="007C2A8B" w:rsidP="007C2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Зупинимось і на питаннях фінансового забезпечення талого розвитку. Так, ф</w:t>
      </w:r>
      <w:r w:rsidRPr="007C2A8B">
        <w:rPr>
          <w:rFonts w:ascii="Times New Roman" w:eastAsia="Times New Roman" w:hAnsi="Times New Roman" w:cs="Times New Roman"/>
          <w:sz w:val="28"/>
          <w:szCs w:val="28"/>
        </w:rPr>
        <w:t>інансове забезпечення сталого розвитку є однією з ключових складових для досягнення сталого розвитку в сучасних умовах. Особливості фінансового забезпечення сталого розвитку включають:</w:t>
      </w:r>
    </w:p>
    <w:p w:rsidR="007C2A8B" w:rsidRPr="007C2A8B" w:rsidRDefault="00654A28" w:rsidP="007C2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C2A8B" w:rsidRPr="007C2A8B">
        <w:rPr>
          <w:rFonts w:ascii="Times New Roman" w:eastAsia="Times New Roman" w:hAnsi="Times New Roman" w:cs="Times New Roman"/>
          <w:sz w:val="28"/>
          <w:szCs w:val="28"/>
        </w:rPr>
        <w:t xml:space="preserve">Публічні інвестиції: Уряди та публічні організації грають важливу роль у забезпеченні фінансування сталого розвитку. Вони виділяють кошти на проекти, спрямовані на екологічну інфраструктуру, </w:t>
      </w:r>
      <w:proofErr w:type="spellStart"/>
      <w:r w:rsidR="007C2A8B" w:rsidRPr="007C2A8B">
        <w:rPr>
          <w:rFonts w:ascii="Times New Roman" w:eastAsia="Times New Roman" w:hAnsi="Times New Roman" w:cs="Times New Roman"/>
          <w:sz w:val="28"/>
          <w:szCs w:val="28"/>
        </w:rPr>
        <w:t>енергоефективність</w:t>
      </w:r>
      <w:proofErr w:type="spellEnd"/>
      <w:r w:rsidR="007C2A8B" w:rsidRPr="007C2A8B">
        <w:rPr>
          <w:rFonts w:ascii="Times New Roman" w:eastAsia="Times New Roman" w:hAnsi="Times New Roman" w:cs="Times New Roman"/>
          <w:sz w:val="28"/>
          <w:szCs w:val="28"/>
        </w:rPr>
        <w:t>, відновлювальні джерела енергії, охорону природи та інші аспекти сталого розвитку.</w:t>
      </w:r>
    </w:p>
    <w:p w:rsidR="007C2A8B" w:rsidRPr="007C2A8B" w:rsidRDefault="00654A28" w:rsidP="007C2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7C2A8B" w:rsidRPr="007C2A8B">
        <w:rPr>
          <w:rFonts w:ascii="Times New Roman" w:eastAsia="Times New Roman" w:hAnsi="Times New Roman" w:cs="Times New Roman"/>
          <w:sz w:val="28"/>
          <w:szCs w:val="28"/>
        </w:rPr>
        <w:t>Міжнародне фінансування: Міжнародні фінансові інститути, такі як Світовий банк, Міжнародний валютний фонд та різні донорські організації, грають важливу роль у фінансуванні сталого розвитку. Вони надають країнам технічну допомогу, кредити, гранти та інші фінансові ресурси для реалізації сталого розвитку.</w:t>
      </w:r>
    </w:p>
    <w:p w:rsidR="007C2A8B" w:rsidRPr="007C2A8B" w:rsidRDefault="00654A28" w:rsidP="007C2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C2A8B" w:rsidRPr="007C2A8B">
        <w:rPr>
          <w:rFonts w:ascii="Times New Roman" w:eastAsia="Times New Roman" w:hAnsi="Times New Roman" w:cs="Times New Roman"/>
          <w:sz w:val="28"/>
          <w:szCs w:val="28"/>
        </w:rPr>
        <w:t xml:space="preserve">Фінансові інструменти: Розвиток фінансових інструментів, таких як зелені облігації та інші форми інвестицій, спрямованих на сталість, допомагає привернути інвестиції в проекти сталого розвитку. </w:t>
      </w:r>
    </w:p>
    <w:p w:rsidR="00654A28" w:rsidRPr="00654A28" w:rsidRDefault="00654A28" w:rsidP="00654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654A28">
        <w:rPr>
          <w:rFonts w:ascii="Times New Roman" w:eastAsia="Times New Roman" w:hAnsi="Times New Roman" w:cs="Times New Roman"/>
          <w:sz w:val="28"/>
          <w:szCs w:val="28"/>
        </w:rPr>
        <w:t xml:space="preserve">Розвиток фінансових ринків: Створення розвинутих фінансових ринків, включаючи ринки капіталу, інвестицій, страхування та </w:t>
      </w:r>
      <w:proofErr w:type="spellStart"/>
      <w:r w:rsidRPr="00654A28">
        <w:rPr>
          <w:rFonts w:ascii="Times New Roman" w:eastAsia="Times New Roman" w:hAnsi="Times New Roman" w:cs="Times New Roman"/>
          <w:sz w:val="28"/>
          <w:szCs w:val="28"/>
        </w:rPr>
        <w:t>мікрофінансування</w:t>
      </w:r>
      <w:proofErr w:type="spellEnd"/>
      <w:r w:rsidRPr="00654A28">
        <w:rPr>
          <w:rFonts w:ascii="Times New Roman" w:eastAsia="Times New Roman" w:hAnsi="Times New Roman" w:cs="Times New Roman"/>
          <w:sz w:val="28"/>
          <w:szCs w:val="28"/>
        </w:rPr>
        <w:t>, сприяє залученню фінансових ресурсів для сталого розвитку. Розвиток фінансових інструментів і продуктів, спрямованих на сталість, сприяє збільшенню доступу до фінансування сталого розвитку.</w:t>
      </w:r>
    </w:p>
    <w:p w:rsidR="00654A28" w:rsidRPr="00654A28" w:rsidRDefault="00654A28" w:rsidP="00654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654A28">
        <w:rPr>
          <w:rFonts w:ascii="Times New Roman" w:eastAsia="Times New Roman" w:hAnsi="Times New Roman" w:cs="Times New Roman"/>
          <w:sz w:val="28"/>
          <w:szCs w:val="28"/>
        </w:rPr>
        <w:t>Механізми публічно-приватного партнерства: Укладання угод із публічно-приватними партнерствами є ефективним інструментом фінансування сталого розвитку. Це спільні проекти, в яких уряди та приватний сектор спільно фінансують та реалізовують проекти сталого розвитку, сполучаючи фінансові ресурси та експертизу обох сторін.</w:t>
      </w:r>
    </w:p>
    <w:p w:rsidR="00654A28" w:rsidRPr="00654A28" w:rsidRDefault="00654A28" w:rsidP="00654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654A28">
        <w:rPr>
          <w:rFonts w:ascii="Times New Roman" w:eastAsia="Times New Roman" w:hAnsi="Times New Roman" w:cs="Times New Roman"/>
          <w:sz w:val="28"/>
          <w:szCs w:val="28"/>
        </w:rPr>
        <w:t xml:space="preserve">Інноваційні фінансові інструменти: В сучасних умовах з'являються нові фінансові інструменти, такі як </w:t>
      </w:r>
      <w:proofErr w:type="spellStart"/>
      <w:r w:rsidRPr="00654A28">
        <w:rPr>
          <w:rFonts w:ascii="Times New Roman" w:eastAsia="Times New Roman" w:hAnsi="Times New Roman" w:cs="Times New Roman"/>
          <w:sz w:val="28"/>
          <w:szCs w:val="28"/>
        </w:rPr>
        <w:t>блокчейн-технологія</w:t>
      </w:r>
      <w:proofErr w:type="spellEnd"/>
      <w:r w:rsidRPr="00654A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4A28">
        <w:rPr>
          <w:rFonts w:ascii="Times New Roman" w:eastAsia="Times New Roman" w:hAnsi="Times New Roman" w:cs="Times New Roman"/>
          <w:sz w:val="28"/>
          <w:szCs w:val="28"/>
        </w:rPr>
        <w:t>криптовалюти</w:t>
      </w:r>
      <w:proofErr w:type="spellEnd"/>
      <w:r w:rsidRPr="00654A28">
        <w:rPr>
          <w:rFonts w:ascii="Times New Roman" w:eastAsia="Times New Roman" w:hAnsi="Times New Roman" w:cs="Times New Roman"/>
          <w:sz w:val="28"/>
          <w:szCs w:val="28"/>
        </w:rPr>
        <w:t xml:space="preserve"> та інші цифрові інновації, які можуть використовуватися для фінансування сталого розвитку. Ці інструменти можуть забезпечити більш прозорий та ефективний процес фінансування та залучення інвестицій у сталі проекти.</w:t>
      </w:r>
    </w:p>
    <w:p w:rsidR="007C2A8B" w:rsidRPr="007C2A8B" w:rsidRDefault="00256A7D" w:rsidP="007C2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 чином, с</w:t>
      </w:r>
      <w:r w:rsidRPr="00256A7D">
        <w:rPr>
          <w:rFonts w:ascii="Times New Roman" w:eastAsia="Times New Roman" w:hAnsi="Times New Roman" w:cs="Times New Roman"/>
          <w:sz w:val="28"/>
          <w:szCs w:val="28"/>
        </w:rPr>
        <w:t>тале фінансове забезпечення сталого розвитку передбачає залучення і ефективне використання ресурсів для зелених і соціальних інвестицій.</w:t>
      </w:r>
    </w:p>
    <w:sectPr w:rsidR="007C2A8B" w:rsidRPr="007C2A8B" w:rsidSect="005D78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D9E"/>
    <w:multiLevelType w:val="multilevel"/>
    <w:tmpl w:val="83B2C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27CBF"/>
    <w:multiLevelType w:val="multilevel"/>
    <w:tmpl w:val="1C2E61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225E9"/>
    <w:multiLevelType w:val="multilevel"/>
    <w:tmpl w:val="3FD66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510BA"/>
    <w:multiLevelType w:val="multilevel"/>
    <w:tmpl w:val="B9C43C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F6D59"/>
    <w:multiLevelType w:val="multilevel"/>
    <w:tmpl w:val="85C2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7C4158"/>
    <w:multiLevelType w:val="multilevel"/>
    <w:tmpl w:val="3ED8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C2A8B"/>
    <w:rsid w:val="00256A7D"/>
    <w:rsid w:val="00404FA2"/>
    <w:rsid w:val="00446CA4"/>
    <w:rsid w:val="00654A28"/>
    <w:rsid w:val="00764AC5"/>
    <w:rsid w:val="007C2A8B"/>
    <w:rsid w:val="0083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7C2A8B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2A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7C2A8B"/>
    <w:rPr>
      <w:rFonts w:ascii="Arial" w:eastAsia="Times New Roman" w:hAnsi="Arial" w:cs="Arial"/>
      <w:vanish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104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228621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1450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0346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097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" w:space="0" w:color="auto"/>
                            <w:right w:val="single" w:sz="2" w:space="0" w:color="auto"/>
                          </w:divBdr>
                          <w:divsChild>
                            <w:div w:id="8795162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1031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0251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41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3395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89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" w:space="0" w:color="auto"/>
                            <w:right w:val="single" w:sz="2" w:space="0" w:color="auto"/>
                          </w:divBdr>
                          <w:divsChild>
                            <w:div w:id="3761306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3994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0913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2308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77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52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3385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84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" w:space="0" w:color="auto"/>
                            <w:right w:val="single" w:sz="2" w:space="0" w:color="auto"/>
                          </w:divBdr>
                          <w:divsChild>
                            <w:div w:id="15550006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433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220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5020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2427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1255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0276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2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3261</Words>
  <Characters>1860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СНАУ</dc:creator>
  <cp:lastModifiedBy>СНАУ</cp:lastModifiedBy>
  <cp:revision>2</cp:revision>
  <dcterms:created xsi:type="dcterms:W3CDTF">2023-06-12T13:55:00Z</dcterms:created>
  <dcterms:modified xsi:type="dcterms:W3CDTF">2023-06-12T14:18:00Z</dcterms:modified>
</cp:coreProperties>
</file>